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0AC31" w14:textId="535A59C4" w:rsidR="00300C95" w:rsidRPr="00C64555" w:rsidRDefault="00300C95" w:rsidP="00300C95">
      <w:pPr>
        <w:jc w:val="center"/>
        <w:rPr>
          <w:rFonts w:ascii="Bahnschrift" w:hAnsi="Bahnschrift" w:cstheme="minorHAnsi"/>
          <w:b/>
          <w:sz w:val="32"/>
          <w:szCs w:val="32"/>
          <w:u w:val="single"/>
        </w:rPr>
      </w:pPr>
      <w:bookmarkStart w:id="0" w:name="_Toc14915"/>
      <w:r w:rsidRPr="00C64555">
        <w:rPr>
          <w:rFonts w:ascii="Bahnschrift" w:hAnsi="Bahnschrift" w:cstheme="minorHAnsi"/>
          <w:b/>
          <w:sz w:val="32"/>
          <w:szCs w:val="32"/>
          <w:u w:val="single"/>
        </w:rPr>
        <w:t xml:space="preserve">APPENDIX </w:t>
      </w:r>
      <w:r>
        <w:rPr>
          <w:rFonts w:ascii="Bahnschrift" w:hAnsi="Bahnschrift" w:cstheme="minorHAnsi"/>
          <w:b/>
          <w:sz w:val="32"/>
          <w:szCs w:val="32"/>
          <w:u w:val="single"/>
        </w:rPr>
        <w:t>VI</w:t>
      </w:r>
    </w:p>
    <w:p w14:paraId="3CA5A47D" w14:textId="77777777" w:rsidR="00300C95" w:rsidRPr="00300C95" w:rsidRDefault="00300C95" w:rsidP="00300C95">
      <w:pPr>
        <w:ind w:left="720"/>
        <w:jc w:val="center"/>
        <w:rPr>
          <w:rFonts w:cstheme="minorHAnsi"/>
          <w:b/>
          <w:sz w:val="22"/>
          <w:szCs w:val="22"/>
          <w:u w:val="single"/>
        </w:rPr>
      </w:pPr>
    </w:p>
    <w:p w14:paraId="438E119D" w14:textId="77777777" w:rsidR="00A53FAB" w:rsidRPr="00300C95" w:rsidRDefault="00000000" w:rsidP="00300C95">
      <w:pPr>
        <w:pStyle w:val="ListParagraph"/>
        <w:numPr>
          <w:ilvl w:val="0"/>
          <w:numId w:val="1"/>
        </w:numPr>
        <w:rPr>
          <w:rFonts w:eastAsia="Times New Roman" w:cstheme="minorHAnsi"/>
          <w:kern w:val="28"/>
          <w:sz w:val="22"/>
          <w:szCs w:val="22"/>
          <w:lang w:eastAsia="en-US"/>
        </w:rPr>
      </w:pPr>
      <w:r w:rsidRPr="00300C95">
        <w:rPr>
          <w:rFonts w:cstheme="minorHAnsi"/>
          <w:sz w:val="22"/>
          <w:szCs w:val="22"/>
        </w:rPr>
        <w:t>Introduction</w:t>
      </w:r>
      <w:bookmarkEnd w:id="0"/>
    </w:p>
    <w:p w14:paraId="3C468E06"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One of the essential keys to making improvements in tropical cyclone (TC) forecasts is to understand the forecast errors in the current predictions. Both subjective and objective verification of TC forecasts provide evidence of the precision and performance characteristics of TC forecasts and warnings. The verification analyses can diagnose and quantify both systematic and stochastic errors, leading to improvements in operational forecasting methodologies and the underpinning numerical models. This process also provides users of TC forecasts with information on the reliability of the forecasts, so that they can make better decisions accordingly. Particularly, forecasters need the verification results for different numerical weather prediction (NWP) models in order to use multiple sources of guidance optimally.</w:t>
      </w:r>
    </w:p>
    <w:p w14:paraId="79C35BC9" w14:textId="77777777" w:rsidR="00A53FAB" w:rsidRPr="00300C95" w:rsidRDefault="00A53FAB" w:rsidP="00300C95">
      <w:pPr>
        <w:rPr>
          <w:rFonts w:cstheme="minorHAnsi"/>
          <w:sz w:val="22"/>
          <w:szCs w:val="22"/>
          <w:lang w:eastAsia="en-US"/>
        </w:rPr>
      </w:pPr>
    </w:p>
    <w:p w14:paraId="56A52587"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This report mainly focuses on the verification of tropical cyclone operational forecast in 202</w:t>
      </w:r>
      <w:r w:rsidRPr="00300C95">
        <w:rPr>
          <w:rFonts w:eastAsia="SimSun" w:cstheme="minorHAnsi"/>
          <w:sz w:val="22"/>
          <w:szCs w:val="22"/>
        </w:rPr>
        <w:t>3</w:t>
      </w:r>
      <w:r w:rsidRPr="00300C95">
        <w:rPr>
          <w:rFonts w:cstheme="minorHAnsi"/>
          <w:sz w:val="22"/>
          <w:szCs w:val="22"/>
          <w:lang w:eastAsia="en-US"/>
        </w:rPr>
        <w:t xml:space="preserve">. Forecasts were evaluated by comparing their projected positions and intensities with the positions and intensities of the “best track” derived after the corresponding </w:t>
      </w:r>
      <w:bookmarkStart w:id="1" w:name="OLE_LINK1"/>
      <w:r w:rsidRPr="00300C95">
        <w:rPr>
          <w:rFonts w:cstheme="minorHAnsi"/>
          <w:sz w:val="22"/>
          <w:szCs w:val="22"/>
          <w:lang w:eastAsia="en-US"/>
        </w:rPr>
        <w:t>post-storm</w:t>
      </w:r>
      <w:bookmarkEnd w:id="1"/>
      <w:r w:rsidRPr="00300C95">
        <w:rPr>
          <w:rFonts w:cstheme="minorHAnsi"/>
          <w:sz w:val="22"/>
          <w:szCs w:val="22"/>
          <w:lang w:eastAsia="en-US"/>
        </w:rPr>
        <w:t xml:space="preserve"> for each TC. A forecast was included in the verification only if the system was classified in the final best track as a TC at both the forecast’s initial time and the projected time. In this report, we first briefly discuss the best-track datasets, which are the primary requirement for verifying TC forecasts. Then, the evaluated forecast methods are presented, including official guides, global NWP models, regional NWP models, Ensemble Prediction Systems (EPSs)</w:t>
      </w:r>
      <w:r w:rsidRPr="00300C95">
        <w:rPr>
          <w:rFonts w:eastAsia="SimSun" w:cstheme="minorHAnsi"/>
          <w:sz w:val="22"/>
          <w:szCs w:val="22"/>
        </w:rPr>
        <w:t>, and Artificial Intelligence-based weather forecasting systems</w:t>
      </w:r>
      <w:r w:rsidRPr="00300C95">
        <w:rPr>
          <w:rFonts w:cstheme="minorHAnsi"/>
          <w:sz w:val="22"/>
          <w:szCs w:val="22"/>
          <w:lang w:eastAsia="en-US"/>
        </w:rPr>
        <w:t>. Finally, and most importantly, we evaluate the TC track and intensity forecasts, including deterministic and ensemble forecasts.</w:t>
      </w:r>
    </w:p>
    <w:p w14:paraId="189DA175" w14:textId="77777777" w:rsidR="00A53FAB" w:rsidRPr="00300C95" w:rsidRDefault="00000000" w:rsidP="00300C95">
      <w:pPr>
        <w:pStyle w:val="ListParagraph"/>
        <w:numPr>
          <w:ilvl w:val="0"/>
          <w:numId w:val="1"/>
        </w:numPr>
        <w:rPr>
          <w:rFonts w:cstheme="minorHAnsi"/>
          <w:kern w:val="44"/>
          <w:sz w:val="22"/>
          <w:szCs w:val="22"/>
          <w:lang w:eastAsia="en-US"/>
        </w:rPr>
      </w:pPr>
      <w:bookmarkStart w:id="2" w:name="_Toc13899"/>
      <w:r w:rsidRPr="00300C95">
        <w:rPr>
          <w:rFonts w:cstheme="minorHAnsi"/>
          <w:sz w:val="22"/>
          <w:szCs w:val="22"/>
          <w:lang w:eastAsia="en-US"/>
        </w:rPr>
        <w:t>Best track</w:t>
      </w:r>
      <w:bookmarkEnd w:id="2"/>
    </w:p>
    <w:p w14:paraId="7247D12E"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At present, four agencies provide their respective TC best-track analyses for the WNP region: 1) Japan Meteorological Agency (JMA) Regional Specialized Meteorological Center (RSMC) in Tokyo, 2) Shanghai Typhoon Institute of China Meteorological Administration, 3) Hong Kong Observatory, and 4) Joint Typhoon Warning Center. Since the typhoon center at RSMC-Tokyo is the regional center specialized in analyzing and forecasting WNP TCs within the framework of the World Weather Watch (WWW) Program of the World Meteorological Organization(WMO), the RSMC-Tokyo </w:t>
      </w:r>
      <w:bookmarkStart w:id="3" w:name="OLE_LINK6"/>
      <w:r w:rsidRPr="00300C95">
        <w:rPr>
          <w:rFonts w:cstheme="minorHAnsi"/>
          <w:sz w:val="22"/>
          <w:szCs w:val="22"/>
          <w:lang w:eastAsia="en-US"/>
        </w:rPr>
        <w:t>best-track dataset</w:t>
      </w:r>
      <w:bookmarkEnd w:id="3"/>
      <w:r w:rsidRPr="00300C95">
        <w:rPr>
          <w:rFonts w:cstheme="minorHAnsi"/>
          <w:sz w:val="22"/>
          <w:szCs w:val="22"/>
          <w:lang w:eastAsia="en-US"/>
        </w:rPr>
        <w:t xml:space="preserve"> is used as the reference dataset in this report.</w:t>
      </w:r>
    </w:p>
    <w:p w14:paraId="4830BD15" w14:textId="77777777" w:rsidR="00A53FAB" w:rsidRPr="00300C95" w:rsidRDefault="00000000" w:rsidP="00300C95">
      <w:pPr>
        <w:pStyle w:val="ListParagraph"/>
        <w:numPr>
          <w:ilvl w:val="0"/>
          <w:numId w:val="1"/>
        </w:numPr>
        <w:rPr>
          <w:rFonts w:cstheme="minorHAnsi"/>
          <w:kern w:val="44"/>
          <w:sz w:val="22"/>
          <w:szCs w:val="22"/>
          <w:lang w:eastAsia="en-US"/>
        </w:rPr>
      </w:pPr>
      <w:bookmarkStart w:id="4" w:name="_Toc21340"/>
      <w:r w:rsidRPr="00300C95">
        <w:rPr>
          <w:rFonts w:cstheme="minorHAnsi"/>
          <w:sz w:val="22"/>
          <w:szCs w:val="22"/>
          <w:lang w:eastAsia="en-US"/>
        </w:rPr>
        <w:t>TC position and intensity forecast data</w:t>
      </w:r>
      <w:bookmarkEnd w:id="4"/>
    </w:p>
    <w:p w14:paraId="10D2B3B6" w14:textId="77777777" w:rsidR="00A53FAB" w:rsidRPr="00300C95" w:rsidRDefault="00000000" w:rsidP="00300C95">
      <w:pPr>
        <w:rPr>
          <w:rFonts w:eastAsia="SimSun" w:cstheme="minorHAnsi"/>
          <w:sz w:val="22"/>
          <w:szCs w:val="22"/>
        </w:rPr>
      </w:pPr>
      <w:r w:rsidRPr="00300C95">
        <w:rPr>
          <w:rFonts w:cstheme="minorHAnsi"/>
          <w:sz w:val="22"/>
          <w:szCs w:val="22"/>
          <w:lang w:eastAsia="en-US"/>
        </w:rPr>
        <w:t xml:space="preserve">In this report, TC position and intensity forecasts from five official guides, five global NWP models, </w:t>
      </w:r>
      <w:r w:rsidRPr="00300C95">
        <w:rPr>
          <w:rFonts w:eastAsia="SimSun" w:cstheme="minorHAnsi"/>
          <w:sz w:val="22"/>
          <w:szCs w:val="22"/>
        </w:rPr>
        <w:t>four</w:t>
      </w:r>
      <w:r w:rsidRPr="00300C95">
        <w:rPr>
          <w:rFonts w:cstheme="minorHAnsi"/>
          <w:sz w:val="22"/>
          <w:szCs w:val="22"/>
          <w:lang w:eastAsia="en-US"/>
        </w:rPr>
        <w:t xml:space="preserve"> regional NWP models</w:t>
      </w:r>
      <w:r w:rsidRPr="00300C95">
        <w:rPr>
          <w:rFonts w:eastAsia="SimSun" w:cstheme="minorHAnsi"/>
          <w:sz w:val="22"/>
          <w:szCs w:val="22"/>
        </w:rPr>
        <w:t xml:space="preserve">, six </w:t>
      </w:r>
      <w:r w:rsidRPr="00300C95">
        <w:rPr>
          <w:rFonts w:cstheme="minorHAnsi"/>
          <w:sz w:val="22"/>
          <w:szCs w:val="22"/>
          <w:lang w:eastAsia="en-US"/>
        </w:rPr>
        <w:t>Ensemble Prediction Systems (EPSs)</w:t>
      </w:r>
      <w:r w:rsidRPr="00300C95">
        <w:rPr>
          <w:rFonts w:eastAsia="SimSun" w:cstheme="minorHAnsi"/>
          <w:sz w:val="22"/>
          <w:szCs w:val="22"/>
        </w:rPr>
        <w:t xml:space="preserve">, and AI-based weather forecasting systems </w:t>
      </w:r>
      <w:r w:rsidRPr="00300C95">
        <w:rPr>
          <w:rFonts w:cstheme="minorHAnsi"/>
          <w:sz w:val="22"/>
          <w:szCs w:val="22"/>
          <w:lang w:eastAsia="en-US"/>
        </w:rPr>
        <w:t>are evaluated. The abbreviations, brief descriptions, and source agencies for official guides</w:t>
      </w:r>
      <w:r w:rsidRPr="00300C95">
        <w:rPr>
          <w:rFonts w:eastAsia="SimSun" w:cstheme="minorHAnsi"/>
          <w:sz w:val="22"/>
          <w:szCs w:val="22"/>
        </w:rPr>
        <w:t xml:space="preserve"> and</w:t>
      </w:r>
      <w:r w:rsidRPr="00300C95">
        <w:rPr>
          <w:rFonts w:cstheme="minorHAnsi"/>
          <w:sz w:val="22"/>
          <w:szCs w:val="22"/>
          <w:lang w:eastAsia="en-US"/>
        </w:rPr>
        <w:t xml:space="preserve"> NWP models</w:t>
      </w:r>
      <w:r w:rsidRPr="00300C95">
        <w:rPr>
          <w:rFonts w:eastAsia="SimSun" w:cstheme="minorHAnsi"/>
          <w:sz w:val="22"/>
          <w:szCs w:val="22"/>
        </w:rPr>
        <w:t xml:space="preserve"> </w:t>
      </w:r>
      <w:r w:rsidRPr="00300C95">
        <w:rPr>
          <w:rFonts w:cstheme="minorHAnsi"/>
          <w:sz w:val="22"/>
          <w:szCs w:val="22"/>
          <w:lang w:eastAsia="en-US"/>
        </w:rPr>
        <w:t xml:space="preserve">are listed in Table </w:t>
      </w:r>
      <w:r w:rsidRPr="00300C95">
        <w:rPr>
          <w:rFonts w:eastAsia="SimSun" w:cstheme="minorHAnsi"/>
          <w:sz w:val="22"/>
          <w:szCs w:val="22"/>
        </w:rPr>
        <w:t>1</w:t>
      </w:r>
      <w:r w:rsidRPr="00300C95">
        <w:rPr>
          <w:rFonts w:cstheme="minorHAnsi"/>
          <w:sz w:val="22"/>
          <w:szCs w:val="22"/>
          <w:lang w:eastAsia="en-US"/>
        </w:rPr>
        <w:t>.</w:t>
      </w:r>
      <w:r w:rsidRPr="00300C95">
        <w:rPr>
          <w:rFonts w:eastAsia="SimSun" w:cstheme="minorHAnsi"/>
          <w:sz w:val="22"/>
          <w:szCs w:val="22"/>
        </w:rPr>
        <w:t xml:space="preserve"> </w:t>
      </w:r>
      <w:r w:rsidRPr="00300C95">
        <w:rPr>
          <w:rFonts w:cstheme="minorHAnsi"/>
          <w:sz w:val="22"/>
          <w:szCs w:val="22"/>
          <w:lang w:eastAsia="en-US"/>
        </w:rPr>
        <w:t>In 2023, the AI-based weather forecasting system</w:t>
      </w:r>
      <w:r w:rsidRPr="00300C95">
        <w:rPr>
          <w:rFonts w:eastAsia="SimSun" w:cstheme="minorHAnsi"/>
          <w:sz w:val="22"/>
          <w:szCs w:val="22"/>
        </w:rPr>
        <w:t>s</w:t>
      </w:r>
      <w:r w:rsidRPr="00300C95">
        <w:rPr>
          <w:rFonts w:cstheme="minorHAnsi"/>
          <w:sz w:val="22"/>
          <w:szCs w:val="22"/>
          <w:lang w:eastAsia="en-US"/>
        </w:rPr>
        <w:t xml:space="preserve"> FENGWU, FUXI and PANGU have been installed and began trial operation at National Meteorological Center</w:t>
      </w:r>
      <w:r w:rsidRPr="00300C95">
        <w:rPr>
          <w:rFonts w:eastAsia="SimSun" w:cstheme="minorHAnsi"/>
          <w:sz w:val="22"/>
          <w:szCs w:val="22"/>
        </w:rPr>
        <w:t xml:space="preserve"> (NMC)</w:t>
      </w:r>
      <w:r w:rsidRPr="00300C95">
        <w:rPr>
          <w:rFonts w:cstheme="minorHAnsi"/>
          <w:sz w:val="22"/>
          <w:szCs w:val="22"/>
          <w:lang w:eastAsia="en-US"/>
        </w:rPr>
        <w:t xml:space="preserve"> Of CMA and Shanghai Meteorological Service</w:t>
      </w:r>
      <w:r w:rsidRPr="00300C95">
        <w:rPr>
          <w:rFonts w:eastAsia="SimSun" w:cstheme="minorHAnsi"/>
          <w:sz w:val="22"/>
          <w:szCs w:val="22"/>
        </w:rPr>
        <w:t xml:space="preserve"> (SMS)</w:t>
      </w:r>
      <w:r w:rsidRPr="00300C95">
        <w:rPr>
          <w:rFonts w:cstheme="minorHAnsi"/>
          <w:sz w:val="22"/>
          <w:szCs w:val="22"/>
          <w:lang w:eastAsia="en-US"/>
        </w:rPr>
        <w:t>.</w:t>
      </w:r>
      <w:r w:rsidRPr="00300C95">
        <w:rPr>
          <w:rFonts w:eastAsia="SimSun" w:cstheme="minorHAnsi"/>
          <w:sz w:val="22"/>
          <w:szCs w:val="22"/>
        </w:rPr>
        <w:t xml:space="preserve"> The </w:t>
      </w:r>
      <w:r w:rsidRPr="00300C95">
        <w:rPr>
          <w:rFonts w:cstheme="minorHAnsi"/>
          <w:sz w:val="22"/>
          <w:szCs w:val="22"/>
          <w:lang w:eastAsia="en-US"/>
        </w:rPr>
        <w:t>operation</w:t>
      </w:r>
      <w:r w:rsidRPr="00300C95">
        <w:rPr>
          <w:rFonts w:eastAsia="SimSun" w:cstheme="minorHAnsi"/>
          <w:sz w:val="22"/>
          <w:szCs w:val="22"/>
        </w:rPr>
        <w:t xml:space="preserve">al </w:t>
      </w:r>
      <w:r w:rsidRPr="00300C95">
        <w:rPr>
          <w:rFonts w:cstheme="minorHAnsi"/>
          <w:sz w:val="22"/>
          <w:szCs w:val="22"/>
          <w:lang w:eastAsia="en-US"/>
        </w:rPr>
        <w:t>AI-based</w:t>
      </w:r>
      <w:r w:rsidRPr="00300C95">
        <w:rPr>
          <w:rFonts w:eastAsia="SimSun" w:cstheme="minorHAnsi"/>
          <w:sz w:val="22"/>
          <w:szCs w:val="22"/>
        </w:rPr>
        <w:t xml:space="preserve"> forecast data from NMC hereinafter called </w:t>
      </w:r>
      <w:r w:rsidRPr="00300C95">
        <w:rPr>
          <w:rFonts w:cstheme="minorHAnsi"/>
          <w:sz w:val="22"/>
          <w:szCs w:val="22"/>
          <w:lang w:eastAsia="en-US"/>
        </w:rPr>
        <w:t>FENGWU</w:t>
      </w:r>
      <w:r w:rsidRPr="00300C95">
        <w:rPr>
          <w:rFonts w:eastAsia="SimSun" w:cstheme="minorHAnsi"/>
          <w:sz w:val="22"/>
          <w:szCs w:val="22"/>
        </w:rPr>
        <w:t xml:space="preserve"> (NMC)</w:t>
      </w:r>
      <w:r w:rsidRPr="00300C95">
        <w:rPr>
          <w:rFonts w:cstheme="minorHAnsi"/>
          <w:sz w:val="22"/>
          <w:szCs w:val="22"/>
          <w:lang w:eastAsia="en-US"/>
        </w:rPr>
        <w:t xml:space="preserve">, FUXI </w:t>
      </w:r>
      <w:r w:rsidRPr="00300C95">
        <w:rPr>
          <w:rFonts w:eastAsia="SimSun" w:cstheme="minorHAnsi"/>
          <w:sz w:val="22"/>
          <w:szCs w:val="22"/>
        </w:rPr>
        <w:t xml:space="preserve">(NMC) </w:t>
      </w:r>
      <w:r w:rsidRPr="00300C95">
        <w:rPr>
          <w:rFonts w:cstheme="minorHAnsi"/>
          <w:sz w:val="22"/>
          <w:szCs w:val="22"/>
          <w:lang w:eastAsia="en-US"/>
        </w:rPr>
        <w:t>and PANGU</w:t>
      </w:r>
      <w:r w:rsidRPr="00300C95">
        <w:rPr>
          <w:rFonts w:eastAsia="SimSun" w:cstheme="minorHAnsi"/>
          <w:sz w:val="22"/>
          <w:szCs w:val="22"/>
        </w:rPr>
        <w:t xml:space="preserve"> (NMC), and the </w:t>
      </w:r>
      <w:r w:rsidRPr="00300C95">
        <w:rPr>
          <w:rFonts w:cstheme="minorHAnsi"/>
          <w:sz w:val="22"/>
          <w:szCs w:val="22"/>
          <w:lang w:eastAsia="en-US"/>
        </w:rPr>
        <w:t>operation</w:t>
      </w:r>
      <w:r w:rsidRPr="00300C95">
        <w:rPr>
          <w:rFonts w:eastAsia="SimSun" w:cstheme="minorHAnsi"/>
          <w:sz w:val="22"/>
          <w:szCs w:val="22"/>
        </w:rPr>
        <w:t xml:space="preserve">al </w:t>
      </w:r>
      <w:r w:rsidRPr="00300C95">
        <w:rPr>
          <w:rFonts w:cstheme="minorHAnsi"/>
          <w:sz w:val="22"/>
          <w:szCs w:val="22"/>
          <w:lang w:eastAsia="en-US"/>
        </w:rPr>
        <w:t>AI-based</w:t>
      </w:r>
      <w:r w:rsidRPr="00300C95">
        <w:rPr>
          <w:rFonts w:eastAsia="SimSun" w:cstheme="minorHAnsi"/>
          <w:sz w:val="22"/>
          <w:szCs w:val="22"/>
        </w:rPr>
        <w:t xml:space="preserve"> forecast data from SMS </w:t>
      </w:r>
      <w:r w:rsidRPr="00300C95">
        <w:rPr>
          <w:rFonts w:eastAsia="SimSun" w:cstheme="minorHAnsi"/>
          <w:sz w:val="22"/>
          <w:szCs w:val="22"/>
        </w:rPr>
        <w:lastRenderedPageBreak/>
        <w:t xml:space="preserve">hereinafter called </w:t>
      </w:r>
      <w:r w:rsidRPr="00300C95">
        <w:rPr>
          <w:rFonts w:cstheme="minorHAnsi"/>
          <w:sz w:val="22"/>
          <w:szCs w:val="22"/>
          <w:lang w:eastAsia="en-US"/>
        </w:rPr>
        <w:t>FENGWU</w:t>
      </w:r>
      <w:r w:rsidRPr="00300C95">
        <w:rPr>
          <w:rFonts w:eastAsia="SimSun" w:cstheme="minorHAnsi"/>
          <w:sz w:val="22"/>
          <w:szCs w:val="22"/>
        </w:rPr>
        <w:t xml:space="preserve"> (SH)</w:t>
      </w:r>
      <w:r w:rsidRPr="00300C95">
        <w:rPr>
          <w:rFonts w:cstheme="minorHAnsi"/>
          <w:sz w:val="22"/>
          <w:szCs w:val="22"/>
          <w:lang w:eastAsia="en-US"/>
        </w:rPr>
        <w:t xml:space="preserve">, FUXI </w:t>
      </w:r>
      <w:r w:rsidRPr="00300C95">
        <w:rPr>
          <w:rFonts w:eastAsia="SimSun" w:cstheme="minorHAnsi"/>
          <w:sz w:val="22"/>
          <w:szCs w:val="22"/>
        </w:rPr>
        <w:t xml:space="preserve">(SH) </w:t>
      </w:r>
      <w:r w:rsidRPr="00300C95">
        <w:rPr>
          <w:rFonts w:cstheme="minorHAnsi"/>
          <w:sz w:val="22"/>
          <w:szCs w:val="22"/>
          <w:lang w:eastAsia="en-US"/>
        </w:rPr>
        <w:t>and PANGU</w:t>
      </w:r>
      <w:r w:rsidRPr="00300C95">
        <w:rPr>
          <w:rFonts w:eastAsia="SimSun" w:cstheme="minorHAnsi"/>
          <w:sz w:val="22"/>
          <w:szCs w:val="22"/>
        </w:rPr>
        <w:t xml:space="preserve"> (SH)</w:t>
      </w:r>
      <w:r w:rsidRPr="00300C95">
        <w:rPr>
          <w:rFonts w:eastAsia="SimSun" w:cstheme="minorHAnsi"/>
          <w:kern w:val="0"/>
          <w:sz w:val="22"/>
          <w:szCs w:val="22"/>
          <w:vertAlign w:val="superscript"/>
          <w:lang w:eastAsia="en-US"/>
        </w:rPr>
        <w:footnoteReference w:id="1"/>
      </w:r>
      <w:r w:rsidRPr="00300C95">
        <w:rPr>
          <w:rFonts w:eastAsia="SimSun" w:cstheme="minorHAnsi"/>
          <w:sz w:val="22"/>
          <w:szCs w:val="22"/>
        </w:rPr>
        <w:t>.</w:t>
      </w:r>
    </w:p>
    <w:p w14:paraId="7E4501DD" w14:textId="77777777" w:rsidR="00A53FAB" w:rsidRPr="00300C95" w:rsidRDefault="00A53FAB" w:rsidP="00300C95">
      <w:pPr>
        <w:rPr>
          <w:rFonts w:cstheme="minorHAnsi"/>
          <w:sz w:val="22"/>
          <w:szCs w:val="22"/>
          <w:lang w:eastAsia="en-US"/>
        </w:rPr>
      </w:pPr>
    </w:p>
    <w:p w14:paraId="386576B1" w14:textId="77777777" w:rsidR="00A53FAB" w:rsidRPr="00300C95" w:rsidRDefault="00000000" w:rsidP="00300C95">
      <w:pPr>
        <w:rPr>
          <w:rFonts w:cstheme="minorHAnsi"/>
          <w:sz w:val="22"/>
          <w:szCs w:val="22"/>
        </w:rPr>
      </w:pPr>
      <w:r w:rsidRPr="00300C95">
        <w:rPr>
          <w:rFonts w:cstheme="minorHAnsi"/>
          <w:b/>
          <w:bCs/>
          <w:sz w:val="22"/>
          <w:szCs w:val="22"/>
        </w:rPr>
        <w:t xml:space="preserve">Table </w:t>
      </w:r>
      <w:r w:rsidRPr="00300C95">
        <w:rPr>
          <w:rFonts w:eastAsia="SimSun" w:cstheme="minorHAnsi"/>
          <w:b/>
          <w:bCs/>
          <w:sz w:val="22"/>
          <w:szCs w:val="22"/>
        </w:rPr>
        <w:t>1</w:t>
      </w:r>
      <w:r w:rsidRPr="00300C95">
        <w:rPr>
          <w:rFonts w:cstheme="minorHAnsi"/>
          <w:sz w:val="22"/>
          <w:szCs w:val="22"/>
        </w:rPr>
        <w:t>. Details of forecast guides</w:t>
      </w:r>
    </w:p>
    <w:tbl>
      <w:tblPr>
        <w:tblW w:w="9711" w:type="dxa"/>
        <w:tblInd w:w="-793" w:type="dxa"/>
        <w:tblCellMar>
          <w:left w:w="0" w:type="dxa"/>
          <w:right w:w="0" w:type="dxa"/>
        </w:tblCellMar>
        <w:tblLook w:val="04A0" w:firstRow="1" w:lastRow="0" w:firstColumn="1" w:lastColumn="0" w:noHBand="0" w:noVBand="1"/>
      </w:tblPr>
      <w:tblGrid>
        <w:gridCol w:w="1195"/>
        <w:gridCol w:w="767"/>
        <w:gridCol w:w="1379"/>
        <w:gridCol w:w="5283"/>
        <w:gridCol w:w="1087"/>
      </w:tblGrid>
      <w:tr w:rsidR="00A53FAB" w:rsidRPr="00300C95" w14:paraId="33053116" w14:textId="77777777">
        <w:trPr>
          <w:trHeight w:hRule="exact" w:val="472"/>
        </w:trPr>
        <w:tc>
          <w:tcPr>
            <w:tcW w:w="1134" w:type="dxa"/>
            <w:tcBorders>
              <w:top w:val="single" w:sz="12" w:space="0" w:color="auto"/>
              <w:left w:val="nil"/>
              <w:bottom w:val="single" w:sz="4" w:space="0" w:color="auto"/>
              <w:right w:val="nil"/>
            </w:tcBorders>
            <w:vAlign w:val="center"/>
          </w:tcPr>
          <w:p w14:paraId="27874470" w14:textId="77777777" w:rsidR="00A53FAB" w:rsidRPr="00300C95" w:rsidRDefault="00000000" w:rsidP="00300C95">
            <w:pPr>
              <w:rPr>
                <w:rFonts w:cstheme="minorHAnsi"/>
                <w:kern w:val="0"/>
                <w:sz w:val="22"/>
                <w:szCs w:val="22"/>
              </w:rPr>
            </w:pPr>
            <w:r w:rsidRPr="00300C95">
              <w:rPr>
                <w:rFonts w:cstheme="minorHAnsi"/>
                <w:sz w:val="22"/>
                <w:szCs w:val="22"/>
              </w:rPr>
              <w:t>Category</w:t>
            </w:r>
          </w:p>
        </w:tc>
        <w:tc>
          <w:tcPr>
            <w:tcW w:w="2106" w:type="dxa"/>
            <w:gridSpan w:val="2"/>
            <w:tcBorders>
              <w:top w:val="single" w:sz="12" w:space="0" w:color="auto"/>
              <w:left w:val="nil"/>
              <w:bottom w:val="single" w:sz="4" w:space="0" w:color="auto"/>
              <w:right w:val="nil"/>
            </w:tcBorders>
            <w:vAlign w:val="center"/>
          </w:tcPr>
          <w:p w14:paraId="0B5931E4" w14:textId="77777777" w:rsidR="00A53FAB" w:rsidRPr="00300C95" w:rsidRDefault="00000000" w:rsidP="00300C95">
            <w:pPr>
              <w:rPr>
                <w:rFonts w:cstheme="minorHAnsi"/>
                <w:sz w:val="22"/>
                <w:szCs w:val="22"/>
              </w:rPr>
            </w:pPr>
            <w:r w:rsidRPr="00300C95">
              <w:rPr>
                <w:rFonts w:cstheme="minorHAnsi"/>
                <w:sz w:val="22"/>
                <w:szCs w:val="22"/>
              </w:rPr>
              <w:t>Abbreviation</w:t>
            </w:r>
          </w:p>
        </w:tc>
        <w:tc>
          <w:tcPr>
            <w:tcW w:w="5597" w:type="dxa"/>
            <w:tcBorders>
              <w:top w:val="single" w:sz="12" w:space="0" w:color="auto"/>
              <w:left w:val="nil"/>
              <w:bottom w:val="single" w:sz="4" w:space="0" w:color="auto"/>
              <w:right w:val="nil"/>
            </w:tcBorders>
            <w:shd w:val="clear" w:color="auto" w:fill="auto"/>
            <w:tcMar>
              <w:top w:w="15" w:type="dxa"/>
              <w:left w:w="15" w:type="dxa"/>
              <w:bottom w:w="0" w:type="dxa"/>
              <w:right w:w="15" w:type="dxa"/>
            </w:tcMar>
            <w:vAlign w:val="center"/>
          </w:tcPr>
          <w:p w14:paraId="77DBA9F4" w14:textId="77777777" w:rsidR="00A53FAB" w:rsidRPr="00300C95" w:rsidRDefault="00000000" w:rsidP="00300C95">
            <w:pPr>
              <w:rPr>
                <w:rFonts w:cstheme="minorHAnsi"/>
                <w:kern w:val="0"/>
                <w:sz w:val="22"/>
                <w:szCs w:val="22"/>
              </w:rPr>
            </w:pPr>
            <w:r w:rsidRPr="00300C95">
              <w:rPr>
                <w:rFonts w:cstheme="minorHAnsi"/>
                <w:sz w:val="22"/>
                <w:szCs w:val="22"/>
              </w:rPr>
              <w:t>Full name or brief description</w:t>
            </w:r>
          </w:p>
        </w:tc>
        <w:tc>
          <w:tcPr>
            <w:tcW w:w="874" w:type="dxa"/>
            <w:tcBorders>
              <w:top w:val="single" w:sz="12" w:space="0" w:color="auto"/>
              <w:left w:val="nil"/>
              <w:bottom w:val="single" w:sz="4" w:space="0" w:color="auto"/>
              <w:right w:val="nil"/>
            </w:tcBorders>
            <w:shd w:val="clear" w:color="auto" w:fill="auto"/>
            <w:tcMar>
              <w:top w:w="15" w:type="dxa"/>
              <w:left w:w="15" w:type="dxa"/>
              <w:bottom w:w="0" w:type="dxa"/>
              <w:right w:w="15" w:type="dxa"/>
            </w:tcMar>
            <w:vAlign w:val="center"/>
          </w:tcPr>
          <w:p w14:paraId="4113E356" w14:textId="77777777" w:rsidR="00A53FAB" w:rsidRPr="00300C95" w:rsidRDefault="00000000" w:rsidP="00300C95">
            <w:pPr>
              <w:rPr>
                <w:rFonts w:cstheme="minorHAnsi"/>
                <w:kern w:val="0"/>
                <w:sz w:val="22"/>
                <w:szCs w:val="22"/>
              </w:rPr>
            </w:pPr>
            <w:r w:rsidRPr="00300C95">
              <w:rPr>
                <w:rFonts w:cstheme="minorHAnsi"/>
                <w:sz w:val="22"/>
                <w:szCs w:val="22"/>
              </w:rPr>
              <w:t>Source</w:t>
            </w:r>
          </w:p>
        </w:tc>
      </w:tr>
      <w:tr w:rsidR="00A53FAB" w:rsidRPr="00300C95" w14:paraId="517CE934" w14:textId="77777777">
        <w:trPr>
          <w:trHeight w:hRule="exact" w:val="284"/>
        </w:trPr>
        <w:tc>
          <w:tcPr>
            <w:tcW w:w="1134" w:type="dxa"/>
            <w:vMerge w:val="restart"/>
            <w:tcBorders>
              <w:top w:val="single" w:sz="4" w:space="0" w:color="auto"/>
            </w:tcBorders>
            <w:vAlign w:val="center"/>
          </w:tcPr>
          <w:p w14:paraId="6938E079" w14:textId="77777777" w:rsidR="00A53FAB" w:rsidRPr="00300C95" w:rsidRDefault="00000000" w:rsidP="00300C95">
            <w:pPr>
              <w:rPr>
                <w:rFonts w:cstheme="minorHAnsi"/>
                <w:bCs/>
                <w:sz w:val="22"/>
                <w:szCs w:val="22"/>
              </w:rPr>
            </w:pPr>
            <w:r w:rsidRPr="00300C95">
              <w:rPr>
                <w:rFonts w:cstheme="minorHAnsi"/>
                <w:sz w:val="22"/>
                <w:szCs w:val="22"/>
              </w:rPr>
              <w:t>Deterministic</w:t>
            </w:r>
          </w:p>
        </w:tc>
        <w:tc>
          <w:tcPr>
            <w:tcW w:w="687" w:type="dxa"/>
            <w:vMerge w:val="restart"/>
            <w:tcBorders>
              <w:top w:val="single" w:sz="4" w:space="0" w:color="auto"/>
            </w:tcBorders>
          </w:tcPr>
          <w:p w14:paraId="460866BC" w14:textId="77777777" w:rsidR="00A53FAB" w:rsidRPr="00300C95" w:rsidRDefault="00000000" w:rsidP="00300C95">
            <w:pPr>
              <w:rPr>
                <w:rFonts w:cstheme="minorHAnsi"/>
                <w:sz w:val="22"/>
                <w:szCs w:val="22"/>
                <w:lang w:bidi="ar"/>
              </w:rPr>
            </w:pPr>
            <w:r w:rsidRPr="00300C95">
              <w:rPr>
                <w:rFonts w:cstheme="minorHAnsi"/>
                <w:sz w:val="22"/>
                <w:szCs w:val="22"/>
                <w:lang w:bidi="ar"/>
              </w:rPr>
              <w:t xml:space="preserve">Official </w:t>
            </w:r>
          </w:p>
          <w:p w14:paraId="4B5A1FE6" w14:textId="77777777" w:rsidR="00A53FAB" w:rsidRPr="00300C95" w:rsidRDefault="00000000" w:rsidP="00300C95">
            <w:pPr>
              <w:rPr>
                <w:rFonts w:cstheme="minorHAnsi"/>
                <w:sz w:val="22"/>
                <w:szCs w:val="22"/>
              </w:rPr>
            </w:pPr>
            <w:r w:rsidRPr="00300C95">
              <w:rPr>
                <w:rFonts w:cstheme="minorHAnsi"/>
                <w:sz w:val="22"/>
                <w:szCs w:val="22"/>
                <w:lang w:bidi="ar"/>
              </w:rPr>
              <w:t>Guid</w:t>
            </w:r>
            <w:r w:rsidRPr="00300C95">
              <w:rPr>
                <w:rFonts w:cstheme="minorHAnsi"/>
                <w:sz w:val="22"/>
                <w:szCs w:val="22"/>
              </w:rPr>
              <w:t>e</w:t>
            </w:r>
          </w:p>
        </w:tc>
        <w:tc>
          <w:tcPr>
            <w:tcW w:w="1419" w:type="dxa"/>
            <w:tcBorders>
              <w:top w:val="single" w:sz="4" w:space="0" w:color="auto"/>
            </w:tcBorders>
            <w:vAlign w:val="center"/>
          </w:tcPr>
          <w:p w14:paraId="5B86A015" w14:textId="77777777" w:rsidR="00A53FAB" w:rsidRPr="00300C95" w:rsidRDefault="00000000" w:rsidP="00300C95">
            <w:pPr>
              <w:rPr>
                <w:rFonts w:cstheme="minorHAnsi"/>
                <w:sz w:val="22"/>
                <w:szCs w:val="22"/>
              </w:rPr>
            </w:pPr>
            <w:r w:rsidRPr="00300C95">
              <w:rPr>
                <w:rFonts w:cstheme="minorHAnsi"/>
                <w:sz w:val="22"/>
                <w:szCs w:val="22"/>
              </w:rPr>
              <w:t>CMA</w:t>
            </w:r>
          </w:p>
        </w:tc>
        <w:tc>
          <w:tcPr>
            <w:tcW w:w="5597" w:type="dxa"/>
            <w:tcBorders>
              <w:top w:val="single" w:sz="4" w:space="0" w:color="auto"/>
            </w:tcBorders>
            <w:shd w:val="clear" w:color="auto" w:fill="auto"/>
            <w:tcMar>
              <w:top w:w="15" w:type="dxa"/>
              <w:left w:w="15" w:type="dxa"/>
              <w:bottom w:w="0" w:type="dxa"/>
              <w:right w:w="15" w:type="dxa"/>
            </w:tcMar>
            <w:vAlign w:val="center"/>
          </w:tcPr>
          <w:p w14:paraId="56B82430" w14:textId="77777777" w:rsidR="00A53FAB" w:rsidRPr="00300C95" w:rsidRDefault="00000000" w:rsidP="00300C95">
            <w:pPr>
              <w:rPr>
                <w:rFonts w:cstheme="minorHAnsi"/>
                <w:kern w:val="0"/>
                <w:sz w:val="22"/>
                <w:szCs w:val="22"/>
              </w:rPr>
            </w:pPr>
            <w:r w:rsidRPr="00300C95">
              <w:rPr>
                <w:rFonts w:cstheme="minorHAnsi"/>
                <w:sz w:val="22"/>
                <w:szCs w:val="22"/>
              </w:rPr>
              <w:t xml:space="preserve">China Meteorological Administration </w:t>
            </w:r>
          </w:p>
        </w:tc>
        <w:tc>
          <w:tcPr>
            <w:tcW w:w="874" w:type="dxa"/>
            <w:tcBorders>
              <w:top w:val="single" w:sz="4" w:space="0" w:color="auto"/>
            </w:tcBorders>
            <w:shd w:val="clear" w:color="auto" w:fill="auto"/>
            <w:tcMar>
              <w:top w:w="15" w:type="dxa"/>
              <w:left w:w="15" w:type="dxa"/>
              <w:bottom w:w="0" w:type="dxa"/>
              <w:right w:w="15" w:type="dxa"/>
            </w:tcMar>
            <w:vAlign w:val="center"/>
          </w:tcPr>
          <w:p w14:paraId="7151281E" w14:textId="77777777" w:rsidR="00A53FAB" w:rsidRPr="00300C95" w:rsidRDefault="00000000" w:rsidP="00300C95">
            <w:pPr>
              <w:rPr>
                <w:rFonts w:cstheme="minorHAnsi"/>
                <w:kern w:val="0"/>
                <w:sz w:val="22"/>
                <w:szCs w:val="22"/>
              </w:rPr>
            </w:pPr>
            <w:r w:rsidRPr="00300C95">
              <w:rPr>
                <w:rFonts w:cstheme="minorHAnsi"/>
                <w:sz w:val="22"/>
                <w:szCs w:val="22"/>
              </w:rPr>
              <w:t>CMA</w:t>
            </w:r>
          </w:p>
        </w:tc>
      </w:tr>
      <w:tr w:rsidR="00A53FAB" w:rsidRPr="00300C95" w14:paraId="49F85C28" w14:textId="77777777">
        <w:trPr>
          <w:trHeight w:hRule="exact" w:val="284"/>
        </w:trPr>
        <w:tc>
          <w:tcPr>
            <w:tcW w:w="1134" w:type="dxa"/>
            <w:vMerge/>
          </w:tcPr>
          <w:p w14:paraId="400B55B8" w14:textId="77777777" w:rsidR="00A53FAB" w:rsidRPr="00300C95" w:rsidRDefault="00A53FAB" w:rsidP="00300C95">
            <w:pPr>
              <w:rPr>
                <w:rFonts w:cstheme="minorHAnsi"/>
                <w:sz w:val="22"/>
                <w:szCs w:val="22"/>
              </w:rPr>
            </w:pPr>
          </w:p>
        </w:tc>
        <w:tc>
          <w:tcPr>
            <w:tcW w:w="687" w:type="dxa"/>
            <w:vMerge/>
          </w:tcPr>
          <w:p w14:paraId="0DE447EB" w14:textId="77777777" w:rsidR="00A53FAB" w:rsidRPr="00300C95" w:rsidRDefault="00A53FAB" w:rsidP="00300C95">
            <w:pPr>
              <w:rPr>
                <w:rFonts w:cstheme="minorHAnsi"/>
                <w:sz w:val="22"/>
                <w:szCs w:val="22"/>
              </w:rPr>
            </w:pPr>
          </w:p>
        </w:tc>
        <w:tc>
          <w:tcPr>
            <w:tcW w:w="1419" w:type="dxa"/>
            <w:vAlign w:val="center"/>
          </w:tcPr>
          <w:p w14:paraId="09A7AE35" w14:textId="77777777" w:rsidR="00A53FAB" w:rsidRPr="00300C95" w:rsidRDefault="00000000" w:rsidP="00300C95">
            <w:pPr>
              <w:rPr>
                <w:rFonts w:cstheme="minorHAnsi"/>
                <w:sz w:val="22"/>
                <w:szCs w:val="22"/>
              </w:rPr>
            </w:pPr>
            <w:r w:rsidRPr="00300C95">
              <w:rPr>
                <w:rFonts w:cstheme="minorHAnsi"/>
                <w:sz w:val="22"/>
                <w:szCs w:val="22"/>
              </w:rPr>
              <w:t>JMA</w:t>
            </w:r>
          </w:p>
        </w:tc>
        <w:tc>
          <w:tcPr>
            <w:tcW w:w="5597" w:type="dxa"/>
            <w:shd w:val="clear" w:color="auto" w:fill="auto"/>
            <w:tcMar>
              <w:top w:w="15" w:type="dxa"/>
              <w:left w:w="15" w:type="dxa"/>
              <w:bottom w:w="0" w:type="dxa"/>
              <w:right w:w="15" w:type="dxa"/>
            </w:tcMar>
            <w:vAlign w:val="center"/>
          </w:tcPr>
          <w:p w14:paraId="00D2E4B3" w14:textId="77777777" w:rsidR="00A53FAB" w:rsidRPr="00300C95" w:rsidRDefault="00000000" w:rsidP="00300C95">
            <w:pPr>
              <w:rPr>
                <w:rFonts w:cstheme="minorHAnsi"/>
                <w:kern w:val="0"/>
                <w:sz w:val="22"/>
                <w:szCs w:val="22"/>
              </w:rPr>
            </w:pPr>
            <w:r w:rsidRPr="00300C95">
              <w:rPr>
                <w:rFonts w:cstheme="minorHAnsi"/>
                <w:sz w:val="22"/>
                <w:szCs w:val="22"/>
              </w:rPr>
              <w:t>Japan Meteorological Agency</w:t>
            </w:r>
          </w:p>
        </w:tc>
        <w:tc>
          <w:tcPr>
            <w:tcW w:w="874" w:type="dxa"/>
            <w:shd w:val="clear" w:color="auto" w:fill="auto"/>
            <w:tcMar>
              <w:top w:w="15" w:type="dxa"/>
              <w:left w:w="15" w:type="dxa"/>
              <w:bottom w:w="0" w:type="dxa"/>
              <w:right w:w="15" w:type="dxa"/>
            </w:tcMar>
            <w:vAlign w:val="center"/>
          </w:tcPr>
          <w:p w14:paraId="359C5868" w14:textId="77777777" w:rsidR="00A53FAB" w:rsidRPr="00300C95" w:rsidRDefault="00000000" w:rsidP="00300C95">
            <w:pPr>
              <w:rPr>
                <w:rFonts w:cstheme="minorHAnsi"/>
                <w:kern w:val="0"/>
                <w:sz w:val="22"/>
                <w:szCs w:val="22"/>
              </w:rPr>
            </w:pPr>
            <w:r w:rsidRPr="00300C95">
              <w:rPr>
                <w:rFonts w:cstheme="minorHAnsi"/>
                <w:sz w:val="22"/>
                <w:szCs w:val="22"/>
              </w:rPr>
              <w:t>JMA</w:t>
            </w:r>
          </w:p>
        </w:tc>
      </w:tr>
      <w:tr w:rsidR="00A53FAB" w:rsidRPr="00300C95" w14:paraId="78987BD3" w14:textId="77777777">
        <w:trPr>
          <w:trHeight w:hRule="exact" w:val="284"/>
        </w:trPr>
        <w:tc>
          <w:tcPr>
            <w:tcW w:w="1134" w:type="dxa"/>
            <w:vMerge/>
          </w:tcPr>
          <w:p w14:paraId="57F44FAF" w14:textId="77777777" w:rsidR="00A53FAB" w:rsidRPr="00300C95" w:rsidRDefault="00A53FAB" w:rsidP="00300C95">
            <w:pPr>
              <w:rPr>
                <w:rFonts w:cstheme="minorHAnsi"/>
                <w:sz w:val="22"/>
                <w:szCs w:val="22"/>
              </w:rPr>
            </w:pPr>
          </w:p>
        </w:tc>
        <w:tc>
          <w:tcPr>
            <w:tcW w:w="687" w:type="dxa"/>
            <w:vMerge/>
          </w:tcPr>
          <w:p w14:paraId="52A1CEA8" w14:textId="77777777" w:rsidR="00A53FAB" w:rsidRPr="00300C95" w:rsidRDefault="00A53FAB" w:rsidP="00300C95">
            <w:pPr>
              <w:rPr>
                <w:rFonts w:cstheme="minorHAnsi"/>
                <w:sz w:val="22"/>
                <w:szCs w:val="22"/>
              </w:rPr>
            </w:pPr>
          </w:p>
        </w:tc>
        <w:tc>
          <w:tcPr>
            <w:tcW w:w="1419" w:type="dxa"/>
            <w:vAlign w:val="center"/>
          </w:tcPr>
          <w:p w14:paraId="2481D3F5" w14:textId="77777777" w:rsidR="00A53FAB" w:rsidRPr="00300C95" w:rsidRDefault="00000000" w:rsidP="00300C95">
            <w:pPr>
              <w:rPr>
                <w:rFonts w:cstheme="minorHAnsi"/>
                <w:sz w:val="22"/>
                <w:szCs w:val="22"/>
              </w:rPr>
            </w:pPr>
            <w:r w:rsidRPr="00300C95">
              <w:rPr>
                <w:rFonts w:cstheme="minorHAnsi"/>
                <w:sz w:val="22"/>
                <w:szCs w:val="22"/>
              </w:rPr>
              <w:t>JTWC</w:t>
            </w:r>
          </w:p>
        </w:tc>
        <w:tc>
          <w:tcPr>
            <w:tcW w:w="5597" w:type="dxa"/>
            <w:shd w:val="clear" w:color="auto" w:fill="auto"/>
            <w:tcMar>
              <w:top w:w="15" w:type="dxa"/>
              <w:left w:w="15" w:type="dxa"/>
              <w:bottom w:w="0" w:type="dxa"/>
              <w:right w:w="15" w:type="dxa"/>
            </w:tcMar>
            <w:vAlign w:val="center"/>
          </w:tcPr>
          <w:p w14:paraId="23AD1813" w14:textId="77777777" w:rsidR="00A53FAB" w:rsidRPr="00300C95" w:rsidRDefault="00000000" w:rsidP="00300C95">
            <w:pPr>
              <w:rPr>
                <w:rFonts w:cstheme="minorHAnsi"/>
                <w:kern w:val="0"/>
                <w:sz w:val="22"/>
                <w:szCs w:val="22"/>
              </w:rPr>
            </w:pPr>
            <w:r w:rsidRPr="00300C95">
              <w:rPr>
                <w:rFonts w:cstheme="minorHAnsi"/>
                <w:sz w:val="22"/>
                <w:szCs w:val="22"/>
              </w:rPr>
              <w:t>Joint Typhoon Warning Center</w:t>
            </w:r>
          </w:p>
        </w:tc>
        <w:tc>
          <w:tcPr>
            <w:tcW w:w="874" w:type="dxa"/>
            <w:shd w:val="clear" w:color="auto" w:fill="auto"/>
            <w:tcMar>
              <w:top w:w="15" w:type="dxa"/>
              <w:left w:w="15" w:type="dxa"/>
              <w:bottom w:w="0" w:type="dxa"/>
              <w:right w:w="15" w:type="dxa"/>
            </w:tcMar>
            <w:vAlign w:val="center"/>
          </w:tcPr>
          <w:p w14:paraId="428161FA" w14:textId="77777777" w:rsidR="00A53FAB" w:rsidRPr="00300C95" w:rsidRDefault="00000000" w:rsidP="00300C95">
            <w:pPr>
              <w:rPr>
                <w:rFonts w:cstheme="minorHAnsi"/>
                <w:kern w:val="0"/>
                <w:sz w:val="22"/>
                <w:szCs w:val="22"/>
              </w:rPr>
            </w:pPr>
            <w:r w:rsidRPr="00300C95">
              <w:rPr>
                <w:rFonts w:cstheme="minorHAnsi"/>
                <w:sz w:val="22"/>
                <w:szCs w:val="22"/>
              </w:rPr>
              <w:t>JTWC</w:t>
            </w:r>
          </w:p>
        </w:tc>
      </w:tr>
      <w:tr w:rsidR="00A53FAB" w:rsidRPr="00300C95" w14:paraId="3D5768DC" w14:textId="77777777">
        <w:trPr>
          <w:trHeight w:hRule="exact" w:val="284"/>
        </w:trPr>
        <w:tc>
          <w:tcPr>
            <w:tcW w:w="1134" w:type="dxa"/>
            <w:vMerge/>
          </w:tcPr>
          <w:p w14:paraId="0CD33CD9" w14:textId="77777777" w:rsidR="00A53FAB" w:rsidRPr="00300C95" w:rsidRDefault="00A53FAB" w:rsidP="00300C95">
            <w:pPr>
              <w:rPr>
                <w:rFonts w:cstheme="minorHAnsi"/>
                <w:sz w:val="22"/>
                <w:szCs w:val="22"/>
              </w:rPr>
            </w:pPr>
          </w:p>
        </w:tc>
        <w:tc>
          <w:tcPr>
            <w:tcW w:w="687" w:type="dxa"/>
            <w:vMerge/>
          </w:tcPr>
          <w:p w14:paraId="1ED21997" w14:textId="77777777" w:rsidR="00A53FAB" w:rsidRPr="00300C95" w:rsidRDefault="00A53FAB" w:rsidP="00300C95">
            <w:pPr>
              <w:rPr>
                <w:rFonts w:cstheme="minorHAnsi"/>
                <w:sz w:val="22"/>
                <w:szCs w:val="22"/>
              </w:rPr>
            </w:pPr>
          </w:p>
        </w:tc>
        <w:tc>
          <w:tcPr>
            <w:tcW w:w="1419" w:type="dxa"/>
            <w:vAlign w:val="center"/>
          </w:tcPr>
          <w:p w14:paraId="7D2C77A4" w14:textId="77777777" w:rsidR="00A53FAB" w:rsidRPr="00300C95" w:rsidRDefault="00000000" w:rsidP="00300C95">
            <w:pPr>
              <w:rPr>
                <w:rFonts w:cstheme="minorHAnsi"/>
                <w:sz w:val="22"/>
                <w:szCs w:val="22"/>
              </w:rPr>
            </w:pPr>
            <w:r w:rsidRPr="00300C95">
              <w:rPr>
                <w:rFonts w:cstheme="minorHAnsi"/>
                <w:sz w:val="22"/>
                <w:szCs w:val="22"/>
              </w:rPr>
              <w:t>KMA</w:t>
            </w:r>
          </w:p>
        </w:tc>
        <w:tc>
          <w:tcPr>
            <w:tcW w:w="5597" w:type="dxa"/>
            <w:shd w:val="clear" w:color="auto" w:fill="auto"/>
            <w:tcMar>
              <w:top w:w="15" w:type="dxa"/>
              <w:left w:w="15" w:type="dxa"/>
              <w:bottom w:w="0" w:type="dxa"/>
              <w:right w:w="15" w:type="dxa"/>
            </w:tcMar>
            <w:vAlign w:val="center"/>
          </w:tcPr>
          <w:p w14:paraId="2DF6BADA" w14:textId="77777777" w:rsidR="00A53FAB" w:rsidRPr="00300C95" w:rsidRDefault="00000000" w:rsidP="00300C95">
            <w:pPr>
              <w:rPr>
                <w:rFonts w:cstheme="minorHAnsi"/>
                <w:kern w:val="0"/>
                <w:sz w:val="22"/>
                <w:szCs w:val="22"/>
              </w:rPr>
            </w:pPr>
            <w:r w:rsidRPr="00300C95">
              <w:rPr>
                <w:rFonts w:cstheme="minorHAnsi"/>
                <w:sz w:val="22"/>
                <w:szCs w:val="22"/>
              </w:rPr>
              <w:t>Korea Meteorological Administration</w:t>
            </w:r>
          </w:p>
        </w:tc>
        <w:tc>
          <w:tcPr>
            <w:tcW w:w="874" w:type="dxa"/>
            <w:shd w:val="clear" w:color="auto" w:fill="auto"/>
            <w:tcMar>
              <w:top w:w="15" w:type="dxa"/>
              <w:left w:w="15" w:type="dxa"/>
              <w:bottom w:w="0" w:type="dxa"/>
              <w:right w:w="15" w:type="dxa"/>
            </w:tcMar>
            <w:vAlign w:val="center"/>
          </w:tcPr>
          <w:p w14:paraId="6D6B02CD" w14:textId="77777777" w:rsidR="00A53FAB" w:rsidRPr="00300C95" w:rsidRDefault="00000000" w:rsidP="00300C95">
            <w:pPr>
              <w:rPr>
                <w:rFonts w:cstheme="minorHAnsi"/>
                <w:kern w:val="0"/>
                <w:sz w:val="22"/>
                <w:szCs w:val="22"/>
              </w:rPr>
            </w:pPr>
            <w:r w:rsidRPr="00300C95">
              <w:rPr>
                <w:rFonts w:cstheme="minorHAnsi"/>
                <w:sz w:val="22"/>
                <w:szCs w:val="22"/>
              </w:rPr>
              <w:t>KMA</w:t>
            </w:r>
          </w:p>
        </w:tc>
      </w:tr>
      <w:tr w:rsidR="00A53FAB" w:rsidRPr="00300C95" w14:paraId="2ACC76E8" w14:textId="77777777">
        <w:trPr>
          <w:trHeight w:hRule="exact" w:val="284"/>
        </w:trPr>
        <w:tc>
          <w:tcPr>
            <w:tcW w:w="1134" w:type="dxa"/>
            <w:vMerge/>
          </w:tcPr>
          <w:p w14:paraId="5D5E9976" w14:textId="77777777" w:rsidR="00A53FAB" w:rsidRPr="00300C95" w:rsidRDefault="00A53FAB" w:rsidP="00300C95">
            <w:pPr>
              <w:rPr>
                <w:rFonts w:cstheme="minorHAnsi"/>
                <w:sz w:val="22"/>
                <w:szCs w:val="22"/>
              </w:rPr>
            </w:pPr>
          </w:p>
        </w:tc>
        <w:tc>
          <w:tcPr>
            <w:tcW w:w="687" w:type="dxa"/>
            <w:vMerge/>
            <w:tcBorders>
              <w:bottom w:val="dashSmallGap" w:sz="4" w:space="0" w:color="auto"/>
            </w:tcBorders>
          </w:tcPr>
          <w:p w14:paraId="11322008" w14:textId="77777777" w:rsidR="00A53FAB" w:rsidRPr="00300C95" w:rsidRDefault="00A53FAB" w:rsidP="00300C95">
            <w:pPr>
              <w:rPr>
                <w:rFonts w:cstheme="minorHAnsi"/>
                <w:sz w:val="22"/>
                <w:szCs w:val="22"/>
              </w:rPr>
            </w:pPr>
          </w:p>
        </w:tc>
        <w:tc>
          <w:tcPr>
            <w:tcW w:w="1419" w:type="dxa"/>
            <w:tcBorders>
              <w:bottom w:val="dashSmallGap" w:sz="4" w:space="0" w:color="auto"/>
            </w:tcBorders>
            <w:vAlign w:val="center"/>
          </w:tcPr>
          <w:p w14:paraId="4B03966B" w14:textId="77777777" w:rsidR="00A53FAB" w:rsidRPr="00300C95" w:rsidRDefault="00000000" w:rsidP="00300C95">
            <w:pPr>
              <w:rPr>
                <w:rFonts w:cstheme="minorHAnsi"/>
                <w:sz w:val="22"/>
                <w:szCs w:val="22"/>
              </w:rPr>
            </w:pPr>
            <w:r w:rsidRPr="00300C95">
              <w:rPr>
                <w:rFonts w:cstheme="minorHAnsi"/>
                <w:sz w:val="22"/>
                <w:szCs w:val="22"/>
              </w:rPr>
              <w:t>HKO</w:t>
            </w:r>
          </w:p>
        </w:tc>
        <w:tc>
          <w:tcPr>
            <w:tcW w:w="5597" w:type="dxa"/>
            <w:tcBorders>
              <w:bottom w:val="dashed" w:sz="6" w:space="0" w:color="auto"/>
            </w:tcBorders>
            <w:shd w:val="clear" w:color="auto" w:fill="auto"/>
            <w:tcMar>
              <w:top w:w="15" w:type="dxa"/>
              <w:left w:w="15" w:type="dxa"/>
              <w:bottom w:w="0" w:type="dxa"/>
              <w:right w:w="15" w:type="dxa"/>
            </w:tcMar>
            <w:vAlign w:val="center"/>
          </w:tcPr>
          <w:p w14:paraId="63AE5399" w14:textId="77777777" w:rsidR="00A53FAB" w:rsidRPr="00300C95" w:rsidRDefault="00000000" w:rsidP="00300C95">
            <w:pPr>
              <w:rPr>
                <w:rFonts w:cstheme="minorHAnsi"/>
                <w:kern w:val="0"/>
                <w:sz w:val="22"/>
                <w:szCs w:val="22"/>
              </w:rPr>
            </w:pPr>
            <w:r w:rsidRPr="00300C95">
              <w:rPr>
                <w:rFonts w:cstheme="minorHAnsi"/>
                <w:sz w:val="22"/>
                <w:szCs w:val="22"/>
              </w:rPr>
              <w:t>Hong Kong Observatory</w:t>
            </w:r>
          </w:p>
        </w:tc>
        <w:tc>
          <w:tcPr>
            <w:tcW w:w="874" w:type="dxa"/>
            <w:tcBorders>
              <w:bottom w:val="dashed" w:sz="6" w:space="0" w:color="auto"/>
            </w:tcBorders>
            <w:shd w:val="clear" w:color="auto" w:fill="auto"/>
            <w:tcMar>
              <w:top w:w="15" w:type="dxa"/>
              <w:left w:w="15" w:type="dxa"/>
              <w:bottom w:w="0" w:type="dxa"/>
              <w:right w:w="15" w:type="dxa"/>
            </w:tcMar>
            <w:vAlign w:val="center"/>
          </w:tcPr>
          <w:p w14:paraId="31C9EE6C" w14:textId="77777777" w:rsidR="00A53FAB" w:rsidRPr="00300C95" w:rsidRDefault="00000000" w:rsidP="00300C95">
            <w:pPr>
              <w:rPr>
                <w:rFonts w:cstheme="minorHAnsi"/>
                <w:kern w:val="0"/>
                <w:sz w:val="22"/>
                <w:szCs w:val="22"/>
              </w:rPr>
            </w:pPr>
            <w:r w:rsidRPr="00300C95">
              <w:rPr>
                <w:rFonts w:cstheme="minorHAnsi"/>
                <w:sz w:val="22"/>
                <w:szCs w:val="22"/>
              </w:rPr>
              <w:t>HKO</w:t>
            </w:r>
          </w:p>
        </w:tc>
      </w:tr>
      <w:tr w:rsidR="00A53FAB" w:rsidRPr="00300C95" w14:paraId="2F80377F" w14:textId="77777777">
        <w:trPr>
          <w:trHeight w:hRule="exact" w:val="284"/>
        </w:trPr>
        <w:tc>
          <w:tcPr>
            <w:tcW w:w="1134" w:type="dxa"/>
            <w:vMerge/>
          </w:tcPr>
          <w:p w14:paraId="00FA7BAD" w14:textId="77777777" w:rsidR="00A53FAB" w:rsidRPr="00300C95" w:rsidRDefault="00A53FAB" w:rsidP="00300C95">
            <w:pPr>
              <w:rPr>
                <w:rFonts w:cstheme="minorHAnsi"/>
                <w:sz w:val="22"/>
                <w:szCs w:val="22"/>
              </w:rPr>
            </w:pPr>
          </w:p>
        </w:tc>
        <w:tc>
          <w:tcPr>
            <w:tcW w:w="687" w:type="dxa"/>
            <w:vMerge w:val="restart"/>
            <w:tcBorders>
              <w:top w:val="dashSmallGap" w:sz="4" w:space="0" w:color="auto"/>
            </w:tcBorders>
          </w:tcPr>
          <w:p w14:paraId="246743B6" w14:textId="77777777" w:rsidR="00A53FAB" w:rsidRPr="00300C95" w:rsidRDefault="00000000" w:rsidP="00300C95">
            <w:pPr>
              <w:rPr>
                <w:rFonts w:cstheme="minorHAnsi"/>
                <w:sz w:val="22"/>
                <w:szCs w:val="22"/>
                <w:lang w:bidi="ar"/>
              </w:rPr>
            </w:pPr>
            <w:r w:rsidRPr="00300C95">
              <w:rPr>
                <w:rFonts w:cstheme="minorHAnsi"/>
                <w:sz w:val="22"/>
                <w:szCs w:val="22"/>
                <w:lang w:bidi="ar"/>
              </w:rPr>
              <w:t>Global</w:t>
            </w:r>
          </w:p>
          <w:p w14:paraId="289D68DF"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39CD0A7E" w14:textId="77777777" w:rsidR="00A53FAB" w:rsidRPr="00300C95" w:rsidRDefault="00000000" w:rsidP="00300C95">
            <w:pPr>
              <w:rPr>
                <w:rFonts w:cstheme="minorHAnsi"/>
                <w:sz w:val="22"/>
                <w:szCs w:val="22"/>
              </w:rPr>
            </w:pPr>
            <w:r w:rsidRPr="00300C95">
              <w:rPr>
                <w:rFonts w:cstheme="minorHAnsi"/>
                <w:sz w:val="22"/>
                <w:szCs w:val="22"/>
                <w:lang w:bidi="ar"/>
              </w:rPr>
              <w:t>Model</w:t>
            </w:r>
          </w:p>
        </w:tc>
        <w:tc>
          <w:tcPr>
            <w:tcW w:w="1419" w:type="dxa"/>
            <w:tcBorders>
              <w:top w:val="dashSmallGap" w:sz="4" w:space="0" w:color="auto"/>
            </w:tcBorders>
            <w:vAlign w:val="center"/>
          </w:tcPr>
          <w:p w14:paraId="0A184CF2" w14:textId="77777777" w:rsidR="00A53FAB" w:rsidRPr="00300C95" w:rsidRDefault="00000000" w:rsidP="00300C95">
            <w:pPr>
              <w:rPr>
                <w:rFonts w:cstheme="minorHAnsi"/>
                <w:sz w:val="22"/>
                <w:szCs w:val="22"/>
              </w:rPr>
            </w:pPr>
            <w:r w:rsidRPr="00300C95">
              <w:rPr>
                <w:rFonts w:cstheme="minorHAnsi"/>
                <w:sz w:val="22"/>
                <w:szCs w:val="22"/>
              </w:rPr>
              <w:t>CMA-GFS</w:t>
            </w:r>
          </w:p>
        </w:tc>
        <w:tc>
          <w:tcPr>
            <w:tcW w:w="5597" w:type="dxa"/>
            <w:tcBorders>
              <w:top w:val="dashed" w:sz="6" w:space="0" w:color="auto"/>
            </w:tcBorders>
            <w:shd w:val="clear" w:color="auto" w:fill="auto"/>
            <w:tcMar>
              <w:top w:w="15" w:type="dxa"/>
              <w:left w:w="15" w:type="dxa"/>
              <w:bottom w:w="0" w:type="dxa"/>
              <w:right w:w="15" w:type="dxa"/>
            </w:tcMar>
            <w:vAlign w:val="center"/>
          </w:tcPr>
          <w:p w14:paraId="614C8E85" w14:textId="77777777" w:rsidR="00A53FAB" w:rsidRPr="00300C95" w:rsidRDefault="00000000" w:rsidP="00300C95">
            <w:pPr>
              <w:rPr>
                <w:rFonts w:cstheme="minorHAnsi"/>
                <w:sz w:val="22"/>
                <w:szCs w:val="22"/>
              </w:rPr>
            </w:pPr>
            <w:r w:rsidRPr="00300C95">
              <w:rPr>
                <w:rFonts w:cstheme="minorHAnsi"/>
                <w:sz w:val="22"/>
                <w:szCs w:val="22"/>
              </w:rPr>
              <w:t>Global Forecast System of CMA</w:t>
            </w:r>
          </w:p>
        </w:tc>
        <w:tc>
          <w:tcPr>
            <w:tcW w:w="874" w:type="dxa"/>
            <w:tcBorders>
              <w:top w:val="dashed" w:sz="6" w:space="0" w:color="auto"/>
            </w:tcBorders>
            <w:shd w:val="clear" w:color="auto" w:fill="auto"/>
            <w:tcMar>
              <w:top w:w="15" w:type="dxa"/>
              <w:left w:w="15" w:type="dxa"/>
              <w:bottom w:w="0" w:type="dxa"/>
              <w:right w:w="15" w:type="dxa"/>
            </w:tcMar>
            <w:vAlign w:val="center"/>
          </w:tcPr>
          <w:p w14:paraId="51045D68" w14:textId="77777777" w:rsidR="00A53FAB" w:rsidRPr="00300C95" w:rsidRDefault="00000000" w:rsidP="00300C95">
            <w:pPr>
              <w:rPr>
                <w:rFonts w:cstheme="minorHAnsi"/>
                <w:sz w:val="22"/>
                <w:szCs w:val="22"/>
              </w:rPr>
            </w:pPr>
            <w:r w:rsidRPr="00300C95">
              <w:rPr>
                <w:rFonts w:cstheme="minorHAnsi"/>
                <w:sz w:val="22"/>
                <w:szCs w:val="22"/>
              </w:rPr>
              <w:t>CMA</w:t>
            </w:r>
          </w:p>
        </w:tc>
      </w:tr>
      <w:tr w:rsidR="00A53FAB" w:rsidRPr="00300C95" w14:paraId="65BD7D74" w14:textId="77777777">
        <w:trPr>
          <w:trHeight w:hRule="exact" w:val="284"/>
        </w:trPr>
        <w:tc>
          <w:tcPr>
            <w:tcW w:w="1134" w:type="dxa"/>
            <w:vMerge/>
          </w:tcPr>
          <w:p w14:paraId="64DDDF5F" w14:textId="77777777" w:rsidR="00A53FAB" w:rsidRPr="00300C95" w:rsidRDefault="00A53FAB" w:rsidP="00300C95">
            <w:pPr>
              <w:rPr>
                <w:rFonts w:cstheme="minorHAnsi"/>
                <w:sz w:val="22"/>
                <w:szCs w:val="22"/>
              </w:rPr>
            </w:pPr>
          </w:p>
        </w:tc>
        <w:tc>
          <w:tcPr>
            <w:tcW w:w="687" w:type="dxa"/>
            <w:vMerge/>
          </w:tcPr>
          <w:p w14:paraId="2ECF305B" w14:textId="77777777" w:rsidR="00A53FAB" w:rsidRPr="00300C95" w:rsidRDefault="00A53FAB" w:rsidP="00300C95">
            <w:pPr>
              <w:rPr>
                <w:rFonts w:cstheme="minorHAnsi"/>
                <w:sz w:val="22"/>
                <w:szCs w:val="22"/>
              </w:rPr>
            </w:pPr>
          </w:p>
        </w:tc>
        <w:tc>
          <w:tcPr>
            <w:tcW w:w="1419" w:type="dxa"/>
            <w:vAlign w:val="center"/>
          </w:tcPr>
          <w:p w14:paraId="5D7EDBAA"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ECMWF-IFS</w:t>
            </w:r>
          </w:p>
        </w:tc>
        <w:tc>
          <w:tcPr>
            <w:tcW w:w="5597" w:type="dxa"/>
            <w:shd w:val="clear" w:color="auto" w:fill="auto"/>
            <w:tcMar>
              <w:top w:w="15" w:type="dxa"/>
              <w:left w:w="15" w:type="dxa"/>
              <w:bottom w:w="0" w:type="dxa"/>
              <w:right w:w="15" w:type="dxa"/>
            </w:tcMar>
            <w:vAlign w:val="center"/>
          </w:tcPr>
          <w:p w14:paraId="66BDE2F8" w14:textId="77777777" w:rsidR="00A53FAB" w:rsidRPr="00300C95" w:rsidRDefault="00000000" w:rsidP="00300C95">
            <w:pPr>
              <w:rPr>
                <w:rFonts w:eastAsia="SimSun" w:cstheme="minorHAnsi"/>
                <w:sz w:val="22"/>
                <w:szCs w:val="22"/>
              </w:rPr>
            </w:pPr>
            <w:r w:rsidRPr="00300C95">
              <w:rPr>
                <w:rFonts w:cstheme="minorHAnsi"/>
                <w:sz w:val="22"/>
                <w:szCs w:val="22"/>
              </w:rPr>
              <w:t>Integrated Forecasting System of ECMWF</w:t>
            </w:r>
          </w:p>
        </w:tc>
        <w:tc>
          <w:tcPr>
            <w:tcW w:w="874" w:type="dxa"/>
            <w:shd w:val="clear" w:color="auto" w:fill="auto"/>
            <w:tcMar>
              <w:top w:w="15" w:type="dxa"/>
              <w:left w:w="15" w:type="dxa"/>
              <w:bottom w:w="0" w:type="dxa"/>
              <w:right w:w="15" w:type="dxa"/>
            </w:tcMar>
            <w:vAlign w:val="center"/>
          </w:tcPr>
          <w:p w14:paraId="1DB9389C" w14:textId="77777777" w:rsidR="00A53FAB" w:rsidRPr="00300C95" w:rsidRDefault="00000000" w:rsidP="00300C95">
            <w:pPr>
              <w:rPr>
                <w:rFonts w:cstheme="minorHAnsi"/>
                <w:kern w:val="0"/>
                <w:sz w:val="22"/>
                <w:szCs w:val="22"/>
              </w:rPr>
            </w:pPr>
            <w:r w:rsidRPr="00300C95">
              <w:rPr>
                <w:rFonts w:cstheme="minorHAnsi"/>
                <w:sz w:val="22"/>
                <w:szCs w:val="22"/>
              </w:rPr>
              <w:t>ECMWF</w:t>
            </w:r>
          </w:p>
        </w:tc>
      </w:tr>
      <w:tr w:rsidR="00A53FAB" w:rsidRPr="00300C95" w14:paraId="0CD0C2CF" w14:textId="77777777">
        <w:trPr>
          <w:trHeight w:hRule="exact" w:val="284"/>
        </w:trPr>
        <w:tc>
          <w:tcPr>
            <w:tcW w:w="1134" w:type="dxa"/>
            <w:vMerge/>
          </w:tcPr>
          <w:p w14:paraId="3182C19A" w14:textId="77777777" w:rsidR="00A53FAB" w:rsidRPr="00300C95" w:rsidRDefault="00A53FAB" w:rsidP="00300C95">
            <w:pPr>
              <w:rPr>
                <w:rFonts w:cstheme="minorHAnsi"/>
                <w:sz w:val="22"/>
                <w:szCs w:val="22"/>
              </w:rPr>
            </w:pPr>
          </w:p>
        </w:tc>
        <w:tc>
          <w:tcPr>
            <w:tcW w:w="687" w:type="dxa"/>
            <w:vMerge/>
          </w:tcPr>
          <w:p w14:paraId="004A1175" w14:textId="77777777" w:rsidR="00A53FAB" w:rsidRPr="00300C95" w:rsidRDefault="00A53FAB" w:rsidP="00300C95">
            <w:pPr>
              <w:rPr>
                <w:rFonts w:cstheme="minorHAnsi"/>
                <w:sz w:val="22"/>
                <w:szCs w:val="22"/>
              </w:rPr>
            </w:pPr>
          </w:p>
        </w:tc>
        <w:tc>
          <w:tcPr>
            <w:tcW w:w="1419" w:type="dxa"/>
            <w:vAlign w:val="center"/>
          </w:tcPr>
          <w:p w14:paraId="348C672F"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JMA-GSM</w:t>
            </w:r>
          </w:p>
        </w:tc>
        <w:tc>
          <w:tcPr>
            <w:tcW w:w="5597" w:type="dxa"/>
            <w:shd w:val="clear" w:color="auto" w:fill="auto"/>
            <w:tcMar>
              <w:top w:w="15" w:type="dxa"/>
              <w:left w:w="15" w:type="dxa"/>
              <w:bottom w:w="0" w:type="dxa"/>
              <w:right w:w="15" w:type="dxa"/>
            </w:tcMar>
            <w:vAlign w:val="center"/>
          </w:tcPr>
          <w:p w14:paraId="095F39F7" w14:textId="77777777" w:rsidR="00A53FAB" w:rsidRPr="00300C95" w:rsidRDefault="00000000" w:rsidP="00300C95">
            <w:pPr>
              <w:rPr>
                <w:rFonts w:eastAsia="SimSun" w:cstheme="minorHAnsi"/>
                <w:sz w:val="22"/>
                <w:szCs w:val="22"/>
              </w:rPr>
            </w:pPr>
            <w:r w:rsidRPr="00300C95">
              <w:rPr>
                <w:rFonts w:cstheme="minorHAnsi"/>
                <w:sz w:val="22"/>
                <w:szCs w:val="22"/>
              </w:rPr>
              <w:t>Global Spectral Model of JMA</w:t>
            </w:r>
          </w:p>
        </w:tc>
        <w:tc>
          <w:tcPr>
            <w:tcW w:w="874" w:type="dxa"/>
            <w:shd w:val="clear" w:color="auto" w:fill="auto"/>
            <w:tcMar>
              <w:top w:w="15" w:type="dxa"/>
              <w:left w:w="15" w:type="dxa"/>
              <w:bottom w:w="0" w:type="dxa"/>
              <w:right w:w="15" w:type="dxa"/>
            </w:tcMar>
            <w:vAlign w:val="center"/>
          </w:tcPr>
          <w:p w14:paraId="253F69F6" w14:textId="77777777" w:rsidR="00A53FAB" w:rsidRPr="00300C95" w:rsidRDefault="00000000" w:rsidP="00300C95">
            <w:pPr>
              <w:rPr>
                <w:rFonts w:cstheme="minorHAnsi"/>
                <w:kern w:val="0"/>
                <w:sz w:val="22"/>
                <w:szCs w:val="22"/>
              </w:rPr>
            </w:pPr>
            <w:r w:rsidRPr="00300C95">
              <w:rPr>
                <w:rFonts w:cstheme="minorHAnsi"/>
                <w:sz w:val="22"/>
                <w:szCs w:val="22"/>
              </w:rPr>
              <w:t>JMA</w:t>
            </w:r>
          </w:p>
        </w:tc>
      </w:tr>
      <w:tr w:rsidR="00A53FAB" w:rsidRPr="00300C95" w14:paraId="46322523" w14:textId="77777777">
        <w:trPr>
          <w:trHeight w:hRule="exact" w:val="284"/>
        </w:trPr>
        <w:tc>
          <w:tcPr>
            <w:tcW w:w="1134" w:type="dxa"/>
            <w:vMerge/>
          </w:tcPr>
          <w:p w14:paraId="3FCE3AC4" w14:textId="77777777" w:rsidR="00A53FAB" w:rsidRPr="00300C95" w:rsidRDefault="00A53FAB" w:rsidP="00300C95">
            <w:pPr>
              <w:rPr>
                <w:rFonts w:cstheme="minorHAnsi"/>
                <w:sz w:val="22"/>
                <w:szCs w:val="22"/>
              </w:rPr>
            </w:pPr>
          </w:p>
        </w:tc>
        <w:tc>
          <w:tcPr>
            <w:tcW w:w="687" w:type="dxa"/>
            <w:vMerge/>
          </w:tcPr>
          <w:p w14:paraId="65B15A8D" w14:textId="77777777" w:rsidR="00A53FAB" w:rsidRPr="00300C95" w:rsidRDefault="00A53FAB" w:rsidP="00300C95">
            <w:pPr>
              <w:rPr>
                <w:rFonts w:cstheme="minorHAnsi"/>
                <w:sz w:val="22"/>
                <w:szCs w:val="22"/>
              </w:rPr>
            </w:pPr>
          </w:p>
        </w:tc>
        <w:tc>
          <w:tcPr>
            <w:tcW w:w="1419" w:type="dxa"/>
            <w:vAlign w:val="center"/>
          </w:tcPr>
          <w:p w14:paraId="5FEBBBE5" w14:textId="77777777" w:rsidR="00A53FAB" w:rsidRPr="00300C95" w:rsidRDefault="00000000" w:rsidP="00300C95">
            <w:pPr>
              <w:rPr>
                <w:rFonts w:cstheme="minorHAnsi"/>
                <w:sz w:val="22"/>
                <w:szCs w:val="22"/>
              </w:rPr>
            </w:pPr>
            <w:r w:rsidRPr="00300C95">
              <w:rPr>
                <w:rFonts w:cstheme="minorHAnsi"/>
                <w:sz w:val="22"/>
                <w:szCs w:val="22"/>
              </w:rPr>
              <w:t>NCEP-GFS</w:t>
            </w:r>
          </w:p>
        </w:tc>
        <w:tc>
          <w:tcPr>
            <w:tcW w:w="5597" w:type="dxa"/>
            <w:shd w:val="clear" w:color="auto" w:fill="auto"/>
            <w:tcMar>
              <w:top w:w="15" w:type="dxa"/>
              <w:left w:w="15" w:type="dxa"/>
              <w:bottom w:w="0" w:type="dxa"/>
              <w:right w:w="15" w:type="dxa"/>
            </w:tcMar>
            <w:vAlign w:val="center"/>
          </w:tcPr>
          <w:p w14:paraId="719436E0" w14:textId="77777777" w:rsidR="00A53FAB" w:rsidRPr="00300C95" w:rsidRDefault="00000000" w:rsidP="00300C95">
            <w:pPr>
              <w:rPr>
                <w:rFonts w:cstheme="minorHAnsi"/>
                <w:sz w:val="22"/>
                <w:szCs w:val="22"/>
              </w:rPr>
            </w:pPr>
            <w:r w:rsidRPr="00300C95">
              <w:rPr>
                <w:rFonts w:cstheme="minorHAnsi"/>
                <w:sz w:val="22"/>
                <w:szCs w:val="22"/>
              </w:rPr>
              <w:t>Global Forecast System of NCEP</w:t>
            </w:r>
          </w:p>
        </w:tc>
        <w:tc>
          <w:tcPr>
            <w:tcW w:w="874" w:type="dxa"/>
            <w:shd w:val="clear" w:color="auto" w:fill="auto"/>
            <w:tcMar>
              <w:top w:w="15" w:type="dxa"/>
              <w:left w:w="15" w:type="dxa"/>
              <w:bottom w:w="0" w:type="dxa"/>
              <w:right w:w="15" w:type="dxa"/>
            </w:tcMar>
            <w:vAlign w:val="center"/>
          </w:tcPr>
          <w:p w14:paraId="5E0A24C9" w14:textId="77777777" w:rsidR="00A53FAB" w:rsidRPr="00300C95" w:rsidRDefault="00000000" w:rsidP="00300C95">
            <w:pPr>
              <w:rPr>
                <w:rFonts w:cstheme="minorHAnsi"/>
                <w:sz w:val="22"/>
                <w:szCs w:val="22"/>
              </w:rPr>
            </w:pPr>
            <w:r w:rsidRPr="00300C95">
              <w:rPr>
                <w:rFonts w:cstheme="minorHAnsi"/>
                <w:sz w:val="22"/>
                <w:szCs w:val="22"/>
              </w:rPr>
              <w:t>NCEP</w:t>
            </w:r>
          </w:p>
        </w:tc>
      </w:tr>
      <w:tr w:rsidR="00A53FAB" w:rsidRPr="00300C95" w14:paraId="75B83BC5" w14:textId="77777777">
        <w:trPr>
          <w:trHeight w:hRule="exact" w:val="284"/>
        </w:trPr>
        <w:tc>
          <w:tcPr>
            <w:tcW w:w="1134" w:type="dxa"/>
            <w:vMerge/>
          </w:tcPr>
          <w:p w14:paraId="0CC77BB2" w14:textId="77777777" w:rsidR="00A53FAB" w:rsidRPr="00300C95" w:rsidRDefault="00A53FAB" w:rsidP="00300C95">
            <w:pPr>
              <w:rPr>
                <w:rFonts w:cstheme="minorHAnsi"/>
                <w:sz w:val="22"/>
                <w:szCs w:val="22"/>
              </w:rPr>
            </w:pPr>
          </w:p>
        </w:tc>
        <w:tc>
          <w:tcPr>
            <w:tcW w:w="687" w:type="dxa"/>
            <w:vMerge/>
            <w:tcBorders>
              <w:bottom w:val="dashSmallGap" w:sz="4" w:space="0" w:color="auto"/>
            </w:tcBorders>
          </w:tcPr>
          <w:p w14:paraId="5BE1162F" w14:textId="77777777" w:rsidR="00A53FAB" w:rsidRPr="00300C95" w:rsidRDefault="00A53FAB" w:rsidP="00300C95">
            <w:pPr>
              <w:rPr>
                <w:rFonts w:cstheme="minorHAnsi"/>
                <w:sz w:val="22"/>
                <w:szCs w:val="22"/>
              </w:rPr>
            </w:pPr>
          </w:p>
        </w:tc>
        <w:tc>
          <w:tcPr>
            <w:tcW w:w="1419" w:type="dxa"/>
            <w:tcBorders>
              <w:bottom w:val="dashSmallGap" w:sz="4" w:space="0" w:color="auto"/>
            </w:tcBorders>
            <w:vAlign w:val="center"/>
          </w:tcPr>
          <w:p w14:paraId="651CDD97"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UKMO-MetUM</w:t>
            </w:r>
          </w:p>
        </w:tc>
        <w:tc>
          <w:tcPr>
            <w:tcW w:w="5597" w:type="dxa"/>
            <w:tcBorders>
              <w:bottom w:val="dashed" w:sz="6" w:space="0" w:color="auto"/>
            </w:tcBorders>
            <w:shd w:val="clear" w:color="auto" w:fill="auto"/>
            <w:tcMar>
              <w:top w:w="15" w:type="dxa"/>
              <w:left w:w="15" w:type="dxa"/>
              <w:bottom w:w="0" w:type="dxa"/>
              <w:right w:w="15" w:type="dxa"/>
            </w:tcMar>
            <w:vAlign w:val="center"/>
          </w:tcPr>
          <w:p w14:paraId="1F6DE5DD" w14:textId="77777777" w:rsidR="00A53FAB" w:rsidRPr="00300C95" w:rsidRDefault="00000000" w:rsidP="00300C95">
            <w:pPr>
              <w:rPr>
                <w:rFonts w:eastAsia="SimSun" w:cstheme="minorHAnsi"/>
                <w:sz w:val="22"/>
                <w:szCs w:val="22"/>
              </w:rPr>
            </w:pPr>
            <w:r w:rsidRPr="00300C95">
              <w:rPr>
                <w:rFonts w:cstheme="minorHAnsi"/>
                <w:sz w:val="22"/>
                <w:szCs w:val="22"/>
              </w:rPr>
              <w:t>Unified Model System of UKMO</w:t>
            </w:r>
          </w:p>
        </w:tc>
        <w:tc>
          <w:tcPr>
            <w:tcW w:w="874" w:type="dxa"/>
            <w:tcBorders>
              <w:bottom w:val="dashed" w:sz="6" w:space="0" w:color="auto"/>
            </w:tcBorders>
            <w:shd w:val="clear" w:color="auto" w:fill="auto"/>
            <w:tcMar>
              <w:top w:w="15" w:type="dxa"/>
              <w:left w:w="15" w:type="dxa"/>
              <w:bottom w:w="0" w:type="dxa"/>
              <w:right w:w="15" w:type="dxa"/>
            </w:tcMar>
            <w:vAlign w:val="center"/>
          </w:tcPr>
          <w:p w14:paraId="56181A5D" w14:textId="77777777" w:rsidR="00A53FAB" w:rsidRPr="00300C95" w:rsidRDefault="00000000" w:rsidP="00300C95">
            <w:pPr>
              <w:rPr>
                <w:rFonts w:cstheme="minorHAnsi"/>
                <w:kern w:val="0"/>
                <w:sz w:val="22"/>
                <w:szCs w:val="22"/>
              </w:rPr>
            </w:pPr>
            <w:r w:rsidRPr="00300C95">
              <w:rPr>
                <w:rFonts w:cstheme="minorHAnsi"/>
                <w:sz w:val="22"/>
                <w:szCs w:val="22"/>
              </w:rPr>
              <w:t>UKMO</w:t>
            </w:r>
          </w:p>
        </w:tc>
      </w:tr>
      <w:tr w:rsidR="00A53FAB" w:rsidRPr="00300C95" w14:paraId="34910FA5" w14:textId="77777777">
        <w:trPr>
          <w:trHeight w:hRule="exact" w:val="281"/>
        </w:trPr>
        <w:tc>
          <w:tcPr>
            <w:tcW w:w="1134" w:type="dxa"/>
            <w:vMerge/>
          </w:tcPr>
          <w:p w14:paraId="37D9FA8A" w14:textId="77777777" w:rsidR="00A53FAB" w:rsidRPr="00300C95" w:rsidRDefault="00A53FAB" w:rsidP="00300C95">
            <w:pPr>
              <w:rPr>
                <w:rFonts w:cstheme="minorHAnsi"/>
                <w:sz w:val="22"/>
                <w:szCs w:val="22"/>
              </w:rPr>
            </w:pPr>
          </w:p>
        </w:tc>
        <w:tc>
          <w:tcPr>
            <w:tcW w:w="687" w:type="dxa"/>
            <w:vMerge w:val="restart"/>
            <w:tcBorders>
              <w:top w:val="dashSmallGap" w:sz="4" w:space="0" w:color="auto"/>
            </w:tcBorders>
          </w:tcPr>
          <w:p w14:paraId="406D5148" w14:textId="77777777" w:rsidR="00A53FAB" w:rsidRPr="00300C95" w:rsidRDefault="00000000" w:rsidP="00300C95">
            <w:pPr>
              <w:rPr>
                <w:rFonts w:cstheme="minorHAnsi"/>
                <w:i/>
                <w:iCs/>
                <w:sz w:val="22"/>
                <w:szCs w:val="22"/>
                <w:lang w:bidi="ar"/>
              </w:rPr>
            </w:pPr>
            <w:r w:rsidRPr="00300C95">
              <w:rPr>
                <w:rFonts w:cstheme="minorHAnsi"/>
                <w:sz w:val="22"/>
                <w:szCs w:val="22"/>
                <w:lang w:bidi="ar"/>
              </w:rPr>
              <w:t>Regional</w:t>
            </w:r>
          </w:p>
          <w:p w14:paraId="3CD40622"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2CFC0B10" w14:textId="77777777" w:rsidR="00A53FAB" w:rsidRPr="00300C95" w:rsidRDefault="00000000" w:rsidP="00300C95">
            <w:pPr>
              <w:rPr>
                <w:rFonts w:cstheme="minorHAnsi"/>
                <w:sz w:val="22"/>
                <w:szCs w:val="22"/>
              </w:rPr>
            </w:pPr>
            <w:r w:rsidRPr="00300C95">
              <w:rPr>
                <w:rFonts w:cstheme="minorHAnsi"/>
                <w:sz w:val="22"/>
                <w:szCs w:val="22"/>
                <w:lang w:bidi="ar"/>
              </w:rPr>
              <w:t>Model</w:t>
            </w:r>
          </w:p>
        </w:tc>
        <w:tc>
          <w:tcPr>
            <w:tcW w:w="1419" w:type="dxa"/>
            <w:tcBorders>
              <w:top w:val="dashSmallGap" w:sz="4" w:space="0" w:color="auto"/>
            </w:tcBorders>
            <w:vAlign w:val="center"/>
          </w:tcPr>
          <w:p w14:paraId="5C412DF1"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HWRF</w:t>
            </w:r>
          </w:p>
        </w:tc>
        <w:tc>
          <w:tcPr>
            <w:tcW w:w="5597" w:type="dxa"/>
            <w:tcBorders>
              <w:top w:val="dashed" w:sz="6" w:space="0" w:color="auto"/>
            </w:tcBorders>
            <w:shd w:val="clear" w:color="auto" w:fill="auto"/>
            <w:tcMar>
              <w:top w:w="15" w:type="dxa"/>
              <w:left w:w="15" w:type="dxa"/>
              <w:bottom w:w="0" w:type="dxa"/>
              <w:right w:w="15" w:type="dxa"/>
            </w:tcMar>
            <w:vAlign w:val="center"/>
          </w:tcPr>
          <w:p w14:paraId="4B8C5B2E" w14:textId="77777777" w:rsidR="00A53FAB" w:rsidRPr="00300C95" w:rsidRDefault="00000000" w:rsidP="00300C95">
            <w:pPr>
              <w:rPr>
                <w:rFonts w:eastAsia="SimSun" w:cstheme="minorHAnsi"/>
                <w:sz w:val="22"/>
                <w:szCs w:val="22"/>
              </w:rPr>
            </w:pPr>
            <w:r w:rsidRPr="00300C95">
              <w:rPr>
                <w:rFonts w:eastAsia="SimSun" w:cstheme="minorHAnsi"/>
                <w:sz w:val="22"/>
                <w:szCs w:val="22"/>
              </w:rPr>
              <w:t>A</w:t>
            </w:r>
            <w:r w:rsidRPr="00300C95">
              <w:rPr>
                <w:rFonts w:cstheme="minorHAnsi"/>
                <w:sz w:val="22"/>
                <w:szCs w:val="22"/>
              </w:rPr>
              <w:t>tmosphere-ocean coupled Hurricane Weather Research and Forecast modeling system</w:t>
            </w:r>
          </w:p>
        </w:tc>
        <w:tc>
          <w:tcPr>
            <w:tcW w:w="874" w:type="dxa"/>
            <w:tcBorders>
              <w:top w:val="dashed" w:sz="6" w:space="0" w:color="auto"/>
            </w:tcBorders>
            <w:shd w:val="clear" w:color="auto" w:fill="auto"/>
            <w:tcMar>
              <w:top w:w="15" w:type="dxa"/>
              <w:left w:w="15" w:type="dxa"/>
              <w:bottom w:w="0" w:type="dxa"/>
              <w:right w:w="15" w:type="dxa"/>
            </w:tcMar>
            <w:vAlign w:val="center"/>
          </w:tcPr>
          <w:p w14:paraId="6292CB60" w14:textId="77777777" w:rsidR="00A53FAB" w:rsidRPr="00300C95" w:rsidRDefault="00000000" w:rsidP="00300C95">
            <w:pPr>
              <w:rPr>
                <w:rFonts w:cstheme="minorHAnsi"/>
                <w:kern w:val="0"/>
                <w:sz w:val="22"/>
                <w:szCs w:val="22"/>
              </w:rPr>
            </w:pPr>
            <w:r w:rsidRPr="00300C95">
              <w:rPr>
                <w:rFonts w:cstheme="minorHAnsi"/>
                <w:sz w:val="22"/>
                <w:szCs w:val="22"/>
              </w:rPr>
              <w:t>NCEP/EMC</w:t>
            </w:r>
          </w:p>
        </w:tc>
      </w:tr>
      <w:tr w:rsidR="00A53FAB" w:rsidRPr="00300C95" w14:paraId="104BF9F7" w14:textId="77777777">
        <w:trPr>
          <w:trHeight w:hRule="exact" w:val="284"/>
        </w:trPr>
        <w:tc>
          <w:tcPr>
            <w:tcW w:w="1134" w:type="dxa"/>
            <w:vMerge/>
          </w:tcPr>
          <w:p w14:paraId="3C120AC1" w14:textId="77777777" w:rsidR="00A53FAB" w:rsidRPr="00300C95" w:rsidRDefault="00A53FAB" w:rsidP="00300C95">
            <w:pPr>
              <w:rPr>
                <w:rFonts w:cstheme="minorHAnsi"/>
                <w:sz w:val="22"/>
                <w:szCs w:val="22"/>
              </w:rPr>
            </w:pPr>
          </w:p>
        </w:tc>
        <w:tc>
          <w:tcPr>
            <w:tcW w:w="687" w:type="dxa"/>
            <w:vMerge/>
          </w:tcPr>
          <w:p w14:paraId="1B33517A" w14:textId="77777777" w:rsidR="00A53FAB" w:rsidRPr="00300C95" w:rsidRDefault="00A53FAB" w:rsidP="00300C95">
            <w:pPr>
              <w:rPr>
                <w:rFonts w:cstheme="minorHAnsi"/>
                <w:sz w:val="22"/>
                <w:szCs w:val="22"/>
              </w:rPr>
            </w:pPr>
          </w:p>
        </w:tc>
        <w:tc>
          <w:tcPr>
            <w:tcW w:w="1419" w:type="dxa"/>
            <w:vAlign w:val="center"/>
          </w:tcPr>
          <w:p w14:paraId="1AC9741D"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CMA-TYM</w:t>
            </w:r>
          </w:p>
        </w:tc>
        <w:tc>
          <w:tcPr>
            <w:tcW w:w="5597" w:type="dxa"/>
            <w:shd w:val="clear" w:color="auto" w:fill="auto"/>
            <w:tcMar>
              <w:top w:w="15" w:type="dxa"/>
              <w:left w:w="15" w:type="dxa"/>
              <w:bottom w:w="0" w:type="dxa"/>
              <w:right w:w="15" w:type="dxa"/>
            </w:tcMar>
            <w:vAlign w:val="center"/>
          </w:tcPr>
          <w:p w14:paraId="3D783841" w14:textId="77777777" w:rsidR="00A53FAB" w:rsidRPr="00300C95" w:rsidRDefault="00000000" w:rsidP="00300C95">
            <w:pPr>
              <w:rPr>
                <w:rFonts w:cstheme="minorHAnsi"/>
                <w:sz w:val="22"/>
                <w:szCs w:val="22"/>
              </w:rPr>
            </w:pPr>
            <w:r w:rsidRPr="00300C95">
              <w:rPr>
                <w:rFonts w:cstheme="minorHAnsi"/>
                <w:sz w:val="22"/>
                <w:szCs w:val="22"/>
              </w:rPr>
              <w:t>China Meteorological Administration Typhoon Model</w:t>
            </w:r>
          </w:p>
          <w:p w14:paraId="4812E689" w14:textId="77777777" w:rsidR="00A53FAB" w:rsidRPr="00300C95" w:rsidRDefault="00000000" w:rsidP="00300C95">
            <w:pPr>
              <w:rPr>
                <w:rFonts w:cstheme="minorHAnsi"/>
                <w:sz w:val="22"/>
                <w:szCs w:val="22"/>
              </w:rPr>
            </w:pPr>
            <w:r w:rsidRPr="00300C95">
              <w:rPr>
                <w:rFonts w:cstheme="minorHAnsi"/>
                <w:sz w:val="22"/>
                <w:szCs w:val="22"/>
              </w:rPr>
              <w:t xml:space="preserve">  Assimilation and PrEdiction System (GRAPES)</w:t>
            </w:r>
          </w:p>
        </w:tc>
        <w:tc>
          <w:tcPr>
            <w:tcW w:w="874" w:type="dxa"/>
            <w:shd w:val="clear" w:color="auto" w:fill="auto"/>
            <w:tcMar>
              <w:top w:w="15" w:type="dxa"/>
              <w:left w:w="15" w:type="dxa"/>
              <w:bottom w:w="0" w:type="dxa"/>
              <w:right w:w="15" w:type="dxa"/>
            </w:tcMar>
            <w:vAlign w:val="center"/>
          </w:tcPr>
          <w:p w14:paraId="1822F634" w14:textId="77777777" w:rsidR="00A53FAB" w:rsidRPr="00300C95" w:rsidRDefault="00000000" w:rsidP="00300C95">
            <w:pPr>
              <w:rPr>
                <w:rFonts w:cstheme="minorHAnsi"/>
                <w:sz w:val="22"/>
                <w:szCs w:val="22"/>
              </w:rPr>
            </w:pPr>
            <w:r w:rsidRPr="00300C95">
              <w:rPr>
                <w:rFonts w:cstheme="minorHAnsi"/>
                <w:sz w:val="22"/>
                <w:szCs w:val="22"/>
              </w:rPr>
              <w:t>CMA</w:t>
            </w:r>
          </w:p>
        </w:tc>
      </w:tr>
      <w:tr w:rsidR="00A53FAB" w:rsidRPr="00300C95" w14:paraId="34226A70" w14:textId="77777777">
        <w:trPr>
          <w:trHeight w:hRule="exact" w:val="284"/>
        </w:trPr>
        <w:tc>
          <w:tcPr>
            <w:tcW w:w="1134" w:type="dxa"/>
            <w:vMerge/>
          </w:tcPr>
          <w:p w14:paraId="4DC140BC" w14:textId="77777777" w:rsidR="00A53FAB" w:rsidRPr="00300C95" w:rsidRDefault="00A53FAB" w:rsidP="00300C95">
            <w:pPr>
              <w:rPr>
                <w:rFonts w:cstheme="minorHAnsi"/>
                <w:sz w:val="22"/>
                <w:szCs w:val="22"/>
              </w:rPr>
            </w:pPr>
          </w:p>
        </w:tc>
        <w:tc>
          <w:tcPr>
            <w:tcW w:w="687" w:type="dxa"/>
            <w:vMerge/>
          </w:tcPr>
          <w:p w14:paraId="09DD5B7E" w14:textId="77777777" w:rsidR="00A53FAB" w:rsidRPr="00300C95" w:rsidRDefault="00A53FAB" w:rsidP="00300C95">
            <w:pPr>
              <w:rPr>
                <w:rFonts w:cstheme="minorHAnsi"/>
                <w:sz w:val="22"/>
                <w:szCs w:val="22"/>
              </w:rPr>
            </w:pPr>
          </w:p>
        </w:tc>
        <w:tc>
          <w:tcPr>
            <w:tcW w:w="1419" w:type="dxa"/>
            <w:vAlign w:val="center"/>
          </w:tcPr>
          <w:p w14:paraId="0C0BB988"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CMA-TRAMS</w:t>
            </w:r>
          </w:p>
        </w:tc>
        <w:tc>
          <w:tcPr>
            <w:tcW w:w="5597" w:type="dxa"/>
            <w:shd w:val="clear" w:color="auto" w:fill="auto"/>
            <w:tcMar>
              <w:top w:w="15" w:type="dxa"/>
              <w:left w:w="15" w:type="dxa"/>
              <w:bottom w:w="0" w:type="dxa"/>
              <w:right w:w="15" w:type="dxa"/>
            </w:tcMar>
            <w:vAlign w:val="center"/>
          </w:tcPr>
          <w:p w14:paraId="38D95832" w14:textId="77777777" w:rsidR="00A53FAB" w:rsidRPr="00300C95" w:rsidRDefault="00000000" w:rsidP="00300C95">
            <w:pPr>
              <w:rPr>
                <w:rFonts w:cstheme="minorHAnsi"/>
                <w:sz w:val="22"/>
                <w:szCs w:val="22"/>
              </w:rPr>
            </w:pPr>
            <w:r w:rsidRPr="00300C95">
              <w:rPr>
                <w:rFonts w:cstheme="minorHAnsi"/>
                <w:sz w:val="22"/>
                <w:szCs w:val="22"/>
              </w:rPr>
              <w:t>Tropical Regional Atmospheric Model System of the South China Sea of CMA</w:t>
            </w:r>
          </w:p>
        </w:tc>
        <w:tc>
          <w:tcPr>
            <w:tcW w:w="874" w:type="dxa"/>
            <w:shd w:val="clear" w:color="auto" w:fill="auto"/>
            <w:tcMar>
              <w:top w:w="15" w:type="dxa"/>
              <w:left w:w="15" w:type="dxa"/>
              <w:bottom w:w="0" w:type="dxa"/>
              <w:right w:w="15" w:type="dxa"/>
            </w:tcMar>
            <w:vAlign w:val="center"/>
          </w:tcPr>
          <w:p w14:paraId="05193C13" w14:textId="77777777" w:rsidR="00A53FAB" w:rsidRPr="00300C95" w:rsidRDefault="00000000" w:rsidP="00300C95">
            <w:pPr>
              <w:rPr>
                <w:rFonts w:cstheme="minorHAnsi"/>
                <w:kern w:val="0"/>
                <w:sz w:val="22"/>
                <w:szCs w:val="22"/>
              </w:rPr>
            </w:pPr>
            <w:r w:rsidRPr="00300C95">
              <w:rPr>
                <w:rFonts w:cstheme="minorHAnsi"/>
                <w:sz w:val="22"/>
                <w:szCs w:val="22"/>
              </w:rPr>
              <w:t>ITMM/CMA</w:t>
            </w:r>
          </w:p>
        </w:tc>
      </w:tr>
      <w:tr w:rsidR="00A53FAB" w:rsidRPr="00300C95" w14:paraId="3FEA5EF1" w14:textId="77777777">
        <w:trPr>
          <w:trHeight w:hRule="exact" w:val="284"/>
        </w:trPr>
        <w:tc>
          <w:tcPr>
            <w:tcW w:w="1134" w:type="dxa"/>
            <w:vMerge/>
            <w:tcBorders>
              <w:bottom w:val="single" w:sz="4" w:space="0" w:color="auto"/>
            </w:tcBorders>
          </w:tcPr>
          <w:p w14:paraId="275A13BF" w14:textId="77777777" w:rsidR="00A53FAB" w:rsidRPr="00300C95" w:rsidRDefault="00A53FAB" w:rsidP="00300C95">
            <w:pPr>
              <w:rPr>
                <w:rFonts w:cstheme="minorHAnsi"/>
                <w:sz w:val="22"/>
                <w:szCs w:val="22"/>
              </w:rPr>
            </w:pPr>
          </w:p>
        </w:tc>
        <w:tc>
          <w:tcPr>
            <w:tcW w:w="687" w:type="dxa"/>
            <w:vMerge/>
            <w:tcBorders>
              <w:bottom w:val="single" w:sz="4" w:space="0" w:color="auto"/>
            </w:tcBorders>
          </w:tcPr>
          <w:p w14:paraId="45B43DAF" w14:textId="77777777" w:rsidR="00A53FAB" w:rsidRPr="00300C95" w:rsidRDefault="00A53FAB" w:rsidP="00300C95">
            <w:pPr>
              <w:rPr>
                <w:rFonts w:cstheme="minorHAnsi"/>
                <w:sz w:val="22"/>
                <w:szCs w:val="22"/>
              </w:rPr>
            </w:pPr>
          </w:p>
        </w:tc>
        <w:tc>
          <w:tcPr>
            <w:tcW w:w="1419" w:type="dxa"/>
            <w:tcBorders>
              <w:bottom w:val="single" w:sz="4" w:space="0" w:color="auto"/>
            </w:tcBorders>
            <w:vAlign w:val="center"/>
          </w:tcPr>
          <w:p w14:paraId="2EAF3E5D" w14:textId="77777777" w:rsidR="00A53FAB" w:rsidRPr="00300C95" w:rsidRDefault="00000000" w:rsidP="00300C95">
            <w:pPr>
              <w:rPr>
                <w:rFonts w:cstheme="minorHAnsi"/>
                <w:bCs/>
                <w:sz w:val="22"/>
                <w:szCs w:val="22"/>
              </w:rPr>
            </w:pPr>
            <w:r w:rsidRPr="00300C95">
              <w:rPr>
                <w:rFonts w:cstheme="minorHAnsi"/>
                <w:sz w:val="22"/>
                <w:szCs w:val="22"/>
              </w:rPr>
              <w:t>SWARMS-TC</w:t>
            </w:r>
          </w:p>
        </w:tc>
        <w:tc>
          <w:tcPr>
            <w:tcW w:w="5597" w:type="dxa"/>
            <w:tcBorders>
              <w:bottom w:val="single" w:sz="4" w:space="0" w:color="auto"/>
            </w:tcBorders>
            <w:shd w:val="clear" w:color="auto" w:fill="auto"/>
            <w:tcMar>
              <w:top w:w="15" w:type="dxa"/>
              <w:left w:w="15" w:type="dxa"/>
              <w:bottom w:w="0" w:type="dxa"/>
              <w:right w:w="15" w:type="dxa"/>
            </w:tcMar>
            <w:vAlign w:val="center"/>
          </w:tcPr>
          <w:p w14:paraId="13F83CD2" w14:textId="77777777" w:rsidR="00A53FAB" w:rsidRPr="00300C95" w:rsidRDefault="00000000" w:rsidP="00300C95">
            <w:pPr>
              <w:rPr>
                <w:rFonts w:cstheme="minorHAnsi"/>
                <w:sz w:val="22"/>
                <w:szCs w:val="22"/>
              </w:rPr>
            </w:pPr>
            <w:r w:rsidRPr="00300C95">
              <w:rPr>
                <w:rFonts w:cstheme="minorHAnsi"/>
                <w:sz w:val="22"/>
                <w:szCs w:val="22"/>
              </w:rPr>
              <w:t>Shanghai Weather and Risk Model System-Typhoon Model</w:t>
            </w:r>
          </w:p>
        </w:tc>
        <w:tc>
          <w:tcPr>
            <w:tcW w:w="874" w:type="dxa"/>
            <w:tcBorders>
              <w:bottom w:val="single" w:sz="4" w:space="0" w:color="auto"/>
            </w:tcBorders>
            <w:shd w:val="clear" w:color="auto" w:fill="auto"/>
            <w:tcMar>
              <w:top w:w="15" w:type="dxa"/>
              <w:left w:w="15" w:type="dxa"/>
              <w:bottom w:w="0" w:type="dxa"/>
              <w:right w:w="15" w:type="dxa"/>
            </w:tcMar>
            <w:vAlign w:val="center"/>
          </w:tcPr>
          <w:p w14:paraId="3541FF42" w14:textId="77777777" w:rsidR="00A53FAB" w:rsidRPr="00300C95" w:rsidRDefault="00000000" w:rsidP="00300C95">
            <w:pPr>
              <w:rPr>
                <w:rFonts w:cstheme="minorHAnsi"/>
                <w:bCs/>
                <w:sz w:val="22"/>
                <w:szCs w:val="22"/>
              </w:rPr>
            </w:pPr>
            <w:r w:rsidRPr="00300C95">
              <w:rPr>
                <w:rFonts w:cstheme="minorHAnsi"/>
                <w:sz w:val="22"/>
                <w:szCs w:val="22"/>
              </w:rPr>
              <w:t>STI/CMA</w:t>
            </w:r>
          </w:p>
        </w:tc>
      </w:tr>
      <w:tr w:rsidR="00A53FAB" w:rsidRPr="00300C95" w14:paraId="2BF4488A" w14:textId="77777777">
        <w:trPr>
          <w:trHeight w:hRule="exact" w:val="284"/>
        </w:trPr>
        <w:tc>
          <w:tcPr>
            <w:tcW w:w="1134" w:type="dxa"/>
            <w:vMerge w:val="restart"/>
            <w:tcBorders>
              <w:top w:val="single" w:sz="4" w:space="0" w:color="auto"/>
            </w:tcBorders>
            <w:vAlign w:val="center"/>
          </w:tcPr>
          <w:p w14:paraId="1D4926D5" w14:textId="77777777" w:rsidR="00A53FAB" w:rsidRPr="00300C95" w:rsidRDefault="00000000" w:rsidP="00300C95">
            <w:pPr>
              <w:rPr>
                <w:rFonts w:cstheme="minorHAnsi"/>
                <w:sz w:val="22"/>
                <w:szCs w:val="22"/>
              </w:rPr>
            </w:pPr>
            <w:r w:rsidRPr="00300C95">
              <w:rPr>
                <w:rFonts w:cstheme="minorHAnsi"/>
                <w:sz w:val="22"/>
                <w:szCs w:val="22"/>
              </w:rPr>
              <w:t>Ensemble</w:t>
            </w:r>
          </w:p>
        </w:tc>
        <w:tc>
          <w:tcPr>
            <w:tcW w:w="687" w:type="dxa"/>
            <w:vMerge w:val="restart"/>
            <w:tcBorders>
              <w:top w:val="single" w:sz="4" w:space="0" w:color="auto"/>
            </w:tcBorders>
          </w:tcPr>
          <w:p w14:paraId="1A6386B5" w14:textId="77777777" w:rsidR="00A53FAB" w:rsidRPr="00300C95" w:rsidRDefault="00A53FAB" w:rsidP="00300C95">
            <w:pPr>
              <w:rPr>
                <w:rFonts w:cstheme="minorHAnsi"/>
                <w:sz w:val="22"/>
                <w:szCs w:val="22"/>
              </w:rPr>
            </w:pPr>
          </w:p>
        </w:tc>
        <w:tc>
          <w:tcPr>
            <w:tcW w:w="1419" w:type="dxa"/>
            <w:tcBorders>
              <w:top w:val="single" w:sz="4" w:space="0" w:color="auto"/>
            </w:tcBorders>
            <w:vAlign w:val="center"/>
          </w:tcPr>
          <w:p w14:paraId="7733929C"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ECMWF-EPS</w:t>
            </w:r>
          </w:p>
        </w:tc>
        <w:tc>
          <w:tcPr>
            <w:tcW w:w="5597" w:type="dxa"/>
            <w:tcBorders>
              <w:top w:val="single" w:sz="4" w:space="0" w:color="auto"/>
            </w:tcBorders>
            <w:shd w:val="clear" w:color="auto" w:fill="auto"/>
            <w:tcMar>
              <w:top w:w="15" w:type="dxa"/>
              <w:left w:w="15" w:type="dxa"/>
              <w:bottom w:w="0" w:type="dxa"/>
              <w:right w:w="15" w:type="dxa"/>
            </w:tcMar>
            <w:vAlign w:val="center"/>
          </w:tcPr>
          <w:p w14:paraId="108C681B" w14:textId="77777777" w:rsidR="00A53FAB" w:rsidRPr="00300C95" w:rsidRDefault="00000000" w:rsidP="00300C95">
            <w:pPr>
              <w:rPr>
                <w:rFonts w:cstheme="minorHAnsi"/>
                <w:sz w:val="22"/>
                <w:szCs w:val="22"/>
              </w:rPr>
            </w:pPr>
            <w:r w:rsidRPr="00300C95">
              <w:rPr>
                <w:rFonts w:cstheme="minorHAnsi"/>
                <w:sz w:val="22"/>
                <w:szCs w:val="22"/>
              </w:rPr>
              <w:t>ECMWF Ensemble Prediction System</w:t>
            </w:r>
          </w:p>
        </w:tc>
        <w:tc>
          <w:tcPr>
            <w:tcW w:w="874" w:type="dxa"/>
            <w:tcBorders>
              <w:top w:val="single" w:sz="4" w:space="0" w:color="auto"/>
            </w:tcBorders>
            <w:shd w:val="clear" w:color="auto" w:fill="auto"/>
            <w:tcMar>
              <w:top w:w="15" w:type="dxa"/>
              <w:left w:w="15" w:type="dxa"/>
              <w:bottom w:w="0" w:type="dxa"/>
              <w:right w:w="15" w:type="dxa"/>
            </w:tcMar>
            <w:vAlign w:val="center"/>
          </w:tcPr>
          <w:p w14:paraId="758289FB" w14:textId="77777777" w:rsidR="00A53FAB" w:rsidRPr="00300C95" w:rsidRDefault="00000000" w:rsidP="00300C95">
            <w:pPr>
              <w:rPr>
                <w:rFonts w:cstheme="minorHAnsi"/>
                <w:sz w:val="22"/>
                <w:szCs w:val="22"/>
              </w:rPr>
            </w:pPr>
            <w:r w:rsidRPr="00300C95">
              <w:rPr>
                <w:rFonts w:cstheme="minorHAnsi"/>
                <w:sz w:val="22"/>
                <w:szCs w:val="22"/>
              </w:rPr>
              <w:t>ECMWF</w:t>
            </w:r>
          </w:p>
        </w:tc>
      </w:tr>
      <w:tr w:rsidR="00A53FAB" w:rsidRPr="00300C95" w14:paraId="282C0E55" w14:textId="77777777">
        <w:trPr>
          <w:trHeight w:hRule="exact" w:val="284"/>
        </w:trPr>
        <w:tc>
          <w:tcPr>
            <w:tcW w:w="1134" w:type="dxa"/>
            <w:vMerge/>
          </w:tcPr>
          <w:p w14:paraId="558F8E67" w14:textId="77777777" w:rsidR="00A53FAB" w:rsidRPr="00300C95" w:rsidRDefault="00A53FAB" w:rsidP="00300C95">
            <w:pPr>
              <w:rPr>
                <w:rFonts w:cstheme="minorHAnsi"/>
                <w:sz w:val="22"/>
                <w:szCs w:val="22"/>
              </w:rPr>
            </w:pPr>
          </w:p>
        </w:tc>
        <w:tc>
          <w:tcPr>
            <w:tcW w:w="687" w:type="dxa"/>
            <w:vMerge/>
          </w:tcPr>
          <w:p w14:paraId="7F56EF10" w14:textId="77777777" w:rsidR="00A53FAB" w:rsidRPr="00300C95" w:rsidRDefault="00A53FAB" w:rsidP="00300C95">
            <w:pPr>
              <w:rPr>
                <w:rFonts w:cstheme="minorHAnsi"/>
                <w:sz w:val="22"/>
                <w:szCs w:val="22"/>
              </w:rPr>
            </w:pPr>
          </w:p>
        </w:tc>
        <w:tc>
          <w:tcPr>
            <w:tcW w:w="1419" w:type="dxa"/>
            <w:vAlign w:val="center"/>
          </w:tcPr>
          <w:p w14:paraId="451E3D5C"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JMA-GEPS</w:t>
            </w:r>
          </w:p>
        </w:tc>
        <w:tc>
          <w:tcPr>
            <w:tcW w:w="5597" w:type="dxa"/>
            <w:shd w:val="clear" w:color="auto" w:fill="auto"/>
            <w:tcMar>
              <w:top w:w="15" w:type="dxa"/>
              <w:left w:w="15" w:type="dxa"/>
              <w:bottom w:w="0" w:type="dxa"/>
              <w:right w:w="15" w:type="dxa"/>
            </w:tcMar>
            <w:vAlign w:val="center"/>
          </w:tcPr>
          <w:p w14:paraId="3424D8B3" w14:textId="77777777" w:rsidR="00A53FAB" w:rsidRPr="00300C95" w:rsidRDefault="00000000" w:rsidP="00300C95">
            <w:pPr>
              <w:rPr>
                <w:rFonts w:cstheme="minorHAnsi"/>
                <w:sz w:val="22"/>
                <w:szCs w:val="22"/>
              </w:rPr>
            </w:pPr>
            <w:r w:rsidRPr="00300C95">
              <w:rPr>
                <w:rFonts w:cstheme="minorHAnsi"/>
                <w:sz w:val="22"/>
                <w:szCs w:val="22"/>
              </w:rPr>
              <w:t xml:space="preserve">JMA Global Ensemble </w:t>
            </w:r>
            <w:r w:rsidRPr="00300C95">
              <w:rPr>
                <w:rFonts w:eastAsia="SimSun" w:cstheme="minorHAnsi"/>
                <w:sz w:val="22"/>
                <w:szCs w:val="22"/>
              </w:rPr>
              <w:t>Prediction</w:t>
            </w:r>
            <w:r w:rsidRPr="00300C95">
              <w:rPr>
                <w:rFonts w:cstheme="minorHAnsi"/>
                <w:sz w:val="22"/>
                <w:szCs w:val="22"/>
              </w:rPr>
              <w:t xml:space="preserve"> System</w:t>
            </w:r>
          </w:p>
        </w:tc>
        <w:tc>
          <w:tcPr>
            <w:tcW w:w="874" w:type="dxa"/>
            <w:shd w:val="clear" w:color="auto" w:fill="auto"/>
            <w:tcMar>
              <w:top w:w="15" w:type="dxa"/>
              <w:left w:w="15" w:type="dxa"/>
              <w:bottom w:w="0" w:type="dxa"/>
              <w:right w:w="15" w:type="dxa"/>
            </w:tcMar>
            <w:vAlign w:val="center"/>
          </w:tcPr>
          <w:p w14:paraId="049A228C" w14:textId="77777777" w:rsidR="00A53FAB" w:rsidRPr="00300C95" w:rsidRDefault="00000000" w:rsidP="00300C95">
            <w:pPr>
              <w:rPr>
                <w:rFonts w:cstheme="minorHAnsi"/>
                <w:sz w:val="22"/>
                <w:szCs w:val="22"/>
              </w:rPr>
            </w:pPr>
            <w:r w:rsidRPr="00300C95">
              <w:rPr>
                <w:rFonts w:cstheme="minorHAnsi"/>
                <w:sz w:val="22"/>
                <w:szCs w:val="22"/>
              </w:rPr>
              <w:t>JMA</w:t>
            </w:r>
          </w:p>
        </w:tc>
      </w:tr>
      <w:tr w:rsidR="00A53FAB" w:rsidRPr="00300C95" w14:paraId="3212A4F3" w14:textId="77777777">
        <w:trPr>
          <w:trHeight w:hRule="exact" w:val="284"/>
        </w:trPr>
        <w:tc>
          <w:tcPr>
            <w:tcW w:w="1134" w:type="dxa"/>
            <w:vMerge/>
          </w:tcPr>
          <w:p w14:paraId="3D2E9292" w14:textId="77777777" w:rsidR="00A53FAB" w:rsidRPr="00300C95" w:rsidRDefault="00A53FAB" w:rsidP="00300C95">
            <w:pPr>
              <w:rPr>
                <w:rFonts w:cstheme="minorHAnsi"/>
                <w:sz w:val="22"/>
                <w:szCs w:val="22"/>
              </w:rPr>
            </w:pPr>
          </w:p>
        </w:tc>
        <w:tc>
          <w:tcPr>
            <w:tcW w:w="687" w:type="dxa"/>
            <w:vMerge/>
          </w:tcPr>
          <w:p w14:paraId="3EB9ADA7" w14:textId="77777777" w:rsidR="00A53FAB" w:rsidRPr="00300C95" w:rsidRDefault="00A53FAB" w:rsidP="00300C95">
            <w:pPr>
              <w:rPr>
                <w:rFonts w:cstheme="minorHAnsi"/>
                <w:sz w:val="22"/>
                <w:szCs w:val="22"/>
              </w:rPr>
            </w:pPr>
          </w:p>
        </w:tc>
        <w:tc>
          <w:tcPr>
            <w:tcW w:w="1419" w:type="dxa"/>
            <w:vAlign w:val="center"/>
          </w:tcPr>
          <w:p w14:paraId="7447A580"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MSC-CENS</w:t>
            </w:r>
          </w:p>
        </w:tc>
        <w:tc>
          <w:tcPr>
            <w:tcW w:w="5597" w:type="dxa"/>
            <w:shd w:val="clear" w:color="auto" w:fill="auto"/>
            <w:tcMar>
              <w:top w:w="15" w:type="dxa"/>
              <w:left w:w="15" w:type="dxa"/>
              <w:bottom w:w="0" w:type="dxa"/>
              <w:right w:w="15" w:type="dxa"/>
            </w:tcMar>
            <w:vAlign w:val="center"/>
          </w:tcPr>
          <w:p w14:paraId="7BA5046D" w14:textId="77777777" w:rsidR="00A53FAB" w:rsidRPr="00300C95" w:rsidRDefault="00000000" w:rsidP="00300C95">
            <w:pPr>
              <w:rPr>
                <w:rFonts w:cstheme="minorHAnsi"/>
                <w:sz w:val="22"/>
                <w:szCs w:val="22"/>
              </w:rPr>
            </w:pPr>
            <w:r w:rsidRPr="00300C95">
              <w:rPr>
                <w:rFonts w:cstheme="minorHAnsi"/>
                <w:sz w:val="22"/>
                <w:szCs w:val="22"/>
              </w:rPr>
              <w:t>MSC Canadian Ensemble System</w:t>
            </w:r>
          </w:p>
        </w:tc>
        <w:tc>
          <w:tcPr>
            <w:tcW w:w="874" w:type="dxa"/>
            <w:shd w:val="clear" w:color="auto" w:fill="auto"/>
            <w:tcMar>
              <w:top w:w="15" w:type="dxa"/>
              <w:left w:w="15" w:type="dxa"/>
              <w:bottom w:w="0" w:type="dxa"/>
              <w:right w:w="15" w:type="dxa"/>
            </w:tcMar>
            <w:vAlign w:val="center"/>
          </w:tcPr>
          <w:p w14:paraId="04A7BD37" w14:textId="77777777" w:rsidR="00A53FAB" w:rsidRPr="00300C95" w:rsidRDefault="00000000" w:rsidP="00300C95">
            <w:pPr>
              <w:rPr>
                <w:rFonts w:cstheme="minorHAnsi"/>
                <w:sz w:val="22"/>
                <w:szCs w:val="22"/>
              </w:rPr>
            </w:pPr>
            <w:r w:rsidRPr="00300C95">
              <w:rPr>
                <w:rFonts w:cstheme="minorHAnsi"/>
                <w:sz w:val="22"/>
                <w:szCs w:val="22"/>
              </w:rPr>
              <w:t>MSC</w:t>
            </w:r>
          </w:p>
        </w:tc>
      </w:tr>
      <w:tr w:rsidR="00A53FAB" w:rsidRPr="00300C95" w14:paraId="7748232A" w14:textId="77777777">
        <w:trPr>
          <w:trHeight w:hRule="exact" w:val="284"/>
        </w:trPr>
        <w:tc>
          <w:tcPr>
            <w:tcW w:w="1134" w:type="dxa"/>
            <w:vMerge/>
          </w:tcPr>
          <w:p w14:paraId="104EBA13" w14:textId="77777777" w:rsidR="00A53FAB" w:rsidRPr="00300C95" w:rsidRDefault="00A53FAB" w:rsidP="00300C95">
            <w:pPr>
              <w:rPr>
                <w:rFonts w:cstheme="minorHAnsi"/>
                <w:sz w:val="22"/>
                <w:szCs w:val="22"/>
              </w:rPr>
            </w:pPr>
          </w:p>
        </w:tc>
        <w:tc>
          <w:tcPr>
            <w:tcW w:w="687" w:type="dxa"/>
            <w:vMerge/>
          </w:tcPr>
          <w:p w14:paraId="37451C6E" w14:textId="77777777" w:rsidR="00A53FAB" w:rsidRPr="00300C95" w:rsidRDefault="00A53FAB" w:rsidP="00300C95">
            <w:pPr>
              <w:rPr>
                <w:rFonts w:cstheme="minorHAnsi"/>
                <w:sz w:val="22"/>
                <w:szCs w:val="22"/>
              </w:rPr>
            </w:pPr>
          </w:p>
        </w:tc>
        <w:tc>
          <w:tcPr>
            <w:tcW w:w="1419" w:type="dxa"/>
            <w:vAlign w:val="center"/>
          </w:tcPr>
          <w:p w14:paraId="71608445"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NCEP-GEFS</w:t>
            </w:r>
          </w:p>
        </w:tc>
        <w:tc>
          <w:tcPr>
            <w:tcW w:w="5597" w:type="dxa"/>
            <w:shd w:val="clear" w:color="auto" w:fill="auto"/>
            <w:tcMar>
              <w:top w:w="15" w:type="dxa"/>
              <w:left w:w="15" w:type="dxa"/>
              <w:bottom w:w="0" w:type="dxa"/>
              <w:right w:w="15" w:type="dxa"/>
            </w:tcMar>
            <w:vAlign w:val="center"/>
          </w:tcPr>
          <w:p w14:paraId="1EBF42E1" w14:textId="77777777" w:rsidR="00A53FAB" w:rsidRPr="00300C95" w:rsidRDefault="00000000" w:rsidP="00300C95">
            <w:pPr>
              <w:rPr>
                <w:rFonts w:cstheme="minorHAnsi"/>
                <w:sz w:val="22"/>
                <w:szCs w:val="22"/>
              </w:rPr>
            </w:pPr>
            <w:r w:rsidRPr="00300C95">
              <w:rPr>
                <w:rFonts w:cstheme="minorHAnsi"/>
                <w:sz w:val="22"/>
                <w:szCs w:val="22"/>
              </w:rPr>
              <w:t>NCEP Global Ensemble Forecast System</w:t>
            </w:r>
          </w:p>
        </w:tc>
        <w:tc>
          <w:tcPr>
            <w:tcW w:w="874" w:type="dxa"/>
            <w:shd w:val="clear" w:color="auto" w:fill="auto"/>
            <w:tcMar>
              <w:top w:w="15" w:type="dxa"/>
              <w:left w:w="15" w:type="dxa"/>
              <w:bottom w:w="0" w:type="dxa"/>
              <w:right w:w="15" w:type="dxa"/>
            </w:tcMar>
            <w:vAlign w:val="center"/>
          </w:tcPr>
          <w:p w14:paraId="2A75764D" w14:textId="77777777" w:rsidR="00A53FAB" w:rsidRPr="00300C95" w:rsidRDefault="00000000" w:rsidP="00300C95">
            <w:pPr>
              <w:rPr>
                <w:rFonts w:cstheme="minorHAnsi"/>
                <w:sz w:val="22"/>
                <w:szCs w:val="22"/>
              </w:rPr>
            </w:pPr>
            <w:r w:rsidRPr="00300C95">
              <w:rPr>
                <w:rFonts w:cstheme="minorHAnsi"/>
                <w:sz w:val="22"/>
                <w:szCs w:val="22"/>
              </w:rPr>
              <w:t>NCEP</w:t>
            </w:r>
          </w:p>
        </w:tc>
      </w:tr>
      <w:tr w:rsidR="00A53FAB" w:rsidRPr="00300C95" w14:paraId="0387C0D4" w14:textId="77777777">
        <w:trPr>
          <w:trHeight w:hRule="exact" w:val="284"/>
        </w:trPr>
        <w:tc>
          <w:tcPr>
            <w:tcW w:w="1134" w:type="dxa"/>
            <w:vMerge/>
          </w:tcPr>
          <w:p w14:paraId="2579EF21" w14:textId="77777777" w:rsidR="00A53FAB" w:rsidRPr="00300C95" w:rsidRDefault="00A53FAB" w:rsidP="00300C95">
            <w:pPr>
              <w:rPr>
                <w:rFonts w:cstheme="minorHAnsi"/>
                <w:sz w:val="22"/>
                <w:szCs w:val="22"/>
              </w:rPr>
            </w:pPr>
          </w:p>
        </w:tc>
        <w:tc>
          <w:tcPr>
            <w:tcW w:w="687" w:type="dxa"/>
            <w:vMerge/>
          </w:tcPr>
          <w:p w14:paraId="51D79BFB" w14:textId="77777777" w:rsidR="00A53FAB" w:rsidRPr="00300C95" w:rsidRDefault="00A53FAB" w:rsidP="00300C95">
            <w:pPr>
              <w:rPr>
                <w:rFonts w:cstheme="minorHAnsi"/>
                <w:sz w:val="22"/>
                <w:szCs w:val="22"/>
              </w:rPr>
            </w:pPr>
          </w:p>
        </w:tc>
        <w:tc>
          <w:tcPr>
            <w:tcW w:w="1419" w:type="dxa"/>
            <w:vAlign w:val="center"/>
          </w:tcPr>
          <w:p w14:paraId="5787C19A"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UKMO-EPS</w:t>
            </w:r>
          </w:p>
        </w:tc>
        <w:tc>
          <w:tcPr>
            <w:tcW w:w="5597" w:type="dxa"/>
            <w:shd w:val="clear" w:color="auto" w:fill="auto"/>
            <w:tcMar>
              <w:top w:w="15" w:type="dxa"/>
              <w:left w:w="15" w:type="dxa"/>
              <w:bottom w:w="0" w:type="dxa"/>
              <w:right w:w="15" w:type="dxa"/>
            </w:tcMar>
            <w:vAlign w:val="center"/>
          </w:tcPr>
          <w:p w14:paraId="0E1B0D7C" w14:textId="77777777" w:rsidR="00A53FAB" w:rsidRPr="00300C95" w:rsidRDefault="00000000" w:rsidP="00300C95">
            <w:pPr>
              <w:rPr>
                <w:rFonts w:cstheme="minorHAnsi"/>
                <w:sz w:val="22"/>
                <w:szCs w:val="22"/>
              </w:rPr>
            </w:pPr>
            <w:r w:rsidRPr="00300C95">
              <w:rPr>
                <w:rFonts w:cstheme="minorHAnsi"/>
                <w:sz w:val="22"/>
                <w:szCs w:val="22"/>
              </w:rPr>
              <w:t>UKMO Ensemble Prediction System</w:t>
            </w:r>
          </w:p>
        </w:tc>
        <w:tc>
          <w:tcPr>
            <w:tcW w:w="874" w:type="dxa"/>
            <w:shd w:val="clear" w:color="auto" w:fill="auto"/>
            <w:tcMar>
              <w:top w:w="15" w:type="dxa"/>
              <w:left w:w="15" w:type="dxa"/>
              <w:bottom w:w="0" w:type="dxa"/>
              <w:right w:w="15" w:type="dxa"/>
            </w:tcMar>
            <w:vAlign w:val="center"/>
          </w:tcPr>
          <w:p w14:paraId="3EE10E09" w14:textId="77777777" w:rsidR="00A53FAB" w:rsidRPr="00300C95" w:rsidRDefault="00000000" w:rsidP="00300C95">
            <w:pPr>
              <w:rPr>
                <w:rFonts w:cstheme="minorHAnsi"/>
                <w:sz w:val="22"/>
                <w:szCs w:val="22"/>
              </w:rPr>
            </w:pPr>
            <w:r w:rsidRPr="00300C95">
              <w:rPr>
                <w:rFonts w:cstheme="minorHAnsi"/>
                <w:sz w:val="22"/>
                <w:szCs w:val="22"/>
              </w:rPr>
              <w:t>UKMO</w:t>
            </w:r>
          </w:p>
          <w:p w14:paraId="5AE44DC1" w14:textId="77777777" w:rsidR="00A53FAB" w:rsidRPr="00300C95" w:rsidRDefault="00A53FAB" w:rsidP="00300C95">
            <w:pPr>
              <w:rPr>
                <w:rFonts w:cstheme="minorHAnsi"/>
                <w:sz w:val="22"/>
                <w:szCs w:val="22"/>
              </w:rPr>
            </w:pPr>
          </w:p>
        </w:tc>
      </w:tr>
      <w:tr w:rsidR="00A53FAB" w:rsidRPr="00300C95" w14:paraId="6A8AE65E" w14:textId="77777777">
        <w:trPr>
          <w:trHeight w:hRule="exact" w:val="284"/>
        </w:trPr>
        <w:tc>
          <w:tcPr>
            <w:tcW w:w="1134" w:type="dxa"/>
            <w:vMerge/>
            <w:tcBorders>
              <w:bottom w:val="single" w:sz="12" w:space="0" w:color="000000"/>
            </w:tcBorders>
          </w:tcPr>
          <w:p w14:paraId="09FD4515" w14:textId="77777777" w:rsidR="00A53FAB" w:rsidRPr="00300C95" w:rsidRDefault="00A53FAB" w:rsidP="00300C95">
            <w:pPr>
              <w:rPr>
                <w:rFonts w:cstheme="minorHAnsi"/>
                <w:sz w:val="22"/>
                <w:szCs w:val="22"/>
              </w:rPr>
            </w:pPr>
          </w:p>
        </w:tc>
        <w:tc>
          <w:tcPr>
            <w:tcW w:w="687" w:type="dxa"/>
            <w:vMerge/>
            <w:tcBorders>
              <w:bottom w:val="single" w:sz="12" w:space="0" w:color="000000"/>
            </w:tcBorders>
          </w:tcPr>
          <w:p w14:paraId="544FF5B8" w14:textId="77777777" w:rsidR="00A53FAB" w:rsidRPr="00300C95" w:rsidRDefault="00A53FAB" w:rsidP="00300C95">
            <w:pPr>
              <w:rPr>
                <w:rFonts w:cstheme="minorHAnsi"/>
                <w:sz w:val="22"/>
                <w:szCs w:val="22"/>
              </w:rPr>
            </w:pPr>
          </w:p>
        </w:tc>
        <w:tc>
          <w:tcPr>
            <w:tcW w:w="1419" w:type="dxa"/>
            <w:tcBorders>
              <w:bottom w:val="single" w:sz="12" w:space="0" w:color="000000"/>
            </w:tcBorders>
            <w:vAlign w:val="center"/>
          </w:tcPr>
          <w:p w14:paraId="1A926B70" w14:textId="77777777" w:rsidR="00A53FAB" w:rsidRPr="00300C95" w:rsidRDefault="00000000" w:rsidP="00300C95">
            <w:pPr>
              <w:rPr>
                <w:rFonts w:eastAsia="TimesNewRomanPSMT" w:cstheme="minorHAnsi"/>
                <w:kern w:val="0"/>
                <w:sz w:val="22"/>
                <w:szCs w:val="22"/>
              </w:rPr>
            </w:pPr>
            <w:r w:rsidRPr="00300C95">
              <w:rPr>
                <w:rFonts w:cstheme="minorHAnsi"/>
                <w:sz w:val="22"/>
                <w:szCs w:val="22"/>
              </w:rPr>
              <w:t>STI-TEDAPS</w:t>
            </w:r>
          </w:p>
        </w:tc>
        <w:tc>
          <w:tcPr>
            <w:tcW w:w="5597" w:type="dxa"/>
            <w:tcBorders>
              <w:bottom w:val="single" w:sz="12" w:space="0" w:color="000000"/>
            </w:tcBorders>
            <w:shd w:val="clear" w:color="auto" w:fill="auto"/>
            <w:tcMar>
              <w:top w:w="15" w:type="dxa"/>
              <w:left w:w="15" w:type="dxa"/>
              <w:bottom w:w="0" w:type="dxa"/>
              <w:right w:w="15" w:type="dxa"/>
            </w:tcMar>
            <w:vAlign w:val="center"/>
          </w:tcPr>
          <w:p w14:paraId="7E30681F" w14:textId="77777777" w:rsidR="00A53FAB" w:rsidRPr="00300C95" w:rsidRDefault="00000000" w:rsidP="00300C95">
            <w:pPr>
              <w:rPr>
                <w:rFonts w:cstheme="minorHAnsi"/>
                <w:sz w:val="22"/>
                <w:szCs w:val="22"/>
              </w:rPr>
            </w:pPr>
            <w:r w:rsidRPr="00300C95">
              <w:rPr>
                <w:rFonts w:cstheme="minorHAnsi"/>
                <w:sz w:val="22"/>
                <w:szCs w:val="22"/>
              </w:rPr>
              <w:t>STI Typhoon Ensemble Data Assimilation and Prediction System</w:t>
            </w:r>
          </w:p>
          <w:p w14:paraId="2217758F" w14:textId="77777777" w:rsidR="00A53FAB" w:rsidRPr="00300C95" w:rsidRDefault="00000000" w:rsidP="00300C95">
            <w:pPr>
              <w:rPr>
                <w:rFonts w:cstheme="minorHAnsi"/>
                <w:sz w:val="22"/>
                <w:szCs w:val="22"/>
              </w:rPr>
            </w:pPr>
            <w:r w:rsidRPr="00300C95">
              <w:rPr>
                <w:rFonts w:cstheme="minorHAnsi"/>
                <w:sz w:val="22"/>
                <w:szCs w:val="22"/>
              </w:rPr>
              <w:t>System</w:t>
            </w:r>
          </w:p>
        </w:tc>
        <w:tc>
          <w:tcPr>
            <w:tcW w:w="874" w:type="dxa"/>
            <w:tcBorders>
              <w:bottom w:val="single" w:sz="12" w:space="0" w:color="000000"/>
            </w:tcBorders>
            <w:shd w:val="clear" w:color="auto" w:fill="auto"/>
            <w:tcMar>
              <w:top w:w="15" w:type="dxa"/>
              <w:left w:w="15" w:type="dxa"/>
              <w:bottom w:w="0" w:type="dxa"/>
              <w:right w:w="15" w:type="dxa"/>
            </w:tcMar>
            <w:vAlign w:val="center"/>
          </w:tcPr>
          <w:p w14:paraId="7905B202" w14:textId="77777777" w:rsidR="00A53FAB" w:rsidRPr="00300C95" w:rsidRDefault="00000000" w:rsidP="00300C95">
            <w:pPr>
              <w:rPr>
                <w:rFonts w:cstheme="minorHAnsi"/>
                <w:bCs/>
                <w:sz w:val="22"/>
                <w:szCs w:val="22"/>
              </w:rPr>
            </w:pPr>
            <w:r w:rsidRPr="00300C95">
              <w:rPr>
                <w:rFonts w:cstheme="minorHAnsi"/>
                <w:sz w:val="22"/>
                <w:szCs w:val="22"/>
              </w:rPr>
              <w:t>STI/CMA</w:t>
            </w:r>
          </w:p>
        </w:tc>
      </w:tr>
    </w:tbl>
    <w:p w14:paraId="6DB496DC" w14:textId="77777777" w:rsidR="00A53FAB" w:rsidRPr="00300C95" w:rsidRDefault="00000000" w:rsidP="00300C95">
      <w:pPr>
        <w:pStyle w:val="ListParagraph"/>
        <w:numPr>
          <w:ilvl w:val="0"/>
          <w:numId w:val="1"/>
        </w:numPr>
        <w:rPr>
          <w:rFonts w:cstheme="minorHAnsi"/>
          <w:kern w:val="44"/>
          <w:sz w:val="22"/>
          <w:szCs w:val="22"/>
          <w:lang w:eastAsia="en-US"/>
        </w:rPr>
      </w:pPr>
      <w:bookmarkStart w:id="5" w:name="_Toc22813"/>
      <w:r w:rsidRPr="00300C95">
        <w:rPr>
          <w:rFonts w:cstheme="minorHAnsi"/>
          <w:sz w:val="22"/>
          <w:szCs w:val="22"/>
          <w:lang w:eastAsia="en-US"/>
        </w:rPr>
        <w:t>Performance of TC track forecasts</w:t>
      </w:r>
      <w:bookmarkEnd w:id="5"/>
    </w:p>
    <w:p w14:paraId="440C79A5" w14:textId="77777777" w:rsidR="00A53FAB" w:rsidRPr="00300C95" w:rsidRDefault="00000000" w:rsidP="00300C95">
      <w:pPr>
        <w:rPr>
          <w:rFonts w:eastAsia="SimSun" w:cstheme="minorHAnsi"/>
          <w:sz w:val="22"/>
          <w:szCs w:val="22"/>
        </w:rPr>
      </w:pPr>
      <w:r w:rsidRPr="00300C95">
        <w:rPr>
          <w:rFonts w:cstheme="minorHAnsi"/>
          <w:sz w:val="22"/>
          <w:szCs w:val="22"/>
          <w:lang w:eastAsia="en-US"/>
        </w:rPr>
        <w:t>TC position error is defined as the great-circle difference between a TC’s forecast center position and the best-track position at the time of verification. The TC mean position errors (PEs) are typically presented as the mean errors for the samples of the entire typhoon</w:t>
      </w:r>
      <w:r w:rsidRPr="00300C95">
        <w:rPr>
          <w:rFonts w:eastAsia="SimSun" w:cstheme="minorHAnsi"/>
          <w:sz w:val="22"/>
          <w:szCs w:val="22"/>
        </w:rPr>
        <w:t xml:space="preserve"> season.</w:t>
      </w:r>
    </w:p>
    <w:p w14:paraId="2DA3955F" w14:textId="77777777" w:rsidR="00A53FAB" w:rsidRPr="00300C95" w:rsidRDefault="00000000" w:rsidP="00300C95">
      <w:pPr>
        <w:rPr>
          <w:rFonts w:cstheme="minorHAnsi"/>
          <w:sz w:val="22"/>
          <w:szCs w:val="22"/>
          <w:lang w:eastAsia="en-US"/>
        </w:rPr>
      </w:pPr>
      <w:bookmarkStart w:id="6" w:name="_Toc16302"/>
      <w:r w:rsidRPr="00300C95">
        <w:rPr>
          <w:rFonts w:cstheme="minorHAnsi"/>
          <w:sz w:val="22"/>
          <w:szCs w:val="22"/>
          <w:lang w:eastAsia="en-US"/>
        </w:rPr>
        <w:t>4.1 Subjective deterministic forecasts</w:t>
      </w:r>
      <w:bookmarkEnd w:id="6"/>
    </w:p>
    <w:p w14:paraId="77A61C99" w14:textId="77777777" w:rsidR="00A53FAB" w:rsidRPr="00300C95" w:rsidRDefault="00000000" w:rsidP="00300C95">
      <w:pPr>
        <w:rPr>
          <w:rFonts w:cstheme="minorHAnsi"/>
          <w:sz w:val="22"/>
          <w:szCs w:val="22"/>
          <w:lang w:eastAsia="en-US"/>
        </w:rPr>
      </w:pPr>
      <w:r w:rsidRPr="00300C95">
        <w:rPr>
          <w:rFonts w:eastAsia="SimSun" w:cstheme="minorHAnsi"/>
          <w:sz w:val="22"/>
          <w:szCs w:val="22"/>
        </w:rPr>
        <w:t xml:space="preserve">Normally, </w:t>
      </w:r>
      <w:r w:rsidRPr="00300C95">
        <w:rPr>
          <w:rFonts w:cstheme="minorHAnsi"/>
          <w:sz w:val="22"/>
          <w:szCs w:val="22"/>
          <w:lang w:eastAsia="en-US"/>
        </w:rPr>
        <w:t>subjective deterministic forecasts are issued by the official typhoon prediction agencies. Figure 1 shows the mean PEs for each subjective deterministic forecast method at the lead times of 24, 48, 72, 96, and 120 h</w:t>
      </w:r>
      <w:r w:rsidRPr="00300C95">
        <w:rPr>
          <w:rFonts w:eastAsia="SimSun" w:cstheme="minorHAnsi"/>
          <w:sz w:val="22"/>
          <w:szCs w:val="22"/>
        </w:rPr>
        <w:t xml:space="preserve"> in 2023</w:t>
      </w:r>
      <w:r w:rsidRPr="00300C95">
        <w:rPr>
          <w:rFonts w:cstheme="minorHAnsi"/>
          <w:sz w:val="22"/>
          <w:szCs w:val="22"/>
          <w:lang w:eastAsia="en-US"/>
        </w:rPr>
        <w:t xml:space="preserve">. The numerical values of the PEs, as shown in Figure 1, are listed in Table </w:t>
      </w:r>
      <w:r w:rsidRPr="00300C95">
        <w:rPr>
          <w:rFonts w:cstheme="minorHAnsi"/>
          <w:sz w:val="22"/>
          <w:szCs w:val="22"/>
        </w:rPr>
        <w:t>2a</w:t>
      </w:r>
      <w:r w:rsidRPr="00300C95">
        <w:rPr>
          <w:rFonts w:cstheme="minorHAnsi"/>
          <w:sz w:val="22"/>
          <w:szCs w:val="22"/>
          <w:lang w:eastAsia="en-US"/>
        </w:rPr>
        <w:t>～</w:t>
      </w:r>
      <w:r w:rsidRPr="00300C95">
        <w:rPr>
          <w:rFonts w:cstheme="minorHAnsi"/>
          <w:sz w:val="22"/>
          <w:szCs w:val="22"/>
        </w:rPr>
        <w:t>2b</w:t>
      </w:r>
      <w:r w:rsidRPr="00300C95">
        <w:rPr>
          <w:rFonts w:cstheme="minorHAnsi"/>
          <w:sz w:val="22"/>
          <w:szCs w:val="22"/>
          <w:lang w:eastAsia="en-US"/>
        </w:rPr>
        <w:t>.</w:t>
      </w:r>
      <w:r w:rsidRPr="00300C95">
        <w:rPr>
          <w:rFonts w:eastAsia="SimSun" w:cstheme="minorHAnsi"/>
          <w:sz w:val="22"/>
          <w:szCs w:val="22"/>
        </w:rPr>
        <w:t xml:space="preserve"> </w:t>
      </w:r>
      <w:r w:rsidRPr="00300C95">
        <w:rPr>
          <w:rFonts w:cstheme="minorHAnsi"/>
          <w:sz w:val="22"/>
          <w:szCs w:val="22"/>
          <w:lang w:eastAsia="en-US"/>
        </w:rPr>
        <w:t>In 202</w:t>
      </w:r>
      <w:r w:rsidRPr="00300C95">
        <w:rPr>
          <w:rFonts w:eastAsia="SimSun" w:cstheme="minorHAnsi"/>
          <w:sz w:val="22"/>
          <w:szCs w:val="22"/>
        </w:rPr>
        <w:t>3</w:t>
      </w:r>
      <w:r w:rsidRPr="00300C95">
        <w:rPr>
          <w:rFonts w:cstheme="minorHAnsi"/>
          <w:sz w:val="22"/>
          <w:szCs w:val="22"/>
          <w:lang w:eastAsia="en-US"/>
        </w:rPr>
        <w:t xml:space="preserve">, the mean PEs </w:t>
      </w:r>
      <w:r w:rsidRPr="00300C95">
        <w:rPr>
          <w:rFonts w:eastAsia="SimSun" w:cstheme="minorHAnsi"/>
          <w:sz w:val="22"/>
          <w:szCs w:val="22"/>
        </w:rPr>
        <w:t>for</w:t>
      </w:r>
      <w:r w:rsidRPr="00300C95">
        <w:rPr>
          <w:rFonts w:cstheme="minorHAnsi"/>
          <w:sz w:val="22"/>
          <w:szCs w:val="22"/>
          <w:lang w:eastAsia="en-US"/>
        </w:rPr>
        <w:t xml:space="preserve"> five official typhoon prediction agencies ranged from 58.1</w:t>
      </w:r>
      <w:r w:rsidRPr="00300C95">
        <w:rPr>
          <w:rFonts w:cstheme="minorHAnsi"/>
          <w:sz w:val="22"/>
          <w:szCs w:val="22"/>
        </w:rPr>
        <w:t>～</w:t>
      </w:r>
      <w:r w:rsidRPr="00300C95">
        <w:rPr>
          <w:rFonts w:cstheme="minorHAnsi"/>
          <w:sz w:val="22"/>
          <w:szCs w:val="22"/>
          <w:lang w:eastAsia="en-US"/>
        </w:rPr>
        <w:t>68.6</w:t>
      </w:r>
      <w:r w:rsidRPr="00300C95">
        <w:rPr>
          <w:rFonts w:eastAsia="SimSun" w:cstheme="minorHAnsi"/>
          <w:sz w:val="22"/>
          <w:szCs w:val="22"/>
        </w:rPr>
        <w:t xml:space="preserve"> km, </w:t>
      </w:r>
      <w:r w:rsidRPr="00300C95">
        <w:rPr>
          <w:rFonts w:cstheme="minorHAnsi"/>
          <w:sz w:val="22"/>
          <w:szCs w:val="22"/>
          <w:lang w:eastAsia="en-US"/>
        </w:rPr>
        <w:t>105.5</w:t>
      </w:r>
      <w:r w:rsidRPr="00300C95">
        <w:rPr>
          <w:rFonts w:cstheme="minorHAnsi"/>
          <w:sz w:val="22"/>
          <w:szCs w:val="22"/>
        </w:rPr>
        <w:t>～</w:t>
      </w:r>
      <w:r w:rsidRPr="00300C95">
        <w:rPr>
          <w:rFonts w:cstheme="minorHAnsi"/>
          <w:sz w:val="22"/>
          <w:szCs w:val="22"/>
          <w:lang w:eastAsia="en-US"/>
        </w:rPr>
        <w:t>120.4</w:t>
      </w:r>
      <w:r w:rsidRPr="00300C95">
        <w:rPr>
          <w:rFonts w:eastAsia="SimSun" w:cstheme="minorHAnsi"/>
          <w:sz w:val="22"/>
          <w:szCs w:val="22"/>
        </w:rPr>
        <w:t xml:space="preserve"> km, </w:t>
      </w:r>
      <w:r w:rsidRPr="00300C95">
        <w:rPr>
          <w:rFonts w:cstheme="minorHAnsi"/>
          <w:sz w:val="22"/>
          <w:szCs w:val="22"/>
          <w:lang w:eastAsia="en-US"/>
        </w:rPr>
        <w:t>157.1</w:t>
      </w:r>
      <w:r w:rsidRPr="00300C95">
        <w:rPr>
          <w:rFonts w:cstheme="minorHAnsi"/>
          <w:sz w:val="22"/>
          <w:szCs w:val="22"/>
        </w:rPr>
        <w:t>～</w:t>
      </w:r>
      <w:r w:rsidRPr="00300C95">
        <w:rPr>
          <w:rFonts w:cstheme="minorHAnsi"/>
          <w:sz w:val="22"/>
          <w:szCs w:val="22"/>
          <w:lang w:eastAsia="en-US"/>
        </w:rPr>
        <w:t>179.6</w:t>
      </w:r>
      <w:r w:rsidRPr="00300C95">
        <w:rPr>
          <w:rFonts w:eastAsia="SimSun" w:cstheme="minorHAnsi"/>
          <w:sz w:val="22"/>
          <w:szCs w:val="22"/>
        </w:rPr>
        <w:t xml:space="preserve"> km, </w:t>
      </w:r>
      <w:r w:rsidRPr="00300C95">
        <w:rPr>
          <w:rFonts w:cstheme="minorHAnsi"/>
          <w:sz w:val="22"/>
          <w:szCs w:val="22"/>
          <w:lang w:eastAsia="en-US"/>
        </w:rPr>
        <w:t>232.5</w:t>
      </w:r>
      <w:r w:rsidRPr="00300C95">
        <w:rPr>
          <w:rFonts w:cstheme="minorHAnsi"/>
          <w:sz w:val="22"/>
          <w:szCs w:val="22"/>
        </w:rPr>
        <w:t>～</w:t>
      </w:r>
      <w:r w:rsidRPr="00300C95">
        <w:rPr>
          <w:rFonts w:cstheme="minorHAnsi"/>
          <w:sz w:val="22"/>
          <w:szCs w:val="22"/>
          <w:lang w:eastAsia="en-US"/>
        </w:rPr>
        <w:t>263.4</w:t>
      </w:r>
      <w:r w:rsidRPr="00300C95">
        <w:rPr>
          <w:rFonts w:eastAsia="SimSun" w:cstheme="minorHAnsi"/>
          <w:sz w:val="22"/>
          <w:szCs w:val="22"/>
        </w:rPr>
        <w:t xml:space="preserve"> km, and </w:t>
      </w:r>
      <w:r w:rsidRPr="00300C95">
        <w:rPr>
          <w:rFonts w:cstheme="minorHAnsi"/>
          <w:sz w:val="22"/>
          <w:szCs w:val="22"/>
          <w:lang w:eastAsia="en-US"/>
        </w:rPr>
        <w:t>320.1</w:t>
      </w:r>
      <w:r w:rsidRPr="00300C95">
        <w:rPr>
          <w:rFonts w:cstheme="minorHAnsi"/>
          <w:sz w:val="22"/>
          <w:szCs w:val="22"/>
        </w:rPr>
        <w:t>～</w:t>
      </w:r>
      <w:r w:rsidRPr="00300C95">
        <w:rPr>
          <w:rFonts w:cstheme="minorHAnsi"/>
          <w:sz w:val="22"/>
          <w:szCs w:val="22"/>
          <w:lang w:eastAsia="en-US"/>
        </w:rPr>
        <w:t>354.3</w:t>
      </w:r>
      <w:r w:rsidRPr="00300C95">
        <w:rPr>
          <w:rFonts w:eastAsia="SimSun" w:cstheme="minorHAnsi"/>
          <w:sz w:val="22"/>
          <w:szCs w:val="22"/>
        </w:rPr>
        <w:t xml:space="preserve"> km </w:t>
      </w:r>
      <w:r w:rsidRPr="00300C95">
        <w:rPr>
          <w:rFonts w:cstheme="minorHAnsi"/>
          <w:sz w:val="22"/>
          <w:szCs w:val="22"/>
          <w:lang w:eastAsia="en-US"/>
        </w:rPr>
        <w:t xml:space="preserve">at the lead times of 24, 48, 72, 96, and 120 h, respectively. The mean </w:t>
      </w:r>
      <w:r w:rsidRPr="00300C95">
        <w:rPr>
          <w:rFonts w:eastAsia="SimSun" w:cstheme="minorHAnsi"/>
          <w:sz w:val="22"/>
          <w:szCs w:val="22"/>
        </w:rPr>
        <w:t>PE</w:t>
      </w:r>
      <w:r w:rsidRPr="00300C95">
        <w:rPr>
          <w:rFonts w:cstheme="minorHAnsi"/>
          <w:sz w:val="22"/>
          <w:szCs w:val="22"/>
          <w:lang w:eastAsia="en-US"/>
        </w:rPr>
        <w:t>s at lead times of 24, 48, and 72 h</w:t>
      </w:r>
      <w:r w:rsidRPr="00300C95">
        <w:rPr>
          <w:rFonts w:eastAsia="SimSun" w:cstheme="minorHAnsi"/>
          <w:sz w:val="22"/>
          <w:szCs w:val="22"/>
        </w:rPr>
        <w:t xml:space="preserve"> </w:t>
      </w:r>
      <w:r w:rsidRPr="00300C95">
        <w:rPr>
          <w:rFonts w:cstheme="minorHAnsi"/>
          <w:sz w:val="22"/>
          <w:szCs w:val="22"/>
          <w:lang w:eastAsia="en-US"/>
        </w:rPr>
        <w:t>for most agencies decreas</w:t>
      </w:r>
      <w:r w:rsidRPr="00300C95">
        <w:rPr>
          <w:rFonts w:eastAsia="SimSun" w:cstheme="minorHAnsi"/>
          <w:sz w:val="22"/>
          <w:szCs w:val="22"/>
        </w:rPr>
        <w:t>ed</w:t>
      </w:r>
      <w:r w:rsidRPr="00300C95">
        <w:rPr>
          <w:rFonts w:cstheme="minorHAnsi"/>
          <w:sz w:val="22"/>
          <w:szCs w:val="22"/>
          <w:lang w:eastAsia="en-US"/>
        </w:rPr>
        <w:t xml:space="preserve"> for the last </w:t>
      </w:r>
      <w:r w:rsidRPr="00300C95">
        <w:rPr>
          <w:rFonts w:eastAsia="SimSun" w:cstheme="minorHAnsi"/>
          <w:sz w:val="22"/>
          <w:szCs w:val="22"/>
        </w:rPr>
        <w:t>two</w:t>
      </w:r>
      <w:r w:rsidRPr="00300C95">
        <w:rPr>
          <w:rFonts w:cstheme="minorHAnsi"/>
          <w:sz w:val="22"/>
          <w:szCs w:val="22"/>
          <w:lang w:eastAsia="en-US"/>
        </w:rPr>
        <w:t xml:space="preserve"> years as shown in the track forecast error </w:t>
      </w:r>
      <w:r w:rsidRPr="00300C95">
        <w:rPr>
          <w:rFonts w:eastAsia="SimSun" w:cstheme="minorHAnsi"/>
          <w:sz w:val="22"/>
          <w:szCs w:val="22"/>
        </w:rPr>
        <w:t>trends</w:t>
      </w:r>
      <w:r w:rsidRPr="00300C95">
        <w:rPr>
          <w:rFonts w:cstheme="minorHAnsi"/>
          <w:sz w:val="22"/>
          <w:szCs w:val="22"/>
          <w:lang w:eastAsia="en-US"/>
        </w:rPr>
        <w:t xml:space="preserve"> (Fig</w:t>
      </w:r>
      <w:r w:rsidRPr="00300C95">
        <w:rPr>
          <w:rFonts w:eastAsia="SimSun" w:cstheme="minorHAnsi"/>
          <w:sz w:val="22"/>
          <w:szCs w:val="22"/>
        </w:rPr>
        <w:t xml:space="preserve">ure </w:t>
      </w:r>
      <w:r w:rsidRPr="00300C95">
        <w:rPr>
          <w:rFonts w:cstheme="minorHAnsi"/>
          <w:sz w:val="22"/>
          <w:szCs w:val="22"/>
          <w:lang w:eastAsia="en-US"/>
        </w:rPr>
        <w:t>1).</w:t>
      </w:r>
    </w:p>
    <w:p w14:paraId="3AA4178A" w14:textId="77777777" w:rsidR="00A53FAB" w:rsidRPr="00300C95" w:rsidRDefault="00A53FAB" w:rsidP="00300C95">
      <w:pPr>
        <w:rPr>
          <w:rFonts w:cstheme="minorHAnsi"/>
          <w:sz w:val="22"/>
          <w:szCs w:val="22"/>
          <w:lang w:eastAsia="en-US"/>
        </w:rPr>
      </w:pPr>
    </w:p>
    <w:tbl>
      <w:tblPr>
        <w:tblStyle w:val="TableGrid"/>
        <w:tblW w:w="8677" w:type="dxa"/>
        <w:jc w:val="center"/>
        <w:tblInd w:w="0" w:type="dxa"/>
        <w:tblCellMar>
          <w:left w:w="108" w:type="dxa"/>
          <w:right w:w="108" w:type="dxa"/>
        </w:tblCellMar>
        <w:tblLook w:val="04A0" w:firstRow="1" w:lastRow="0" w:firstColumn="1" w:lastColumn="0" w:noHBand="0" w:noVBand="1"/>
      </w:tblPr>
      <w:tblGrid>
        <w:gridCol w:w="4363"/>
        <w:gridCol w:w="4314"/>
      </w:tblGrid>
      <w:tr w:rsidR="00A53FAB" w:rsidRPr="00300C95" w14:paraId="6786C855" w14:textId="77777777">
        <w:trPr>
          <w:jc w:val="center"/>
        </w:trPr>
        <w:tc>
          <w:tcPr>
            <w:tcW w:w="4363" w:type="dxa"/>
          </w:tcPr>
          <w:p w14:paraId="4427C9A5" w14:textId="77777777" w:rsidR="00A53FAB" w:rsidRPr="00300C95" w:rsidRDefault="00000000" w:rsidP="00300C95">
            <w:pPr>
              <w:rPr>
                <w:rFonts w:cstheme="minorHAnsi"/>
                <w:sz w:val="22"/>
                <w:szCs w:val="22"/>
              </w:rPr>
            </w:pPr>
            <w:r w:rsidRPr="00300C95">
              <w:rPr>
                <w:rFonts w:cstheme="minorHAnsi"/>
                <w:noProof/>
                <w:sz w:val="22"/>
                <w:szCs w:val="22"/>
              </w:rPr>
              <w:lastRenderedPageBreak/>
              <w:drawing>
                <wp:inline distT="0" distB="0" distL="114300" distR="114300" wp14:anchorId="1B8F33BD" wp14:editId="5FC09AFF">
                  <wp:extent cx="2495550" cy="1708150"/>
                  <wp:effectExtent l="0" t="0" r="3810" b="0"/>
                  <wp:docPr id="2" name="图片 2" descr="G:/2023 英文/result/折线图/路径/1 路径误差-Non-homogeneous-主观.png1 路径误差-Non-homogeneous-主观"/>
                  <wp:cNvGraphicFramePr/>
                  <a:graphic xmlns:a="http://schemas.openxmlformats.org/drawingml/2006/main">
                    <a:graphicData uri="http://schemas.openxmlformats.org/drawingml/2006/picture">
                      <pic:pic xmlns:pic="http://schemas.openxmlformats.org/drawingml/2006/picture">
                        <pic:nvPicPr>
                          <pic:cNvPr id="2" name="图片 2" descr="G:/2023 英文/result/折线图/路径/1 路径误差-Non-homogeneous-主观.png1 路径误差-Non-homogeneous-主观"/>
                          <pic:cNvPicPr/>
                        </pic:nvPicPr>
                        <pic:blipFill>
                          <a:blip r:embed="rId7"/>
                          <a:srcRect l="186" r="186"/>
                          <a:stretch>
                            <a:fillRect/>
                          </a:stretch>
                        </pic:blipFill>
                        <pic:spPr>
                          <a:xfrm>
                            <a:off x="0" y="0"/>
                            <a:ext cx="2495550" cy="1708150"/>
                          </a:xfrm>
                          <a:prstGeom prst="rect">
                            <a:avLst/>
                          </a:prstGeom>
                        </pic:spPr>
                      </pic:pic>
                    </a:graphicData>
                  </a:graphic>
                </wp:inline>
              </w:drawing>
            </w:r>
          </w:p>
        </w:tc>
        <w:tc>
          <w:tcPr>
            <w:tcW w:w="4314" w:type="dxa"/>
          </w:tcPr>
          <w:p w14:paraId="456FA7D7"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7B071175" wp14:editId="5935BA20">
                  <wp:extent cx="2468880" cy="1708150"/>
                  <wp:effectExtent l="0" t="0" r="0" b="0"/>
                  <wp:docPr id="5" name="图片 5" descr="G:/2023 英文/result/折线图/路径/1 路径误差-Homogeneous-主观.png1 路径误差-Homogeneous-主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G:/2023 英文/result/折线图/路径/1 路径误差-Homogeneous-主观.png1 路径误差-Homogeneous-主观"/>
                          <pic:cNvPicPr>
                            <a:picLocks noChangeAspect="1"/>
                          </pic:cNvPicPr>
                        </pic:nvPicPr>
                        <pic:blipFill>
                          <a:blip r:embed="rId8"/>
                          <a:srcRect l="706" r="706"/>
                          <a:stretch>
                            <a:fillRect/>
                          </a:stretch>
                        </pic:blipFill>
                        <pic:spPr>
                          <a:xfrm>
                            <a:off x="0" y="0"/>
                            <a:ext cx="2471157" cy="1708150"/>
                          </a:xfrm>
                          <a:prstGeom prst="rect">
                            <a:avLst/>
                          </a:prstGeom>
                        </pic:spPr>
                      </pic:pic>
                    </a:graphicData>
                  </a:graphic>
                </wp:inline>
              </w:drawing>
            </w:r>
          </w:p>
        </w:tc>
      </w:tr>
      <w:tr w:rsidR="00A53FAB" w:rsidRPr="00300C95" w14:paraId="28319B26" w14:textId="77777777">
        <w:trPr>
          <w:jc w:val="center"/>
        </w:trPr>
        <w:tc>
          <w:tcPr>
            <w:tcW w:w="8677" w:type="dxa"/>
            <w:gridSpan w:val="2"/>
          </w:tcPr>
          <w:p w14:paraId="38C04DEE" w14:textId="77777777" w:rsidR="00A53FAB" w:rsidRPr="00300C95" w:rsidRDefault="00000000" w:rsidP="00300C95">
            <w:pPr>
              <w:rPr>
                <w:rFonts w:cstheme="minorHAnsi"/>
                <w:sz w:val="22"/>
                <w:szCs w:val="22"/>
              </w:rPr>
            </w:pPr>
            <w:r w:rsidRPr="00300C95">
              <w:rPr>
                <w:rFonts w:cstheme="minorHAnsi"/>
                <w:b/>
                <w:sz w:val="22"/>
                <w:szCs w:val="22"/>
              </w:rPr>
              <w:t>Figure 1.</w:t>
            </w:r>
            <w:r w:rsidRPr="00300C95">
              <w:rPr>
                <w:rFonts w:cstheme="minorHAnsi"/>
                <w:sz w:val="22"/>
                <w:szCs w:val="22"/>
              </w:rPr>
              <w:t xml:space="preserve"> Mean PEs for official guides at the lead times of 24, 48, 72, 96, and 120 h in 2023.</w:t>
            </w:r>
          </w:p>
          <w:p w14:paraId="447A7043" w14:textId="77777777" w:rsidR="00A53FAB" w:rsidRPr="00300C95" w:rsidRDefault="00000000" w:rsidP="00300C95">
            <w:pPr>
              <w:rPr>
                <w:rFonts w:cstheme="minorHAnsi"/>
                <w:sz w:val="22"/>
                <w:szCs w:val="22"/>
              </w:rPr>
            </w:pPr>
            <w:r w:rsidRPr="00300C95">
              <w:rPr>
                <w:rFonts w:cstheme="minorHAnsi"/>
                <w:sz w:val="22"/>
                <w:szCs w:val="22"/>
              </w:rPr>
              <w:t>Left: Non-homogeneous comparison. Right: Homogeneous comparison.</w:t>
            </w:r>
          </w:p>
        </w:tc>
      </w:tr>
    </w:tbl>
    <w:p w14:paraId="1219CE5C" w14:textId="77777777" w:rsidR="00A53FAB" w:rsidRPr="00300C95" w:rsidRDefault="00A53FAB" w:rsidP="00300C95">
      <w:pPr>
        <w:rPr>
          <w:rFonts w:cstheme="minorHAnsi"/>
          <w:sz w:val="22"/>
          <w:szCs w:val="22"/>
        </w:rPr>
      </w:pPr>
    </w:p>
    <w:p w14:paraId="030E52D4" w14:textId="77777777" w:rsidR="00A53FAB" w:rsidRPr="00300C95" w:rsidRDefault="00A53FAB" w:rsidP="00300C95">
      <w:pPr>
        <w:rPr>
          <w:rFonts w:cstheme="minorHAnsi"/>
          <w:sz w:val="22"/>
          <w:szCs w:val="22"/>
        </w:rPr>
      </w:pPr>
    </w:p>
    <w:p w14:paraId="578C335B" w14:textId="77777777" w:rsidR="00A53FAB" w:rsidRPr="00300C95" w:rsidRDefault="00000000" w:rsidP="00300C95">
      <w:pPr>
        <w:rPr>
          <w:rFonts w:cstheme="minorHAnsi"/>
          <w:sz w:val="22"/>
          <w:szCs w:val="22"/>
        </w:rPr>
      </w:pPr>
      <w:r w:rsidRPr="00300C95">
        <w:rPr>
          <w:rFonts w:cstheme="minorHAnsi"/>
          <w:b/>
          <w:sz w:val="22"/>
          <w:szCs w:val="22"/>
        </w:rPr>
        <w:t xml:space="preserve">Table 2a. </w:t>
      </w:r>
      <w:r w:rsidRPr="00300C95">
        <w:rPr>
          <w:rFonts w:cstheme="minorHAnsi"/>
          <w:sz w:val="22"/>
          <w:szCs w:val="22"/>
        </w:rPr>
        <w:t>Mean PEs (in kilometers, sample sizes in brackets) for official guides in 2023.</w:t>
      </w:r>
    </w:p>
    <w:tbl>
      <w:tblPr>
        <w:tblW w:w="10136" w:type="dxa"/>
        <w:jc w:val="center"/>
        <w:tblLayout w:type="fixed"/>
        <w:tblLook w:val="04A0" w:firstRow="1" w:lastRow="0" w:firstColumn="1" w:lastColumn="0" w:noHBand="0" w:noVBand="1"/>
      </w:tblPr>
      <w:tblGrid>
        <w:gridCol w:w="811"/>
        <w:gridCol w:w="745"/>
        <w:gridCol w:w="804"/>
        <w:gridCol w:w="878"/>
        <w:gridCol w:w="879"/>
        <w:gridCol w:w="879"/>
        <w:gridCol w:w="903"/>
        <w:gridCol w:w="879"/>
        <w:gridCol w:w="800"/>
        <w:gridCol w:w="879"/>
        <w:gridCol w:w="800"/>
        <w:gridCol w:w="879"/>
      </w:tblGrid>
      <w:tr w:rsidR="00A53FAB" w:rsidRPr="00300C95" w14:paraId="3EF22766" w14:textId="77777777">
        <w:trPr>
          <w:trHeight w:val="261"/>
          <w:jc w:val="center"/>
        </w:trPr>
        <w:tc>
          <w:tcPr>
            <w:tcW w:w="1556" w:type="dxa"/>
            <w:gridSpan w:val="2"/>
            <w:vMerge w:val="restart"/>
            <w:tcBorders>
              <w:top w:val="single" w:sz="8" w:space="0" w:color="000000"/>
              <w:left w:val="nil"/>
              <w:right w:val="nil"/>
            </w:tcBorders>
            <w:shd w:val="clear" w:color="auto" w:fill="auto"/>
            <w:noWrap/>
            <w:vAlign w:val="center"/>
          </w:tcPr>
          <w:p w14:paraId="389B0792"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8580" w:type="dxa"/>
            <w:gridSpan w:val="10"/>
            <w:tcBorders>
              <w:top w:val="single" w:sz="8" w:space="0" w:color="000000"/>
              <w:left w:val="nil"/>
              <w:bottom w:val="single" w:sz="4" w:space="0" w:color="auto"/>
              <w:right w:val="nil"/>
            </w:tcBorders>
            <w:shd w:val="clear" w:color="auto" w:fill="auto"/>
            <w:noWrap/>
            <w:vAlign w:val="center"/>
          </w:tcPr>
          <w:p w14:paraId="2E7E50E5"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1E78386F" w14:textId="77777777">
        <w:trPr>
          <w:trHeight w:val="261"/>
          <w:jc w:val="center"/>
        </w:trPr>
        <w:tc>
          <w:tcPr>
            <w:tcW w:w="1556" w:type="dxa"/>
            <w:gridSpan w:val="2"/>
            <w:vMerge/>
            <w:tcBorders>
              <w:left w:val="nil"/>
              <w:bottom w:val="nil"/>
              <w:right w:val="nil"/>
            </w:tcBorders>
            <w:shd w:val="clear" w:color="auto" w:fill="auto"/>
            <w:noWrap/>
            <w:vAlign w:val="center"/>
          </w:tcPr>
          <w:p w14:paraId="6ADE5576" w14:textId="77777777" w:rsidR="00A53FAB" w:rsidRPr="00300C95" w:rsidRDefault="00A53FAB" w:rsidP="00300C95">
            <w:pPr>
              <w:rPr>
                <w:rFonts w:cstheme="minorHAnsi"/>
                <w:sz w:val="22"/>
                <w:szCs w:val="22"/>
                <w:lang w:bidi="ar"/>
              </w:rPr>
            </w:pPr>
          </w:p>
        </w:tc>
        <w:tc>
          <w:tcPr>
            <w:tcW w:w="804" w:type="dxa"/>
            <w:tcBorders>
              <w:top w:val="single" w:sz="4" w:space="0" w:color="auto"/>
              <w:left w:val="nil"/>
              <w:bottom w:val="nil"/>
              <w:right w:val="nil"/>
            </w:tcBorders>
            <w:shd w:val="clear" w:color="auto" w:fill="auto"/>
            <w:noWrap/>
            <w:vAlign w:val="center"/>
          </w:tcPr>
          <w:p w14:paraId="6E816ECC"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878" w:type="dxa"/>
            <w:tcBorders>
              <w:top w:val="single" w:sz="4" w:space="0" w:color="auto"/>
              <w:left w:val="nil"/>
              <w:bottom w:val="nil"/>
              <w:right w:val="nil"/>
            </w:tcBorders>
            <w:shd w:val="clear" w:color="auto" w:fill="auto"/>
            <w:noWrap/>
            <w:vAlign w:val="center"/>
          </w:tcPr>
          <w:p w14:paraId="76848DB4"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79" w:type="dxa"/>
            <w:tcBorders>
              <w:top w:val="single" w:sz="4" w:space="0" w:color="auto"/>
              <w:left w:val="nil"/>
              <w:bottom w:val="nil"/>
              <w:right w:val="nil"/>
            </w:tcBorders>
            <w:shd w:val="clear" w:color="auto" w:fill="auto"/>
            <w:noWrap/>
            <w:vAlign w:val="center"/>
          </w:tcPr>
          <w:p w14:paraId="563D2D7F"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79" w:type="dxa"/>
            <w:tcBorders>
              <w:top w:val="single" w:sz="4" w:space="0" w:color="auto"/>
              <w:left w:val="nil"/>
              <w:bottom w:val="nil"/>
              <w:right w:val="nil"/>
            </w:tcBorders>
            <w:shd w:val="clear" w:color="auto" w:fill="auto"/>
            <w:noWrap/>
            <w:vAlign w:val="center"/>
          </w:tcPr>
          <w:p w14:paraId="04074BC3"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03" w:type="dxa"/>
            <w:tcBorders>
              <w:top w:val="single" w:sz="4" w:space="0" w:color="auto"/>
              <w:left w:val="nil"/>
              <w:bottom w:val="nil"/>
              <w:right w:val="nil"/>
            </w:tcBorders>
            <w:shd w:val="clear" w:color="auto" w:fill="auto"/>
            <w:noWrap/>
            <w:vAlign w:val="center"/>
          </w:tcPr>
          <w:p w14:paraId="26F23D86"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79" w:type="dxa"/>
            <w:tcBorders>
              <w:top w:val="single" w:sz="4" w:space="0" w:color="auto"/>
              <w:left w:val="nil"/>
              <w:bottom w:val="nil"/>
              <w:right w:val="nil"/>
            </w:tcBorders>
            <w:shd w:val="clear" w:color="auto" w:fill="auto"/>
            <w:noWrap/>
            <w:vAlign w:val="center"/>
          </w:tcPr>
          <w:p w14:paraId="362F14AC"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00" w:type="dxa"/>
            <w:tcBorders>
              <w:top w:val="single" w:sz="4" w:space="0" w:color="auto"/>
              <w:left w:val="nil"/>
              <w:bottom w:val="nil"/>
              <w:right w:val="nil"/>
            </w:tcBorders>
            <w:shd w:val="clear" w:color="auto" w:fill="auto"/>
            <w:noWrap/>
            <w:vAlign w:val="center"/>
          </w:tcPr>
          <w:p w14:paraId="4738DFE7"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79" w:type="dxa"/>
            <w:tcBorders>
              <w:top w:val="single" w:sz="4" w:space="0" w:color="auto"/>
              <w:left w:val="nil"/>
              <w:bottom w:val="nil"/>
              <w:right w:val="nil"/>
            </w:tcBorders>
            <w:shd w:val="clear" w:color="auto" w:fill="auto"/>
            <w:noWrap/>
            <w:vAlign w:val="center"/>
          </w:tcPr>
          <w:p w14:paraId="6BF27D74"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00" w:type="dxa"/>
            <w:tcBorders>
              <w:top w:val="single" w:sz="4" w:space="0" w:color="auto"/>
              <w:left w:val="nil"/>
              <w:bottom w:val="nil"/>
              <w:right w:val="nil"/>
            </w:tcBorders>
            <w:shd w:val="clear" w:color="auto" w:fill="auto"/>
            <w:noWrap/>
            <w:vAlign w:val="center"/>
          </w:tcPr>
          <w:p w14:paraId="50C3B17E"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79" w:type="dxa"/>
            <w:tcBorders>
              <w:top w:val="single" w:sz="4" w:space="0" w:color="auto"/>
              <w:left w:val="nil"/>
              <w:bottom w:val="nil"/>
              <w:right w:val="nil"/>
            </w:tcBorders>
            <w:shd w:val="clear" w:color="auto" w:fill="auto"/>
            <w:noWrap/>
            <w:vAlign w:val="center"/>
          </w:tcPr>
          <w:p w14:paraId="7E7D0D68"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r>
      <w:tr w:rsidR="00A53FAB" w:rsidRPr="00300C95" w14:paraId="73FF7CE1" w14:textId="77777777">
        <w:trPr>
          <w:trHeight w:val="261"/>
          <w:jc w:val="center"/>
        </w:trPr>
        <w:tc>
          <w:tcPr>
            <w:tcW w:w="811" w:type="dxa"/>
            <w:vMerge w:val="restart"/>
            <w:tcBorders>
              <w:top w:val="nil"/>
              <w:left w:val="nil"/>
              <w:bottom w:val="nil"/>
              <w:right w:val="nil"/>
            </w:tcBorders>
            <w:shd w:val="clear" w:color="auto" w:fill="auto"/>
            <w:vAlign w:val="center"/>
          </w:tcPr>
          <w:p w14:paraId="0519B24D" w14:textId="77777777" w:rsidR="00A53FAB" w:rsidRPr="00300C95" w:rsidRDefault="00000000" w:rsidP="00300C95">
            <w:pPr>
              <w:rPr>
                <w:rFonts w:cstheme="minorHAnsi"/>
                <w:sz w:val="22"/>
                <w:szCs w:val="22"/>
                <w:lang w:bidi="ar"/>
              </w:rPr>
            </w:pPr>
            <w:r w:rsidRPr="00300C95">
              <w:rPr>
                <w:rFonts w:cstheme="minorHAnsi"/>
                <w:sz w:val="22"/>
                <w:szCs w:val="22"/>
                <w:lang w:bidi="ar"/>
              </w:rPr>
              <w:t>Official</w:t>
            </w:r>
          </w:p>
          <w:p w14:paraId="45D9DB63" w14:textId="77777777" w:rsidR="00A53FAB" w:rsidRPr="00300C95" w:rsidRDefault="00000000" w:rsidP="00300C95">
            <w:pPr>
              <w:rPr>
                <w:rFonts w:cstheme="minorHAnsi"/>
                <w:sz w:val="22"/>
                <w:szCs w:val="22"/>
                <w:lang w:bidi="ar"/>
              </w:rPr>
            </w:pPr>
            <w:r w:rsidRPr="00300C95">
              <w:rPr>
                <w:rFonts w:cstheme="minorHAnsi"/>
                <w:sz w:val="22"/>
                <w:szCs w:val="22"/>
                <w:lang w:bidi="ar"/>
              </w:rPr>
              <w:t>guide</w:t>
            </w:r>
          </w:p>
        </w:tc>
        <w:tc>
          <w:tcPr>
            <w:tcW w:w="745" w:type="dxa"/>
            <w:tcBorders>
              <w:top w:val="nil"/>
              <w:left w:val="nil"/>
              <w:bottom w:val="nil"/>
              <w:right w:val="nil"/>
            </w:tcBorders>
            <w:shd w:val="clear" w:color="auto" w:fill="auto"/>
            <w:noWrap/>
            <w:vAlign w:val="center"/>
          </w:tcPr>
          <w:p w14:paraId="51C22D45" w14:textId="77777777" w:rsidR="00A53FAB" w:rsidRPr="00300C95" w:rsidRDefault="00000000" w:rsidP="00300C95">
            <w:pPr>
              <w:rPr>
                <w:rFonts w:cstheme="minorHAnsi"/>
                <w:sz w:val="22"/>
                <w:szCs w:val="22"/>
              </w:rPr>
            </w:pPr>
            <w:r w:rsidRPr="00300C95">
              <w:rPr>
                <w:rFonts w:cstheme="minorHAnsi"/>
                <w:sz w:val="22"/>
                <w:szCs w:val="22"/>
              </w:rPr>
              <w:t>CMA</w:t>
            </w:r>
          </w:p>
        </w:tc>
        <w:tc>
          <w:tcPr>
            <w:tcW w:w="804" w:type="dxa"/>
            <w:tcBorders>
              <w:top w:val="nil"/>
              <w:left w:val="nil"/>
              <w:bottom w:val="nil"/>
              <w:right w:val="nil"/>
            </w:tcBorders>
            <w:shd w:val="clear" w:color="auto" w:fill="auto"/>
            <w:noWrap/>
            <w:vAlign w:val="center"/>
          </w:tcPr>
          <w:p w14:paraId="214F94C6" w14:textId="77777777" w:rsidR="00A53FAB" w:rsidRPr="00300C95" w:rsidRDefault="00000000" w:rsidP="00300C95">
            <w:pPr>
              <w:rPr>
                <w:rFonts w:cstheme="minorHAnsi"/>
                <w:sz w:val="22"/>
                <w:szCs w:val="22"/>
              </w:rPr>
            </w:pPr>
            <w:r w:rsidRPr="00300C95">
              <w:rPr>
                <w:rFonts w:cstheme="minorHAnsi"/>
                <w:sz w:val="22"/>
                <w:szCs w:val="22"/>
              </w:rPr>
              <w:t>43.1(426)</w:t>
            </w:r>
          </w:p>
        </w:tc>
        <w:tc>
          <w:tcPr>
            <w:tcW w:w="878" w:type="dxa"/>
            <w:tcBorders>
              <w:top w:val="nil"/>
              <w:left w:val="nil"/>
              <w:bottom w:val="nil"/>
              <w:right w:val="nil"/>
            </w:tcBorders>
            <w:shd w:val="clear" w:color="auto" w:fill="auto"/>
            <w:noWrap/>
            <w:vAlign w:val="center"/>
          </w:tcPr>
          <w:p w14:paraId="050B2834" w14:textId="77777777" w:rsidR="00A53FAB" w:rsidRPr="00300C95" w:rsidRDefault="00000000" w:rsidP="00300C95">
            <w:pPr>
              <w:rPr>
                <w:rFonts w:cstheme="minorHAnsi"/>
                <w:sz w:val="22"/>
                <w:szCs w:val="22"/>
              </w:rPr>
            </w:pPr>
            <w:r w:rsidRPr="00300C95">
              <w:rPr>
                <w:rFonts w:cstheme="minorHAnsi"/>
                <w:sz w:val="22"/>
                <w:szCs w:val="22"/>
              </w:rPr>
              <w:t>61.5(388)</w:t>
            </w:r>
          </w:p>
        </w:tc>
        <w:tc>
          <w:tcPr>
            <w:tcW w:w="879" w:type="dxa"/>
            <w:tcBorders>
              <w:top w:val="nil"/>
              <w:left w:val="nil"/>
              <w:bottom w:val="nil"/>
              <w:right w:val="nil"/>
            </w:tcBorders>
            <w:shd w:val="clear" w:color="auto" w:fill="auto"/>
            <w:noWrap/>
            <w:vAlign w:val="center"/>
          </w:tcPr>
          <w:p w14:paraId="1812162E" w14:textId="77777777" w:rsidR="00A53FAB" w:rsidRPr="00300C95" w:rsidRDefault="00000000" w:rsidP="00300C95">
            <w:pPr>
              <w:rPr>
                <w:rFonts w:cstheme="minorHAnsi"/>
                <w:sz w:val="22"/>
                <w:szCs w:val="22"/>
              </w:rPr>
            </w:pPr>
            <w:r w:rsidRPr="00300C95">
              <w:rPr>
                <w:rFonts w:cstheme="minorHAnsi"/>
                <w:sz w:val="22"/>
                <w:szCs w:val="22"/>
              </w:rPr>
              <w:t>85.6(351)</w:t>
            </w:r>
          </w:p>
        </w:tc>
        <w:tc>
          <w:tcPr>
            <w:tcW w:w="879" w:type="dxa"/>
            <w:tcBorders>
              <w:top w:val="nil"/>
              <w:left w:val="nil"/>
              <w:bottom w:val="nil"/>
              <w:right w:val="nil"/>
            </w:tcBorders>
            <w:shd w:val="clear" w:color="auto" w:fill="auto"/>
            <w:noWrap/>
            <w:vAlign w:val="center"/>
          </w:tcPr>
          <w:p w14:paraId="08E99A89" w14:textId="77777777" w:rsidR="00A53FAB" w:rsidRPr="00300C95" w:rsidRDefault="00000000" w:rsidP="00300C95">
            <w:pPr>
              <w:rPr>
                <w:rFonts w:cstheme="minorHAnsi"/>
                <w:sz w:val="22"/>
                <w:szCs w:val="22"/>
              </w:rPr>
            </w:pPr>
            <w:r w:rsidRPr="00300C95">
              <w:rPr>
                <w:rFonts w:cstheme="minorHAnsi"/>
                <w:sz w:val="22"/>
                <w:szCs w:val="22"/>
              </w:rPr>
              <w:t>110.3(318)</w:t>
            </w:r>
          </w:p>
        </w:tc>
        <w:tc>
          <w:tcPr>
            <w:tcW w:w="903" w:type="dxa"/>
            <w:tcBorders>
              <w:top w:val="nil"/>
              <w:left w:val="nil"/>
              <w:bottom w:val="nil"/>
              <w:right w:val="nil"/>
            </w:tcBorders>
            <w:shd w:val="clear" w:color="auto" w:fill="auto"/>
            <w:noWrap/>
            <w:vAlign w:val="center"/>
          </w:tcPr>
          <w:p w14:paraId="04DA399D" w14:textId="77777777" w:rsidR="00A53FAB" w:rsidRPr="00300C95" w:rsidRDefault="00000000" w:rsidP="00300C95">
            <w:pPr>
              <w:rPr>
                <w:rFonts w:cstheme="minorHAnsi"/>
                <w:sz w:val="22"/>
                <w:szCs w:val="22"/>
              </w:rPr>
            </w:pPr>
            <w:r w:rsidRPr="00300C95">
              <w:rPr>
                <w:rFonts w:cstheme="minorHAnsi"/>
                <w:sz w:val="22"/>
                <w:szCs w:val="22"/>
              </w:rPr>
              <w:t>135.1(288)</w:t>
            </w:r>
          </w:p>
        </w:tc>
        <w:tc>
          <w:tcPr>
            <w:tcW w:w="879" w:type="dxa"/>
            <w:tcBorders>
              <w:top w:val="nil"/>
              <w:left w:val="nil"/>
              <w:bottom w:val="nil"/>
              <w:right w:val="nil"/>
            </w:tcBorders>
            <w:shd w:val="clear" w:color="auto" w:fill="auto"/>
            <w:noWrap/>
            <w:vAlign w:val="center"/>
          </w:tcPr>
          <w:p w14:paraId="42E0E638" w14:textId="77777777" w:rsidR="00A53FAB" w:rsidRPr="00300C95" w:rsidRDefault="00000000" w:rsidP="00300C95">
            <w:pPr>
              <w:rPr>
                <w:rFonts w:cstheme="minorHAnsi"/>
                <w:sz w:val="22"/>
                <w:szCs w:val="22"/>
              </w:rPr>
            </w:pPr>
            <w:r w:rsidRPr="00300C95">
              <w:rPr>
                <w:rFonts w:cstheme="minorHAnsi"/>
                <w:sz w:val="22"/>
                <w:szCs w:val="22"/>
              </w:rPr>
              <w:t>167.0(261)</w:t>
            </w:r>
          </w:p>
        </w:tc>
        <w:tc>
          <w:tcPr>
            <w:tcW w:w="800" w:type="dxa"/>
            <w:tcBorders>
              <w:top w:val="nil"/>
              <w:left w:val="nil"/>
              <w:bottom w:val="nil"/>
              <w:right w:val="nil"/>
            </w:tcBorders>
            <w:shd w:val="clear" w:color="auto" w:fill="auto"/>
            <w:noWrap/>
            <w:vAlign w:val="center"/>
          </w:tcPr>
          <w:p w14:paraId="48ECD64C"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40E6074A" w14:textId="77777777" w:rsidR="00A53FAB" w:rsidRPr="00300C95" w:rsidRDefault="00000000" w:rsidP="00300C95">
            <w:pPr>
              <w:rPr>
                <w:rFonts w:cstheme="minorHAnsi"/>
                <w:sz w:val="22"/>
                <w:szCs w:val="22"/>
              </w:rPr>
            </w:pPr>
            <w:r w:rsidRPr="00300C95">
              <w:rPr>
                <w:rFonts w:cstheme="minorHAnsi"/>
                <w:sz w:val="22"/>
                <w:szCs w:val="22"/>
              </w:rPr>
              <w:t>255.2(215)</w:t>
            </w:r>
          </w:p>
        </w:tc>
        <w:tc>
          <w:tcPr>
            <w:tcW w:w="800" w:type="dxa"/>
            <w:tcBorders>
              <w:top w:val="nil"/>
              <w:left w:val="nil"/>
              <w:bottom w:val="nil"/>
              <w:right w:val="nil"/>
            </w:tcBorders>
            <w:shd w:val="clear" w:color="auto" w:fill="auto"/>
            <w:noWrap/>
            <w:vAlign w:val="center"/>
          </w:tcPr>
          <w:p w14:paraId="53B2680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7E4D3BE3" w14:textId="77777777" w:rsidR="00A53FAB" w:rsidRPr="00300C95" w:rsidRDefault="00000000" w:rsidP="00300C95">
            <w:pPr>
              <w:rPr>
                <w:rFonts w:cstheme="minorHAnsi"/>
                <w:sz w:val="22"/>
                <w:szCs w:val="22"/>
              </w:rPr>
            </w:pPr>
            <w:r w:rsidRPr="00300C95">
              <w:rPr>
                <w:rFonts w:cstheme="minorHAnsi"/>
                <w:sz w:val="22"/>
                <w:szCs w:val="22"/>
              </w:rPr>
              <w:t>354.3(174)</w:t>
            </w:r>
          </w:p>
        </w:tc>
      </w:tr>
      <w:tr w:rsidR="00A53FAB" w:rsidRPr="00300C95" w14:paraId="60D80809" w14:textId="77777777">
        <w:trPr>
          <w:trHeight w:val="261"/>
          <w:jc w:val="center"/>
        </w:trPr>
        <w:tc>
          <w:tcPr>
            <w:tcW w:w="811" w:type="dxa"/>
            <w:vMerge/>
            <w:tcBorders>
              <w:top w:val="nil"/>
              <w:left w:val="nil"/>
              <w:bottom w:val="nil"/>
              <w:right w:val="nil"/>
            </w:tcBorders>
            <w:vAlign w:val="center"/>
          </w:tcPr>
          <w:p w14:paraId="2B66C90A" w14:textId="77777777" w:rsidR="00A53FAB" w:rsidRPr="00300C95" w:rsidRDefault="00A53FAB" w:rsidP="00300C95">
            <w:pPr>
              <w:rPr>
                <w:rFonts w:cstheme="minorHAnsi"/>
                <w:sz w:val="22"/>
                <w:szCs w:val="22"/>
                <w:lang w:bidi="ar"/>
              </w:rPr>
            </w:pPr>
          </w:p>
        </w:tc>
        <w:tc>
          <w:tcPr>
            <w:tcW w:w="745" w:type="dxa"/>
            <w:tcBorders>
              <w:top w:val="nil"/>
              <w:left w:val="nil"/>
              <w:bottom w:val="nil"/>
              <w:right w:val="nil"/>
            </w:tcBorders>
            <w:shd w:val="clear" w:color="auto" w:fill="auto"/>
            <w:noWrap/>
            <w:vAlign w:val="center"/>
          </w:tcPr>
          <w:p w14:paraId="213B3D81" w14:textId="77777777" w:rsidR="00A53FAB" w:rsidRPr="00300C95" w:rsidRDefault="00000000" w:rsidP="00300C95">
            <w:pPr>
              <w:rPr>
                <w:rFonts w:cstheme="minorHAnsi"/>
                <w:sz w:val="22"/>
                <w:szCs w:val="22"/>
              </w:rPr>
            </w:pPr>
            <w:r w:rsidRPr="00300C95">
              <w:rPr>
                <w:rFonts w:cstheme="minorHAnsi"/>
                <w:sz w:val="22"/>
                <w:szCs w:val="22"/>
              </w:rPr>
              <w:t>JMA</w:t>
            </w:r>
          </w:p>
        </w:tc>
        <w:tc>
          <w:tcPr>
            <w:tcW w:w="804" w:type="dxa"/>
            <w:tcBorders>
              <w:top w:val="nil"/>
              <w:left w:val="nil"/>
              <w:bottom w:val="nil"/>
              <w:right w:val="nil"/>
            </w:tcBorders>
            <w:shd w:val="clear" w:color="auto" w:fill="auto"/>
            <w:noWrap/>
            <w:vAlign w:val="center"/>
          </w:tcPr>
          <w:p w14:paraId="78B35287" w14:textId="77777777" w:rsidR="00A53FAB" w:rsidRPr="00300C95" w:rsidRDefault="00000000" w:rsidP="00300C95">
            <w:pPr>
              <w:rPr>
                <w:rFonts w:cstheme="minorHAnsi"/>
                <w:sz w:val="22"/>
                <w:szCs w:val="22"/>
              </w:rPr>
            </w:pPr>
            <w:r w:rsidRPr="00300C95">
              <w:rPr>
                <w:rFonts w:cstheme="minorHAnsi"/>
                <w:sz w:val="22"/>
                <w:szCs w:val="22"/>
              </w:rPr>
              <w:t>39.4(253)</w:t>
            </w:r>
          </w:p>
        </w:tc>
        <w:tc>
          <w:tcPr>
            <w:tcW w:w="878" w:type="dxa"/>
            <w:tcBorders>
              <w:top w:val="nil"/>
              <w:left w:val="nil"/>
              <w:bottom w:val="nil"/>
              <w:right w:val="nil"/>
            </w:tcBorders>
            <w:shd w:val="clear" w:color="auto" w:fill="auto"/>
            <w:noWrap/>
            <w:vAlign w:val="center"/>
          </w:tcPr>
          <w:p w14:paraId="12720EFD" w14:textId="77777777" w:rsidR="00A53FAB" w:rsidRPr="00300C95" w:rsidRDefault="00000000" w:rsidP="00300C95">
            <w:pPr>
              <w:rPr>
                <w:rFonts w:cstheme="minorHAnsi"/>
                <w:sz w:val="22"/>
                <w:szCs w:val="22"/>
              </w:rPr>
            </w:pPr>
            <w:r w:rsidRPr="00300C95">
              <w:rPr>
                <w:rFonts w:cstheme="minorHAnsi"/>
                <w:sz w:val="22"/>
                <w:szCs w:val="22"/>
              </w:rPr>
              <w:t>58.1(393)</w:t>
            </w:r>
          </w:p>
        </w:tc>
        <w:tc>
          <w:tcPr>
            <w:tcW w:w="879" w:type="dxa"/>
            <w:tcBorders>
              <w:top w:val="nil"/>
              <w:left w:val="nil"/>
              <w:bottom w:val="nil"/>
              <w:right w:val="nil"/>
            </w:tcBorders>
            <w:shd w:val="clear" w:color="auto" w:fill="auto"/>
            <w:noWrap/>
            <w:vAlign w:val="center"/>
          </w:tcPr>
          <w:p w14:paraId="3CB5C2D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3FFD3FF" w14:textId="77777777" w:rsidR="00A53FAB" w:rsidRPr="00300C95" w:rsidRDefault="00000000" w:rsidP="00300C95">
            <w:pPr>
              <w:rPr>
                <w:rFonts w:cstheme="minorHAnsi"/>
                <w:sz w:val="22"/>
                <w:szCs w:val="22"/>
              </w:rPr>
            </w:pPr>
            <w:r w:rsidRPr="00300C95">
              <w:rPr>
                <w:rFonts w:cstheme="minorHAnsi"/>
                <w:sz w:val="22"/>
                <w:szCs w:val="22"/>
              </w:rPr>
              <w:t>105.5(321)</w:t>
            </w:r>
          </w:p>
        </w:tc>
        <w:tc>
          <w:tcPr>
            <w:tcW w:w="903" w:type="dxa"/>
            <w:tcBorders>
              <w:top w:val="nil"/>
              <w:left w:val="nil"/>
              <w:bottom w:val="nil"/>
              <w:right w:val="nil"/>
            </w:tcBorders>
            <w:shd w:val="clear" w:color="auto" w:fill="auto"/>
            <w:noWrap/>
            <w:vAlign w:val="center"/>
          </w:tcPr>
          <w:p w14:paraId="2874B21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FE09E4E" w14:textId="77777777" w:rsidR="00A53FAB" w:rsidRPr="00300C95" w:rsidRDefault="00000000" w:rsidP="00300C95">
            <w:pPr>
              <w:rPr>
                <w:rFonts w:cstheme="minorHAnsi"/>
                <w:sz w:val="22"/>
                <w:szCs w:val="22"/>
              </w:rPr>
            </w:pPr>
            <w:r w:rsidRPr="00300C95">
              <w:rPr>
                <w:rFonts w:cstheme="minorHAnsi"/>
                <w:sz w:val="22"/>
                <w:szCs w:val="22"/>
              </w:rPr>
              <w:t>157.1(264)</w:t>
            </w:r>
          </w:p>
        </w:tc>
        <w:tc>
          <w:tcPr>
            <w:tcW w:w="800" w:type="dxa"/>
            <w:tcBorders>
              <w:top w:val="nil"/>
              <w:left w:val="nil"/>
              <w:bottom w:val="nil"/>
              <w:right w:val="nil"/>
            </w:tcBorders>
            <w:shd w:val="clear" w:color="auto" w:fill="auto"/>
            <w:noWrap/>
            <w:vAlign w:val="center"/>
          </w:tcPr>
          <w:p w14:paraId="0725E58A"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53E39262" w14:textId="77777777" w:rsidR="00A53FAB" w:rsidRPr="00300C95" w:rsidRDefault="00000000" w:rsidP="00300C95">
            <w:pPr>
              <w:rPr>
                <w:rFonts w:cstheme="minorHAnsi"/>
                <w:sz w:val="22"/>
                <w:szCs w:val="22"/>
              </w:rPr>
            </w:pPr>
            <w:r w:rsidRPr="00300C95">
              <w:rPr>
                <w:rFonts w:cstheme="minorHAnsi"/>
                <w:sz w:val="22"/>
                <w:szCs w:val="22"/>
              </w:rPr>
              <w:t>241.5(219)</w:t>
            </w:r>
          </w:p>
        </w:tc>
        <w:tc>
          <w:tcPr>
            <w:tcW w:w="800" w:type="dxa"/>
            <w:tcBorders>
              <w:top w:val="nil"/>
              <w:left w:val="nil"/>
              <w:bottom w:val="nil"/>
              <w:right w:val="nil"/>
            </w:tcBorders>
            <w:shd w:val="clear" w:color="auto" w:fill="auto"/>
            <w:noWrap/>
            <w:vAlign w:val="center"/>
          </w:tcPr>
          <w:p w14:paraId="5C739CBB"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5A5097AF" w14:textId="77777777" w:rsidR="00A53FAB" w:rsidRPr="00300C95" w:rsidRDefault="00000000" w:rsidP="00300C95">
            <w:pPr>
              <w:rPr>
                <w:rFonts w:cstheme="minorHAnsi"/>
                <w:sz w:val="22"/>
                <w:szCs w:val="22"/>
              </w:rPr>
            </w:pPr>
            <w:r w:rsidRPr="00300C95">
              <w:rPr>
                <w:rFonts w:cstheme="minorHAnsi"/>
                <w:sz w:val="22"/>
                <w:szCs w:val="22"/>
              </w:rPr>
              <w:t>349.1(173)</w:t>
            </w:r>
          </w:p>
        </w:tc>
      </w:tr>
      <w:tr w:rsidR="00A53FAB" w:rsidRPr="00300C95" w14:paraId="1F689B4D" w14:textId="77777777">
        <w:trPr>
          <w:trHeight w:val="253"/>
          <w:jc w:val="center"/>
        </w:trPr>
        <w:tc>
          <w:tcPr>
            <w:tcW w:w="811" w:type="dxa"/>
            <w:vMerge/>
            <w:tcBorders>
              <w:top w:val="nil"/>
              <w:left w:val="nil"/>
              <w:bottom w:val="nil"/>
              <w:right w:val="nil"/>
            </w:tcBorders>
            <w:vAlign w:val="center"/>
          </w:tcPr>
          <w:p w14:paraId="5AB93DF3" w14:textId="77777777" w:rsidR="00A53FAB" w:rsidRPr="00300C95" w:rsidRDefault="00A53FAB" w:rsidP="00300C95">
            <w:pPr>
              <w:rPr>
                <w:rFonts w:cstheme="minorHAnsi"/>
                <w:sz w:val="22"/>
                <w:szCs w:val="22"/>
                <w:lang w:bidi="ar"/>
              </w:rPr>
            </w:pPr>
          </w:p>
        </w:tc>
        <w:tc>
          <w:tcPr>
            <w:tcW w:w="745" w:type="dxa"/>
            <w:tcBorders>
              <w:top w:val="nil"/>
              <w:left w:val="nil"/>
              <w:bottom w:val="nil"/>
              <w:right w:val="nil"/>
            </w:tcBorders>
            <w:shd w:val="clear" w:color="auto" w:fill="auto"/>
            <w:vAlign w:val="center"/>
          </w:tcPr>
          <w:p w14:paraId="0F8A76B6" w14:textId="77777777" w:rsidR="00A53FAB" w:rsidRPr="00300C95" w:rsidRDefault="00000000" w:rsidP="00300C95">
            <w:pPr>
              <w:rPr>
                <w:rFonts w:cstheme="minorHAnsi"/>
                <w:sz w:val="22"/>
                <w:szCs w:val="22"/>
              </w:rPr>
            </w:pPr>
            <w:r w:rsidRPr="00300C95">
              <w:rPr>
                <w:rFonts w:cstheme="minorHAnsi"/>
                <w:sz w:val="22"/>
                <w:szCs w:val="22"/>
              </w:rPr>
              <w:t>JTWC</w:t>
            </w:r>
          </w:p>
        </w:tc>
        <w:tc>
          <w:tcPr>
            <w:tcW w:w="804" w:type="dxa"/>
            <w:tcBorders>
              <w:top w:val="nil"/>
              <w:left w:val="nil"/>
              <w:bottom w:val="nil"/>
              <w:right w:val="nil"/>
            </w:tcBorders>
            <w:shd w:val="clear" w:color="auto" w:fill="auto"/>
            <w:noWrap/>
            <w:vAlign w:val="center"/>
          </w:tcPr>
          <w:p w14:paraId="4DF8D904" w14:textId="77777777" w:rsidR="00A53FAB" w:rsidRPr="00300C95" w:rsidRDefault="00000000" w:rsidP="00300C95">
            <w:pPr>
              <w:rPr>
                <w:rFonts w:cstheme="minorHAnsi"/>
                <w:sz w:val="22"/>
                <w:szCs w:val="22"/>
              </w:rPr>
            </w:pPr>
            <w:r w:rsidRPr="00300C95">
              <w:rPr>
                <w:rFonts w:cstheme="minorHAnsi"/>
                <w:sz w:val="22"/>
                <w:szCs w:val="22"/>
              </w:rPr>
              <w:t>45.2(371)</w:t>
            </w:r>
          </w:p>
        </w:tc>
        <w:tc>
          <w:tcPr>
            <w:tcW w:w="878" w:type="dxa"/>
            <w:tcBorders>
              <w:top w:val="nil"/>
              <w:left w:val="nil"/>
              <w:bottom w:val="nil"/>
              <w:right w:val="nil"/>
            </w:tcBorders>
            <w:shd w:val="clear" w:color="auto" w:fill="auto"/>
            <w:noWrap/>
            <w:vAlign w:val="center"/>
          </w:tcPr>
          <w:p w14:paraId="5EAA516F" w14:textId="77777777" w:rsidR="00A53FAB" w:rsidRPr="00300C95" w:rsidRDefault="00000000" w:rsidP="00300C95">
            <w:pPr>
              <w:rPr>
                <w:rFonts w:cstheme="minorHAnsi"/>
                <w:sz w:val="22"/>
                <w:szCs w:val="22"/>
              </w:rPr>
            </w:pPr>
            <w:r w:rsidRPr="00300C95">
              <w:rPr>
                <w:rFonts w:cstheme="minorHAnsi"/>
                <w:sz w:val="22"/>
                <w:szCs w:val="22"/>
              </w:rPr>
              <w:t>64.2(339)</w:t>
            </w:r>
          </w:p>
        </w:tc>
        <w:tc>
          <w:tcPr>
            <w:tcW w:w="879" w:type="dxa"/>
            <w:tcBorders>
              <w:top w:val="nil"/>
              <w:left w:val="nil"/>
              <w:bottom w:val="nil"/>
              <w:right w:val="nil"/>
            </w:tcBorders>
            <w:shd w:val="clear" w:color="auto" w:fill="auto"/>
            <w:noWrap/>
            <w:vAlign w:val="center"/>
          </w:tcPr>
          <w:p w14:paraId="4702E724" w14:textId="77777777" w:rsidR="00A53FAB" w:rsidRPr="00300C95" w:rsidRDefault="00000000" w:rsidP="00300C95">
            <w:pPr>
              <w:rPr>
                <w:rFonts w:cstheme="minorHAnsi"/>
                <w:sz w:val="22"/>
                <w:szCs w:val="22"/>
              </w:rPr>
            </w:pPr>
            <w:r w:rsidRPr="00300C95">
              <w:rPr>
                <w:rFonts w:cstheme="minorHAnsi"/>
                <w:sz w:val="22"/>
                <w:szCs w:val="22"/>
              </w:rPr>
              <w:t>85.1(307)</w:t>
            </w:r>
          </w:p>
        </w:tc>
        <w:tc>
          <w:tcPr>
            <w:tcW w:w="879" w:type="dxa"/>
            <w:tcBorders>
              <w:top w:val="nil"/>
              <w:left w:val="nil"/>
              <w:bottom w:val="nil"/>
              <w:right w:val="nil"/>
            </w:tcBorders>
            <w:shd w:val="clear" w:color="auto" w:fill="auto"/>
            <w:noWrap/>
            <w:vAlign w:val="center"/>
          </w:tcPr>
          <w:p w14:paraId="556A256C" w14:textId="77777777" w:rsidR="00A53FAB" w:rsidRPr="00300C95" w:rsidRDefault="00000000" w:rsidP="00300C95">
            <w:pPr>
              <w:rPr>
                <w:rFonts w:cstheme="minorHAnsi"/>
                <w:sz w:val="22"/>
                <w:szCs w:val="22"/>
              </w:rPr>
            </w:pPr>
            <w:r w:rsidRPr="00300C95">
              <w:rPr>
                <w:rFonts w:cstheme="minorHAnsi"/>
                <w:sz w:val="22"/>
                <w:szCs w:val="22"/>
              </w:rPr>
              <w:t>107.8(277)</w:t>
            </w:r>
          </w:p>
        </w:tc>
        <w:tc>
          <w:tcPr>
            <w:tcW w:w="903" w:type="dxa"/>
            <w:tcBorders>
              <w:top w:val="nil"/>
              <w:left w:val="nil"/>
              <w:bottom w:val="nil"/>
              <w:right w:val="nil"/>
            </w:tcBorders>
            <w:shd w:val="clear" w:color="auto" w:fill="auto"/>
            <w:noWrap/>
            <w:vAlign w:val="center"/>
          </w:tcPr>
          <w:p w14:paraId="642A75CD"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4BF623F2" w14:textId="77777777" w:rsidR="00A53FAB" w:rsidRPr="00300C95" w:rsidRDefault="00000000" w:rsidP="00300C95">
            <w:pPr>
              <w:rPr>
                <w:rFonts w:cstheme="minorHAnsi"/>
                <w:sz w:val="22"/>
                <w:szCs w:val="22"/>
              </w:rPr>
            </w:pPr>
            <w:r w:rsidRPr="00300C95">
              <w:rPr>
                <w:rFonts w:cstheme="minorHAnsi"/>
                <w:sz w:val="22"/>
                <w:szCs w:val="22"/>
              </w:rPr>
              <w:t>163.7(225)</w:t>
            </w:r>
          </w:p>
        </w:tc>
        <w:tc>
          <w:tcPr>
            <w:tcW w:w="800" w:type="dxa"/>
            <w:tcBorders>
              <w:top w:val="nil"/>
              <w:left w:val="nil"/>
              <w:bottom w:val="nil"/>
              <w:right w:val="nil"/>
            </w:tcBorders>
            <w:shd w:val="clear" w:color="auto" w:fill="auto"/>
            <w:noWrap/>
            <w:vAlign w:val="center"/>
          </w:tcPr>
          <w:p w14:paraId="3CCDD906"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400B9A6A" w14:textId="77777777" w:rsidR="00A53FAB" w:rsidRPr="00300C95" w:rsidRDefault="00000000" w:rsidP="00300C95">
            <w:pPr>
              <w:rPr>
                <w:rFonts w:cstheme="minorHAnsi"/>
                <w:sz w:val="22"/>
                <w:szCs w:val="22"/>
              </w:rPr>
            </w:pPr>
            <w:r w:rsidRPr="00300C95">
              <w:rPr>
                <w:rFonts w:cstheme="minorHAnsi"/>
                <w:sz w:val="22"/>
                <w:szCs w:val="22"/>
              </w:rPr>
              <w:t>232.5(183)</w:t>
            </w:r>
          </w:p>
        </w:tc>
        <w:tc>
          <w:tcPr>
            <w:tcW w:w="800" w:type="dxa"/>
            <w:tcBorders>
              <w:top w:val="nil"/>
              <w:left w:val="nil"/>
              <w:bottom w:val="nil"/>
              <w:right w:val="nil"/>
            </w:tcBorders>
            <w:shd w:val="clear" w:color="auto" w:fill="auto"/>
            <w:noWrap/>
            <w:vAlign w:val="center"/>
          </w:tcPr>
          <w:p w14:paraId="182FA92E"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777A06ED" w14:textId="77777777" w:rsidR="00A53FAB" w:rsidRPr="00300C95" w:rsidRDefault="00000000" w:rsidP="00300C95">
            <w:pPr>
              <w:rPr>
                <w:rFonts w:cstheme="minorHAnsi"/>
                <w:sz w:val="22"/>
                <w:szCs w:val="22"/>
              </w:rPr>
            </w:pPr>
            <w:r w:rsidRPr="00300C95">
              <w:rPr>
                <w:rFonts w:cstheme="minorHAnsi"/>
                <w:sz w:val="22"/>
                <w:szCs w:val="22"/>
              </w:rPr>
              <w:t>320.1(146)</w:t>
            </w:r>
          </w:p>
        </w:tc>
      </w:tr>
      <w:tr w:rsidR="00A53FAB" w:rsidRPr="00300C95" w14:paraId="02A7E452" w14:textId="77777777">
        <w:trPr>
          <w:trHeight w:val="261"/>
          <w:jc w:val="center"/>
        </w:trPr>
        <w:tc>
          <w:tcPr>
            <w:tcW w:w="811" w:type="dxa"/>
            <w:vMerge/>
            <w:tcBorders>
              <w:top w:val="nil"/>
              <w:left w:val="nil"/>
              <w:bottom w:val="nil"/>
              <w:right w:val="nil"/>
            </w:tcBorders>
            <w:vAlign w:val="center"/>
          </w:tcPr>
          <w:p w14:paraId="0B1A8D5A" w14:textId="77777777" w:rsidR="00A53FAB" w:rsidRPr="00300C95" w:rsidRDefault="00A53FAB" w:rsidP="00300C95">
            <w:pPr>
              <w:rPr>
                <w:rFonts w:cstheme="minorHAnsi"/>
                <w:sz w:val="22"/>
                <w:szCs w:val="22"/>
                <w:lang w:bidi="ar"/>
              </w:rPr>
            </w:pPr>
          </w:p>
        </w:tc>
        <w:tc>
          <w:tcPr>
            <w:tcW w:w="745" w:type="dxa"/>
            <w:tcBorders>
              <w:top w:val="nil"/>
              <w:left w:val="nil"/>
              <w:bottom w:val="nil"/>
              <w:right w:val="nil"/>
            </w:tcBorders>
            <w:shd w:val="clear" w:color="auto" w:fill="auto"/>
            <w:noWrap/>
            <w:vAlign w:val="center"/>
          </w:tcPr>
          <w:p w14:paraId="14AD67E6" w14:textId="77777777" w:rsidR="00A53FAB" w:rsidRPr="00300C95" w:rsidRDefault="00000000" w:rsidP="00300C95">
            <w:pPr>
              <w:rPr>
                <w:rFonts w:cstheme="minorHAnsi"/>
                <w:sz w:val="22"/>
                <w:szCs w:val="22"/>
              </w:rPr>
            </w:pPr>
            <w:r w:rsidRPr="00300C95">
              <w:rPr>
                <w:rFonts w:cstheme="minorHAnsi"/>
                <w:sz w:val="22"/>
                <w:szCs w:val="22"/>
              </w:rPr>
              <w:t>KMA</w:t>
            </w:r>
          </w:p>
        </w:tc>
        <w:tc>
          <w:tcPr>
            <w:tcW w:w="804" w:type="dxa"/>
            <w:tcBorders>
              <w:top w:val="nil"/>
              <w:left w:val="nil"/>
              <w:bottom w:val="nil"/>
              <w:right w:val="nil"/>
            </w:tcBorders>
            <w:shd w:val="clear" w:color="auto" w:fill="auto"/>
            <w:noWrap/>
            <w:vAlign w:val="center"/>
          </w:tcPr>
          <w:p w14:paraId="5B77B0DA" w14:textId="77777777" w:rsidR="00A53FAB" w:rsidRPr="00300C95" w:rsidRDefault="00000000" w:rsidP="00300C95">
            <w:pPr>
              <w:rPr>
                <w:rFonts w:cstheme="minorHAnsi"/>
                <w:sz w:val="22"/>
                <w:szCs w:val="22"/>
              </w:rPr>
            </w:pPr>
            <w:r w:rsidRPr="00300C95">
              <w:rPr>
                <w:rFonts w:cstheme="minorHAnsi"/>
                <w:sz w:val="22"/>
                <w:szCs w:val="22"/>
              </w:rPr>
              <w:t>47.8(382)</w:t>
            </w:r>
          </w:p>
        </w:tc>
        <w:tc>
          <w:tcPr>
            <w:tcW w:w="878" w:type="dxa"/>
            <w:tcBorders>
              <w:top w:val="nil"/>
              <w:left w:val="nil"/>
              <w:bottom w:val="nil"/>
              <w:right w:val="nil"/>
            </w:tcBorders>
            <w:shd w:val="clear" w:color="auto" w:fill="auto"/>
            <w:noWrap/>
            <w:vAlign w:val="center"/>
          </w:tcPr>
          <w:p w14:paraId="19C89448" w14:textId="77777777" w:rsidR="00A53FAB" w:rsidRPr="00300C95" w:rsidRDefault="00000000" w:rsidP="00300C95">
            <w:pPr>
              <w:rPr>
                <w:rFonts w:cstheme="minorHAnsi"/>
                <w:sz w:val="22"/>
                <w:szCs w:val="22"/>
              </w:rPr>
            </w:pPr>
            <w:r w:rsidRPr="00300C95">
              <w:rPr>
                <w:rFonts w:cstheme="minorHAnsi"/>
                <w:sz w:val="22"/>
                <w:szCs w:val="22"/>
              </w:rPr>
              <w:t>68.6(348)</w:t>
            </w:r>
          </w:p>
        </w:tc>
        <w:tc>
          <w:tcPr>
            <w:tcW w:w="879" w:type="dxa"/>
            <w:tcBorders>
              <w:top w:val="nil"/>
              <w:left w:val="nil"/>
              <w:bottom w:val="nil"/>
              <w:right w:val="nil"/>
            </w:tcBorders>
            <w:shd w:val="clear" w:color="auto" w:fill="auto"/>
            <w:noWrap/>
            <w:vAlign w:val="center"/>
          </w:tcPr>
          <w:p w14:paraId="3EED5603" w14:textId="77777777" w:rsidR="00A53FAB" w:rsidRPr="00300C95" w:rsidRDefault="00000000" w:rsidP="00300C95">
            <w:pPr>
              <w:rPr>
                <w:rFonts w:cstheme="minorHAnsi"/>
                <w:sz w:val="22"/>
                <w:szCs w:val="22"/>
              </w:rPr>
            </w:pPr>
            <w:r w:rsidRPr="00300C95">
              <w:rPr>
                <w:rFonts w:cstheme="minorHAnsi"/>
                <w:sz w:val="22"/>
                <w:szCs w:val="22"/>
              </w:rPr>
              <w:t>94.0(316)</w:t>
            </w:r>
          </w:p>
        </w:tc>
        <w:tc>
          <w:tcPr>
            <w:tcW w:w="879" w:type="dxa"/>
            <w:tcBorders>
              <w:top w:val="nil"/>
              <w:left w:val="nil"/>
              <w:bottom w:val="nil"/>
              <w:right w:val="nil"/>
            </w:tcBorders>
            <w:shd w:val="clear" w:color="auto" w:fill="auto"/>
            <w:noWrap/>
            <w:vAlign w:val="center"/>
          </w:tcPr>
          <w:p w14:paraId="32099259" w14:textId="77777777" w:rsidR="00A53FAB" w:rsidRPr="00300C95" w:rsidRDefault="00000000" w:rsidP="00300C95">
            <w:pPr>
              <w:rPr>
                <w:rFonts w:cstheme="minorHAnsi"/>
                <w:sz w:val="22"/>
                <w:szCs w:val="22"/>
              </w:rPr>
            </w:pPr>
            <w:r w:rsidRPr="00300C95">
              <w:rPr>
                <w:rFonts w:cstheme="minorHAnsi"/>
                <w:sz w:val="22"/>
                <w:szCs w:val="22"/>
              </w:rPr>
              <w:t>115.3(287)</w:t>
            </w:r>
          </w:p>
        </w:tc>
        <w:tc>
          <w:tcPr>
            <w:tcW w:w="903" w:type="dxa"/>
            <w:tcBorders>
              <w:top w:val="nil"/>
              <w:left w:val="nil"/>
              <w:bottom w:val="nil"/>
              <w:right w:val="nil"/>
            </w:tcBorders>
            <w:shd w:val="clear" w:color="auto" w:fill="auto"/>
            <w:noWrap/>
            <w:vAlign w:val="center"/>
          </w:tcPr>
          <w:p w14:paraId="34403155" w14:textId="77777777" w:rsidR="00A53FAB" w:rsidRPr="00300C95" w:rsidRDefault="00000000" w:rsidP="00300C95">
            <w:pPr>
              <w:rPr>
                <w:rFonts w:cstheme="minorHAnsi"/>
                <w:sz w:val="22"/>
                <w:szCs w:val="22"/>
              </w:rPr>
            </w:pPr>
            <w:r w:rsidRPr="00300C95">
              <w:rPr>
                <w:rFonts w:cstheme="minorHAnsi"/>
                <w:sz w:val="22"/>
                <w:szCs w:val="22"/>
              </w:rPr>
              <w:t>47.0(1)</w:t>
            </w:r>
          </w:p>
        </w:tc>
        <w:tc>
          <w:tcPr>
            <w:tcW w:w="879" w:type="dxa"/>
            <w:tcBorders>
              <w:top w:val="nil"/>
              <w:left w:val="nil"/>
              <w:bottom w:val="nil"/>
              <w:right w:val="nil"/>
            </w:tcBorders>
            <w:shd w:val="clear" w:color="auto" w:fill="auto"/>
            <w:noWrap/>
            <w:vAlign w:val="center"/>
          </w:tcPr>
          <w:p w14:paraId="1DB14AEB" w14:textId="77777777" w:rsidR="00A53FAB" w:rsidRPr="00300C95" w:rsidRDefault="00000000" w:rsidP="00300C95">
            <w:pPr>
              <w:rPr>
                <w:rFonts w:cstheme="minorHAnsi"/>
                <w:sz w:val="22"/>
                <w:szCs w:val="22"/>
              </w:rPr>
            </w:pPr>
            <w:r w:rsidRPr="00300C95">
              <w:rPr>
                <w:rFonts w:cstheme="minorHAnsi"/>
                <w:sz w:val="22"/>
                <w:szCs w:val="22"/>
              </w:rPr>
              <w:t>173.4(232)</w:t>
            </w:r>
          </w:p>
        </w:tc>
        <w:tc>
          <w:tcPr>
            <w:tcW w:w="800" w:type="dxa"/>
            <w:tcBorders>
              <w:top w:val="nil"/>
              <w:left w:val="nil"/>
              <w:bottom w:val="nil"/>
              <w:right w:val="nil"/>
            </w:tcBorders>
            <w:shd w:val="clear" w:color="auto" w:fill="auto"/>
            <w:noWrap/>
            <w:vAlign w:val="center"/>
          </w:tcPr>
          <w:p w14:paraId="3593E653"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05F7C689" w14:textId="77777777" w:rsidR="00A53FAB" w:rsidRPr="00300C95" w:rsidRDefault="00000000" w:rsidP="00300C95">
            <w:pPr>
              <w:rPr>
                <w:rFonts w:cstheme="minorHAnsi"/>
                <w:sz w:val="22"/>
                <w:szCs w:val="22"/>
              </w:rPr>
            </w:pPr>
            <w:r w:rsidRPr="00300C95">
              <w:rPr>
                <w:rFonts w:cstheme="minorHAnsi"/>
                <w:sz w:val="22"/>
                <w:szCs w:val="22"/>
              </w:rPr>
              <w:t>251.5(190)</w:t>
            </w:r>
          </w:p>
        </w:tc>
        <w:tc>
          <w:tcPr>
            <w:tcW w:w="800" w:type="dxa"/>
            <w:tcBorders>
              <w:top w:val="nil"/>
              <w:left w:val="nil"/>
              <w:bottom w:val="nil"/>
              <w:right w:val="nil"/>
            </w:tcBorders>
            <w:shd w:val="clear" w:color="auto" w:fill="auto"/>
            <w:noWrap/>
            <w:vAlign w:val="center"/>
          </w:tcPr>
          <w:p w14:paraId="0D883B1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E4F48C8" w14:textId="77777777" w:rsidR="00A53FAB" w:rsidRPr="00300C95" w:rsidRDefault="00000000" w:rsidP="00300C95">
            <w:pPr>
              <w:rPr>
                <w:rFonts w:cstheme="minorHAnsi"/>
                <w:sz w:val="22"/>
                <w:szCs w:val="22"/>
              </w:rPr>
            </w:pPr>
            <w:r w:rsidRPr="00300C95">
              <w:rPr>
                <w:rFonts w:cstheme="minorHAnsi"/>
                <w:sz w:val="22"/>
                <w:szCs w:val="22"/>
              </w:rPr>
              <w:t>341.6(153)</w:t>
            </w:r>
          </w:p>
        </w:tc>
      </w:tr>
      <w:tr w:rsidR="00A53FAB" w:rsidRPr="00300C95" w14:paraId="3A78BAD7" w14:textId="77777777">
        <w:trPr>
          <w:trHeight w:val="261"/>
          <w:jc w:val="center"/>
        </w:trPr>
        <w:tc>
          <w:tcPr>
            <w:tcW w:w="811" w:type="dxa"/>
            <w:vMerge/>
            <w:tcBorders>
              <w:top w:val="nil"/>
              <w:left w:val="nil"/>
              <w:bottom w:val="single" w:sz="8" w:space="0" w:color="000000"/>
              <w:right w:val="nil"/>
            </w:tcBorders>
            <w:vAlign w:val="center"/>
          </w:tcPr>
          <w:p w14:paraId="7DEED216" w14:textId="77777777" w:rsidR="00A53FAB" w:rsidRPr="00300C95" w:rsidRDefault="00A53FAB" w:rsidP="00300C95">
            <w:pPr>
              <w:rPr>
                <w:rFonts w:cstheme="minorHAnsi"/>
                <w:sz w:val="22"/>
                <w:szCs w:val="22"/>
                <w:lang w:bidi="ar"/>
              </w:rPr>
            </w:pPr>
          </w:p>
        </w:tc>
        <w:tc>
          <w:tcPr>
            <w:tcW w:w="745" w:type="dxa"/>
            <w:tcBorders>
              <w:top w:val="nil"/>
              <w:left w:val="nil"/>
              <w:bottom w:val="single" w:sz="8" w:space="0" w:color="000000"/>
              <w:right w:val="nil"/>
            </w:tcBorders>
            <w:shd w:val="clear" w:color="auto" w:fill="auto"/>
            <w:noWrap/>
            <w:vAlign w:val="center"/>
          </w:tcPr>
          <w:p w14:paraId="4DFE8DF4" w14:textId="77777777" w:rsidR="00A53FAB" w:rsidRPr="00300C95" w:rsidRDefault="00000000" w:rsidP="00300C95">
            <w:pPr>
              <w:rPr>
                <w:rFonts w:cstheme="minorHAnsi"/>
                <w:sz w:val="22"/>
                <w:szCs w:val="22"/>
              </w:rPr>
            </w:pPr>
            <w:r w:rsidRPr="00300C95">
              <w:rPr>
                <w:rFonts w:cstheme="minorHAnsi"/>
                <w:sz w:val="22"/>
                <w:szCs w:val="22"/>
              </w:rPr>
              <w:t>HKO</w:t>
            </w:r>
          </w:p>
        </w:tc>
        <w:tc>
          <w:tcPr>
            <w:tcW w:w="804" w:type="dxa"/>
            <w:tcBorders>
              <w:top w:val="nil"/>
              <w:left w:val="nil"/>
              <w:bottom w:val="single" w:sz="8" w:space="0" w:color="000000"/>
              <w:right w:val="nil"/>
            </w:tcBorders>
            <w:shd w:val="clear" w:color="auto" w:fill="auto"/>
            <w:noWrap/>
            <w:vAlign w:val="center"/>
          </w:tcPr>
          <w:p w14:paraId="3998B311" w14:textId="77777777" w:rsidR="00A53FAB" w:rsidRPr="00300C95" w:rsidRDefault="00000000" w:rsidP="00300C95">
            <w:pPr>
              <w:rPr>
                <w:rFonts w:cstheme="minorHAnsi"/>
                <w:sz w:val="22"/>
                <w:szCs w:val="22"/>
              </w:rPr>
            </w:pPr>
            <w:r w:rsidRPr="00300C95">
              <w:rPr>
                <w:rFonts w:cstheme="minorHAnsi"/>
                <w:sz w:val="22"/>
                <w:szCs w:val="22"/>
              </w:rPr>
              <w:t>-</w:t>
            </w:r>
          </w:p>
        </w:tc>
        <w:tc>
          <w:tcPr>
            <w:tcW w:w="878" w:type="dxa"/>
            <w:tcBorders>
              <w:top w:val="nil"/>
              <w:left w:val="nil"/>
              <w:bottom w:val="single" w:sz="8" w:space="0" w:color="000000"/>
              <w:right w:val="nil"/>
            </w:tcBorders>
            <w:shd w:val="clear" w:color="auto" w:fill="auto"/>
            <w:noWrap/>
            <w:vAlign w:val="center"/>
          </w:tcPr>
          <w:p w14:paraId="321A5C75" w14:textId="77777777" w:rsidR="00A53FAB" w:rsidRPr="00300C95" w:rsidRDefault="00000000" w:rsidP="00300C95">
            <w:pPr>
              <w:rPr>
                <w:rFonts w:cstheme="minorHAnsi"/>
                <w:sz w:val="22"/>
                <w:szCs w:val="22"/>
              </w:rPr>
            </w:pPr>
            <w:r w:rsidRPr="00300C95">
              <w:rPr>
                <w:rFonts w:cstheme="minorHAnsi"/>
                <w:sz w:val="22"/>
                <w:szCs w:val="22"/>
              </w:rPr>
              <w:t>64.7(273)</w:t>
            </w:r>
          </w:p>
        </w:tc>
        <w:tc>
          <w:tcPr>
            <w:tcW w:w="879" w:type="dxa"/>
            <w:tcBorders>
              <w:top w:val="nil"/>
              <w:left w:val="nil"/>
              <w:bottom w:val="single" w:sz="8" w:space="0" w:color="000000"/>
              <w:right w:val="nil"/>
            </w:tcBorders>
            <w:shd w:val="clear" w:color="auto" w:fill="auto"/>
            <w:noWrap/>
            <w:vAlign w:val="center"/>
          </w:tcPr>
          <w:p w14:paraId="3859C0B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6642AF2D" w14:textId="77777777" w:rsidR="00A53FAB" w:rsidRPr="00300C95" w:rsidRDefault="00000000" w:rsidP="00300C95">
            <w:pPr>
              <w:rPr>
                <w:rFonts w:cstheme="minorHAnsi"/>
                <w:sz w:val="22"/>
                <w:szCs w:val="22"/>
              </w:rPr>
            </w:pPr>
            <w:r w:rsidRPr="00300C95">
              <w:rPr>
                <w:rFonts w:cstheme="minorHAnsi"/>
                <w:sz w:val="22"/>
                <w:szCs w:val="22"/>
              </w:rPr>
              <w:t>120.4(231)</w:t>
            </w:r>
          </w:p>
        </w:tc>
        <w:tc>
          <w:tcPr>
            <w:tcW w:w="903" w:type="dxa"/>
            <w:tcBorders>
              <w:top w:val="nil"/>
              <w:left w:val="nil"/>
              <w:bottom w:val="single" w:sz="8" w:space="0" w:color="000000"/>
              <w:right w:val="nil"/>
            </w:tcBorders>
            <w:shd w:val="clear" w:color="auto" w:fill="auto"/>
            <w:noWrap/>
            <w:vAlign w:val="center"/>
          </w:tcPr>
          <w:p w14:paraId="27473FDE"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7369FE6A" w14:textId="77777777" w:rsidR="00A53FAB" w:rsidRPr="00300C95" w:rsidRDefault="00000000" w:rsidP="00300C95">
            <w:pPr>
              <w:rPr>
                <w:rFonts w:cstheme="minorHAnsi"/>
                <w:sz w:val="22"/>
                <w:szCs w:val="22"/>
              </w:rPr>
            </w:pPr>
            <w:r w:rsidRPr="00300C95">
              <w:rPr>
                <w:rFonts w:cstheme="minorHAnsi"/>
                <w:sz w:val="22"/>
                <w:szCs w:val="22"/>
              </w:rPr>
              <w:t>179.6(191)</w:t>
            </w:r>
          </w:p>
        </w:tc>
        <w:tc>
          <w:tcPr>
            <w:tcW w:w="800" w:type="dxa"/>
            <w:tcBorders>
              <w:top w:val="nil"/>
              <w:left w:val="nil"/>
              <w:bottom w:val="single" w:sz="8" w:space="0" w:color="000000"/>
              <w:right w:val="nil"/>
            </w:tcBorders>
            <w:shd w:val="clear" w:color="auto" w:fill="auto"/>
            <w:noWrap/>
            <w:vAlign w:val="center"/>
          </w:tcPr>
          <w:p w14:paraId="44520F6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1B250B94" w14:textId="77777777" w:rsidR="00A53FAB" w:rsidRPr="00300C95" w:rsidRDefault="00000000" w:rsidP="00300C95">
            <w:pPr>
              <w:rPr>
                <w:rFonts w:cstheme="minorHAnsi"/>
                <w:sz w:val="22"/>
                <w:szCs w:val="22"/>
              </w:rPr>
            </w:pPr>
            <w:r w:rsidRPr="00300C95">
              <w:rPr>
                <w:rFonts w:cstheme="minorHAnsi"/>
                <w:sz w:val="22"/>
                <w:szCs w:val="22"/>
              </w:rPr>
              <w:t>263.4(158)</w:t>
            </w:r>
          </w:p>
        </w:tc>
        <w:tc>
          <w:tcPr>
            <w:tcW w:w="800" w:type="dxa"/>
            <w:tcBorders>
              <w:top w:val="nil"/>
              <w:left w:val="nil"/>
              <w:bottom w:val="single" w:sz="8" w:space="0" w:color="000000"/>
              <w:right w:val="nil"/>
            </w:tcBorders>
            <w:shd w:val="clear" w:color="auto" w:fill="auto"/>
            <w:noWrap/>
            <w:vAlign w:val="center"/>
          </w:tcPr>
          <w:p w14:paraId="7739F29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051CBC84" w14:textId="77777777" w:rsidR="00A53FAB" w:rsidRPr="00300C95" w:rsidRDefault="00000000" w:rsidP="00300C95">
            <w:pPr>
              <w:rPr>
                <w:rFonts w:cstheme="minorHAnsi"/>
                <w:sz w:val="22"/>
                <w:szCs w:val="22"/>
              </w:rPr>
            </w:pPr>
            <w:r w:rsidRPr="00300C95">
              <w:rPr>
                <w:rFonts w:cstheme="minorHAnsi"/>
                <w:sz w:val="22"/>
                <w:szCs w:val="22"/>
              </w:rPr>
              <w:t>351.6(128)</w:t>
            </w:r>
          </w:p>
        </w:tc>
      </w:tr>
    </w:tbl>
    <w:p w14:paraId="44A4AE5C" w14:textId="77777777" w:rsidR="00A53FAB" w:rsidRPr="00300C95" w:rsidRDefault="00A53FAB" w:rsidP="00300C95">
      <w:pPr>
        <w:rPr>
          <w:rFonts w:cstheme="minorHAnsi"/>
          <w:sz w:val="22"/>
          <w:szCs w:val="22"/>
          <w:lang w:eastAsia="en-US"/>
        </w:rPr>
      </w:pPr>
    </w:p>
    <w:p w14:paraId="7CC1DA9B" w14:textId="77777777" w:rsidR="00A53FAB" w:rsidRPr="00300C95" w:rsidRDefault="00A53FAB" w:rsidP="00300C95">
      <w:pPr>
        <w:rPr>
          <w:rFonts w:cstheme="minorHAnsi"/>
          <w:sz w:val="22"/>
          <w:szCs w:val="22"/>
          <w:lang w:eastAsia="en-US"/>
        </w:rPr>
      </w:pPr>
    </w:p>
    <w:p w14:paraId="33EC6EAF" w14:textId="77777777" w:rsidR="00A53FAB" w:rsidRPr="00300C95" w:rsidRDefault="00000000" w:rsidP="00300C95">
      <w:pPr>
        <w:rPr>
          <w:rFonts w:cstheme="minorHAnsi"/>
          <w:sz w:val="22"/>
          <w:szCs w:val="22"/>
        </w:rPr>
      </w:pPr>
      <w:r w:rsidRPr="00300C95">
        <w:rPr>
          <w:rFonts w:cstheme="minorHAnsi"/>
          <w:b/>
          <w:sz w:val="22"/>
          <w:szCs w:val="22"/>
        </w:rPr>
        <w:t xml:space="preserve">Table 2b. </w:t>
      </w:r>
      <w:r w:rsidRPr="00300C95">
        <w:rPr>
          <w:rFonts w:cstheme="minorHAnsi"/>
          <w:bCs/>
          <w:sz w:val="22"/>
          <w:szCs w:val="22"/>
        </w:rPr>
        <w:t>Mean</w:t>
      </w:r>
      <w:r w:rsidRPr="00300C95">
        <w:rPr>
          <w:rFonts w:cstheme="minorHAnsi"/>
          <w:sz w:val="22"/>
          <w:szCs w:val="22"/>
        </w:rPr>
        <w:t xml:space="preserve"> PEs (in kilometers, homogeneous sample sizes in brackets) for official guides in 2023.</w:t>
      </w:r>
    </w:p>
    <w:tbl>
      <w:tblPr>
        <w:tblW w:w="10136" w:type="dxa"/>
        <w:jc w:val="center"/>
        <w:tblLayout w:type="fixed"/>
        <w:tblLook w:val="04A0" w:firstRow="1" w:lastRow="0" w:firstColumn="1" w:lastColumn="0" w:noHBand="0" w:noVBand="1"/>
      </w:tblPr>
      <w:tblGrid>
        <w:gridCol w:w="811"/>
        <w:gridCol w:w="995"/>
        <w:gridCol w:w="766"/>
        <w:gridCol w:w="834"/>
        <w:gridCol w:w="789"/>
        <w:gridCol w:w="855"/>
        <w:gridCol w:w="849"/>
        <w:gridCol w:w="879"/>
        <w:gridCol w:w="800"/>
        <w:gridCol w:w="879"/>
        <w:gridCol w:w="800"/>
        <w:gridCol w:w="879"/>
      </w:tblGrid>
      <w:tr w:rsidR="00A53FAB" w:rsidRPr="00300C95" w14:paraId="022FC80B" w14:textId="77777777">
        <w:trPr>
          <w:trHeight w:val="261"/>
          <w:jc w:val="center"/>
        </w:trPr>
        <w:tc>
          <w:tcPr>
            <w:tcW w:w="1806" w:type="dxa"/>
            <w:gridSpan w:val="2"/>
            <w:vMerge w:val="restart"/>
            <w:tcBorders>
              <w:top w:val="single" w:sz="8" w:space="0" w:color="000000"/>
              <w:left w:val="nil"/>
              <w:right w:val="nil"/>
            </w:tcBorders>
            <w:shd w:val="clear" w:color="auto" w:fill="auto"/>
            <w:noWrap/>
            <w:vAlign w:val="center"/>
          </w:tcPr>
          <w:p w14:paraId="105F0B84"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8330" w:type="dxa"/>
            <w:gridSpan w:val="10"/>
            <w:tcBorders>
              <w:top w:val="single" w:sz="8" w:space="0" w:color="000000"/>
              <w:left w:val="nil"/>
              <w:bottom w:val="single" w:sz="4" w:space="0" w:color="auto"/>
              <w:right w:val="nil"/>
            </w:tcBorders>
            <w:shd w:val="clear" w:color="auto" w:fill="auto"/>
            <w:noWrap/>
            <w:vAlign w:val="center"/>
          </w:tcPr>
          <w:p w14:paraId="2949758F"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52FE2708" w14:textId="77777777">
        <w:trPr>
          <w:trHeight w:val="261"/>
          <w:jc w:val="center"/>
        </w:trPr>
        <w:tc>
          <w:tcPr>
            <w:tcW w:w="1806" w:type="dxa"/>
            <w:gridSpan w:val="2"/>
            <w:vMerge/>
            <w:tcBorders>
              <w:left w:val="nil"/>
              <w:bottom w:val="single" w:sz="4" w:space="0" w:color="000000"/>
              <w:right w:val="nil"/>
            </w:tcBorders>
            <w:shd w:val="clear" w:color="auto" w:fill="auto"/>
            <w:noWrap/>
            <w:vAlign w:val="center"/>
          </w:tcPr>
          <w:p w14:paraId="7E1A0058" w14:textId="77777777" w:rsidR="00A53FAB" w:rsidRPr="00300C95" w:rsidRDefault="00A53FAB" w:rsidP="00300C95">
            <w:pPr>
              <w:rPr>
                <w:rFonts w:cstheme="minorHAnsi"/>
                <w:sz w:val="22"/>
                <w:szCs w:val="22"/>
                <w:lang w:bidi="ar"/>
              </w:rPr>
            </w:pPr>
          </w:p>
        </w:tc>
        <w:tc>
          <w:tcPr>
            <w:tcW w:w="766" w:type="dxa"/>
            <w:tcBorders>
              <w:top w:val="single" w:sz="4" w:space="0" w:color="auto"/>
              <w:left w:val="nil"/>
              <w:bottom w:val="single" w:sz="4" w:space="0" w:color="000000"/>
              <w:right w:val="nil"/>
            </w:tcBorders>
            <w:shd w:val="clear" w:color="auto" w:fill="auto"/>
            <w:noWrap/>
            <w:vAlign w:val="center"/>
          </w:tcPr>
          <w:p w14:paraId="468C3292"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834" w:type="dxa"/>
            <w:tcBorders>
              <w:top w:val="single" w:sz="4" w:space="0" w:color="auto"/>
              <w:left w:val="nil"/>
              <w:bottom w:val="single" w:sz="4" w:space="0" w:color="000000"/>
              <w:right w:val="nil"/>
            </w:tcBorders>
            <w:shd w:val="clear" w:color="auto" w:fill="auto"/>
            <w:noWrap/>
            <w:vAlign w:val="center"/>
          </w:tcPr>
          <w:p w14:paraId="0B7CEC86"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789" w:type="dxa"/>
            <w:tcBorders>
              <w:top w:val="single" w:sz="4" w:space="0" w:color="auto"/>
              <w:left w:val="nil"/>
              <w:bottom w:val="single" w:sz="4" w:space="0" w:color="000000"/>
              <w:right w:val="nil"/>
            </w:tcBorders>
            <w:shd w:val="clear" w:color="auto" w:fill="auto"/>
            <w:noWrap/>
            <w:vAlign w:val="center"/>
          </w:tcPr>
          <w:p w14:paraId="528A9038"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55" w:type="dxa"/>
            <w:tcBorders>
              <w:top w:val="single" w:sz="4" w:space="0" w:color="auto"/>
              <w:left w:val="nil"/>
              <w:bottom w:val="single" w:sz="4" w:space="0" w:color="000000"/>
              <w:right w:val="nil"/>
            </w:tcBorders>
            <w:shd w:val="clear" w:color="auto" w:fill="auto"/>
            <w:noWrap/>
            <w:vAlign w:val="center"/>
          </w:tcPr>
          <w:p w14:paraId="28CB8F62"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849" w:type="dxa"/>
            <w:tcBorders>
              <w:top w:val="single" w:sz="4" w:space="0" w:color="auto"/>
              <w:left w:val="nil"/>
              <w:bottom w:val="single" w:sz="4" w:space="0" w:color="000000"/>
              <w:right w:val="nil"/>
            </w:tcBorders>
            <w:shd w:val="clear" w:color="auto" w:fill="auto"/>
            <w:noWrap/>
            <w:vAlign w:val="center"/>
          </w:tcPr>
          <w:p w14:paraId="244870AE"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79" w:type="dxa"/>
            <w:tcBorders>
              <w:top w:val="single" w:sz="4" w:space="0" w:color="auto"/>
              <w:left w:val="nil"/>
              <w:bottom w:val="single" w:sz="4" w:space="0" w:color="000000"/>
              <w:right w:val="nil"/>
            </w:tcBorders>
            <w:shd w:val="clear" w:color="auto" w:fill="auto"/>
            <w:noWrap/>
            <w:vAlign w:val="center"/>
          </w:tcPr>
          <w:p w14:paraId="0A178108"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00" w:type="dxa"/>
            <w:tcBorders>
              <w:top w:val="single" w:sz="4" w:space="0" w:color="auto"/>
              <w:left w:val="nil"/>
              <w:bottom w:val="single" w:sz="4" w:space="0" w:color="000000"/>
              <w:right w:val="nil"/>
            </w:tcBorders>
            <w:shd w:val="clear" w:color="auto" w:fill="auto"/>
            <w:noWrap/>
            <w:vAlign w:val="center"/>
          </w:tcPr>
          <w:p w14:paraId="42BDBDC3"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79" w:type="dxa"/>
            <w:tcBorders>
              <w:top w:val="single" w:sz="4" w:space="0" w:color="auto"/>
              <w:left w:val="nil"/>
              <w:bottom w:val="single" w:sz="4" w:space="0" w:color="000000"/>
              <w:right w:val="nil"/>
            </w:tcBorders>
            <w:shd w:val="clear" w:color="auto" w:fill="auto"/>
            <w:noWrap/>
            <w:vAlign w:val="center"/>
          </w:tcPr>
          <w:p w14:paraId="0425C1FA"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00" w:type="dxa"/>
            <w:tcBorders>
              <w:top w:val="single" w:sz="4" w:space="0" w:color="auto"/>
              <w:left w:val="nil"/>
              <w:bottom w:val="single" w:sz="4" w:space="0" w:color="000000"/>
              <w:right w:val="nil"/>
            </w:tcBorders>
            <w:shd w:val="clear" w:color="auto" w:fill="auto"/>
            <w:noWrap/>
            <w:vAlign w:val="center"/>
          </w:tcPr>
          <w:p w14:paraId="378F4905"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79" w:type="dxa"/>
            <w:tcBorders>
              <w:top w:val="single" w:sz="4" w:space="0" w:color="auto"/>
              <w:left w:val="nil"/>
              <w:bottom w:val="single" w:sz="4" w:space="0" w:color="000000"/>
              <w:right w:val="nil"/>
            </w:tcBorders>
            <w:shd w:val="clear" w:color="auto" w:fill="auto"/>
            <w:noWrap/>
            <w:vAlign w:val="center"/>
          </w:tcPr>
          <w:p w14:paraId="0EF11D4F"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r>
      <w:tr w:rsidR="00A53FAB" w:rsidRPr="00300C95" w14:paraId="692DE8BA" w14:textId="77777777">
        <w:trPr>
          <w:trHeight w:val="261"/>
          <w:jc w:val="center"/>
        </w:trPr>
        <w:tc>
          <w:tcPr>
            <w:tcW w:w="811" w:type="dxa"/>
            <w:vMerge w:val="restart"/>
            <w:tcBorders>
              <w:top w:val="nil"/>
              <w:left w:val="nil"/>
              <w:bottom w:val="single" w:sz="4" w:space="0" w:color="auto"/>
              <w:right w:val="nil"/>
            </w:tcBorders>
            <w:shd w:val="clear" w:color="auto" w:fill="auto"/>
            <w:vAlign w:val="center"/>
          </w:tcPr>
          <w:p w14:paraId="7B2C34BF" w14:textId="77777777" w:rsidR="00A53FAB" w:rsidRPr="00300C95" w:rsidRDefault="00000000" w:rsidP="00300C95">
            <w:pPr>
              <w:rPr>
                <w:rFonts w:cstheme="minorHAnsi"/>
                <w:sz w:val="22"/>
                <w:szCs w:val="22"/>
                <w:lang w:bidi="ar"/>
              </w:rPr>
            </w:pPr>
            <w:r w:rsidRPr="00300C95">
              <w:rPr>
                <w:rFonts w:cstheme="minorHAnsi"/>
                <w:sz w:val="22"/>
                <w:szCs w:val="22"/>
                <w:lang w:bidi="ar"/>
              </w:rPr>
              <w:t>Official</w:t>
            </w:r>
          </w:p>
          <w:p w14:paraId="69F0713B" w14:textId="77777777" w:rsidR="00A53FAB" w:rsidRPr="00300C95" w:rsidRDefault="00000000" w:rsidP="00300C95">
            <w:pPr>
              <w:rPr>
                <w:rFonts w:cstheme="minorHAnsi"/>
                <w:sz w:val="22"/>
                <w:szCs w:val="22"/>
                <w:lang w:bidi="ar"/>
              </w:rPr>
            </w:pPr>
            <w:r w:rsidRPr="00300C95">
              <w:rPr>
                <w:rFonts w:cstheme="minorHAnsi"/>
                <w:sz w:val="22"/>
                <w:szCs w:val="22"/>
                <w:lang w:bidi="ar"/>
              </w:rPr>
              <w:t>guide</w:t>
            </w:r>
          </w:p>
        </w:tc>
        <w:tc>
          <w:tcPr>
            <w:tcW w:w="995" w:type="dxa"/>
            <w:tcBorders>
              <w:top w:val="nil"/>
              <w:left w:val="nil"/>
              <w:bottom w:val="nil"/>
              <w:right w:val="nil"/>
            </w:tcBorders>
            <w:shd w:val="clear" w:color="auto" w:fill="auto"/>
            <w:noWrap/>
            <w:vAlign w:val="center"/>
          </w:tcPr>
          <w:p w14:paraId="4834C95D"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66" w:type="dxa"/>
            <w:tcBorders>
              <w:top w:val="nil"/>
              <w:left w:val="nil"/>
              <w:bottom w:val="nil"/>
              <w:right w:val="nil"/>
            </w:tcBorders>
            <w:shd w:val="clear" w:color="auto" w:fill="auto"/>
            <w:noWrap/>
            <w:vAlign w:val="center"/>
          </w:tcPr>
          <w:p w14:paraId="2C1DC1F6" w14:textId="77777777" w:rsidR="00A53FAB" w:rsidRPr="00300C95" w:rsidRDefault="00000000" w:rsidP="00300C95">
            <w:pPr>
              <w:rPr>
                <w:rFonts w:cstheme="minorHAnsi"/>
                <w:sz w:val="22"/>
                <w:szCs w:val="22"/>
              </w:rPr>
            </w:pPr>
            <w:r w:rsidRPr="00300C95">
              <w:rPr>
                <w:rFonts w:cstheme="minorHAnsi"/>
                <w:sz w:val="22"/>
                <w:szCs w:val="22"/>
              </w:rPr>
              <w:t>(190)</w:t>
            </w:r>
          </w:p>
        </w:tc>
        <w:tc>
          <w:tcPr>
            <w:tcW w:w="834" w:type="dxa"/>
            <w:tcBorders>
              <w:top w:val="nil"/>
              <w:left w:val="nil"/>
              <w:bottom w:val="nil"/>
              <w:right w:val="nil"/>
            </w:tcBorders>
            <w:shd w:val="clear" w:color="auto" w:fill="auto"/>
            <w:noWrap/>
            <w:vAlign w:val="center"/>
          </w:tcPr>
          <w:p w14:paraId="0CA6D7A8" w14:textId="77777777" w:rsidR="00A53FAB" w:rsidRPr="00300C95" w:rsidRDefault="00000000" w:rsidP="00300C95">
            <w:pPr>
              <w:rPr>
                <w:rFonts w:cstheme="minorHAnsi"/>
                <w:sz w:val="22"/>
                <w:szCs w:val="22"/>
              </w:rPr>
            </w:pPr>
            <w:r w:rsidRPr="00300C95">
              <w:rPr>
                <w:rFonts w:cstheme="minorHAnsi"/>
                <w:sz w:val="22"/>
                <w:szCs w:val="22"/>
              </w:rPr>
              <w:t>(253)</w:t>
            </w:r>
          </w:p>
        </w:tc>
        <w:tc>
          <w:tcPr>
            <w:tcW w:w="789" w:type="dxa"/>
            <w:tcBorders>
              <w:top w:val="nil"/>
              <w:left w:val="nil"/>
              <w:bottom w:val="nil"/>
              <w:right w:val="nil"/>
            </w:tcBorders>
            <w:shd w:val="clear" w:color="auto" w:fill="auto"/>
            <w:noWrap/>
            <w:vAlign w:val="center"/>
          </w:tcPr>
          <w:p w14:paraId="77AC00F9" w14:textId="77777777" w:rsidR="00A53FAB" w:rsidRPr="00300C95" w:rsidRDefault="00000000" w:rsidP="00300C95">
            <w:pPr>
              <w:rPr>
                <w:rFonts w:cstheme="minorHAnsi"/>
                <w:sz w:val="22"/>
                <w:szCs w:val="22"/>
              </w:rPr>
            </w:pPr>
            <w:r w:rsidRPr="00300C95">
              <w:rPr>
                <w:rFonts w:cstheme="minorHAnsi"/>
                <w:sz w:val="22"/>
                <w:szCs w:val="22"/>
              </w:rPr>
              <w:t>(300)</w:t>
            </w:r>
          </w:p>
        </w:tc>
        <w:tc>
          <w:tcPr>
            <w:tcW w:w="855" w:type="dxa"/>
            <w:tcBorders>
              <w:top w:val="nil"/>
              <w:left w:val="nil"/>
              <w:bottom w:val="nil"/>
              <w:right w:val="nil"/>
            </w:tcBorders>
            <w:shd w:val="clear" w:color="auto" w:fill="auto"/>
            <w:noWrap/>
            <w:vAlign w:val="center"/>
          </w:tcPr>
          <w:p w14:paraId="1CAE5276" w14:textId="77777777" w:rsidR="00A53FAB" w:rsidRPr="00300C95" w:rsidRDefault="00000000" w:rsidP="00300C95">
            <w:pPr>
              <w:rPr>
                <w:rFonts w:cstheme="minorHAnsi"/>
                <w:sz w:val="22"/>
                <w:szCs w:val="22"/>
              </w:rPr>
            </w:pPr>
            <w:r w:rsidRPr="00300C95">
              <w:rPr>
                <w:rFonts w:cstheme="minorHAnsi"/>
                <w:sz w:val="22"/>
                <w:szCs w:val="22"/>
              </w:rPr>
              <w:t>(213)</w:t>
            </w:r>
          </w:p>
        </w:tc>
        <w:tc>
          <w:tcPr>
            <w:tcW w:w="849" w:type="dxa"/>
            <w:tcBorders>
              <w:top w:val="nil"/>
              <w:left w:val="nil"/>
              <w:bottom w:val="nil"/>
              <w:right w:val="nil"/>
            </w:tcBorders>
            <w:shd w:val="clear" w:color="auto" w:fill="auto"/>
            <w:noWrap/>
            <w:vAlign w:val="center"/>
          </w:tcPr>
          <w:p w14:paraId="669E3209" w14:textId="77777777" w:rsidR="00A53FAB" w:rsidRPr="00300C95" w:rsidRDefault="00000000" w:rsidP="00300C95">
            <w:pPr>
              <w:rPr>
                <w:rFonts w:cstheme="minorHAnsi"/>
                <w:sz w:val="22"/>
                <w:szCs w:val="22"/>
              </w:rPr>
            </w:pPr>
            <w:r w:rsidRPr="00300C95">
              <w:rPr>
                <w:rFonts w:cstheme="minorHAnsi"/>
                <w:sz w:val="22"/>
                <w:szCs w:val="22"/>
              </w:rPr>
              <w:t>(1)</w:t>
            </w:r>
          </w:p>
        </w:tc>
        <w:tc>
          <w:tcPr>
            <w:tcW w:w="879" w:type="dxa"/>
            <w:tcBorders>
              <w:top w:val="nil"/>
              <w:left w:val="nil"/>
              <w:bottom w:val="nil"/>
              <w:right w:val="nil"/>
            </w:tcBorders>
            <w:shd w:val="clear" w:color="auto" w:fill="auto"/>
            <w:noWrap/>
            <w:vAlign w:val="center"/>
          </w:tcPr>
          <w:p w14:paraId="5DF273CF" w14:textId="77777777" w:rsidR="00A53FAB" w:rsidRPr="00300C95" w:rsidRDefault="00000000" w:rsidP="00300C95">
            <w:pPr>
              <w:rPr>
                <w:rFonts w:cstheme="minorHAnsi"/>
                <w:sz w:val="22"/>
                <w:szCs w:val="22"/>
              </w:rPr>
            </w:pPr>
            <w:r w:rsidRPr="00300C95">
              <w:rPr>
                <w:rFonts w:cstheme="minorHAnsi"/>
                <w:sz w:val="22"/>
                <w:szCs w:val="22"/>
              </w:rPr>
              <w:t>(178)</w:t>
            </w:r>
          </w:p>
        </w:tc>
        <w:tc>
          <w:tcPr>
            <w:tcW w:w="800" w:type="dxa"/>
            <w:tcBorders>
              <w:top w:val="nil"/>
              <w:left w:val="nil"/>
              <w:bottom w:val="nil"/>
              <w:right w:val="nil"/>
            </w:tcBorders>
            <w:shd w:val="clear" w:color="auto" w:fill="auto"/>
            <w:noWrap/>
            <w:vAlign w:val="center"/>
          </w:tcPr>
          <w:p w14:paraId="3951C5A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118A8BB" w14:textId="77777777" w:rsidR="00A53FAB" w:rsidRPr="00300C95" w:rsidRDefault="00000000" w:rsidP="00300C95">
            <w:pPr>
              <w:rPr>
                <w:rFonts w:cstheme="minorHAnsi"/>
                <w:sz w:val="22"/>
                <w:szCs w:val="22"/>
              </w:rPr>
            </w:pPr>
            <w:r w:rsidRPr="00300C95">
              <w:rPr>
                <w:rFonts w:cstheme="minorHAnsi"/>
                <w:sz w:val="22"/>
                <w:szCs w:val="22"/>
              </w:rPr>
              <w:t>(146)</w:t>
            </w:r>
          </w:p>
        </w:tc>
        <w:tc>
          <w:tcPr>
            <w:tcW w:w="800" w:type="dxa"/>
            <w:tcBorders>
              <w:top w:val="nil"/>
              <w:left w:val="nil"/>
              <w:bottom w:val="nil"/>
              <w:right w:val="nil"/>
            </w:tcBorders>
            <w:shd w:val="clear" w:color="auto" w:fill="auto"/>
            <w:noWrap/>
            <w:vAlign w:val="center"/>
          </w:tcPr>
          <w:p w14:paraId="7A0DDA9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00877F5E" w14:textId="77777777" w:rsidR="00A53FAB" w:rsidRPr="00300C95" w:rsidRDefault="00000000" w:rsidP="00300C95">
            <w:pPr>
              <w:rPr>
                <w:rFonts w:cstheme="minorHAnsi"/>
                <w:sz w:val="22"/>
                <w:szCs w:val="22"/>
              </w:rPr>
            </w:pPr>
            <w:r w:rsidRPr="00300C95">
              <w:rPr>
                <w:rFonts w:cstheme="minorHAnsi"/>
                <w:sz w:val="22"/>
                <w:szCs w:val="22"/>
              </w:rPr>
              <w:t>(118)</w:t>
            </w:r>
          </w:p>
        </w:tc>
      </w:tr>
      <w:tr w:rsidR="00A53FAB" w:rsidRPr="00300C95" w14:paraId="7A89CD4E" w14:textId="77777777">
        <w:trPr>
          <w:trHeight w:val="261"/>
          <w:jc w:val="center"/>
        </w:trPr>
        <w:tc>
          <w:tcPr>
            <w:tcW w:w="811" w:type="dxa"/>
            <w:vMerge/>
            <w:tcBorders>
              <w:top w:val="single" w:sz="4" w:space="0" w:color="000000"/>
              <w:left w:val="nil"/>
              <w:bottom w:val="single" w:sz="4" w:space="0" w:color="auto"/>
              <w:right w:val="nil"/>
            </w:tcBorders>
            <w:vAlign w:val="center"/>
          </w:tcPr>
          <w:p w14:paraId="21460E86"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noWrap/>
            <w:vAlign w:val="center"/>
          </w:tcPr>
          <w:p w14:paraId="17A7FFA7" w14:textId="77777777" w:rsidR="00A53FAB" w:rsidRPr="00300C95" w:rsidRDefault="00000000" w:rsidP="00300C95">
            <w:pPr>
              <w:rPr>
                <w:rFonts w:cstheme="minorHAnsi"/>
                <w:sz w:val="22"/>
                <w:szCs w:val="22"/>
              </w:rPr>
            </w:pPr>
            <w:r w:rsidRPr="00300C95">
              <w:rPr>
                <w:rFonts w:cstheme="minorHAnsi"/>
                <w:sz w:val="22"/>
                <w:szCs w:val="22"/>
              </w:rPr>
              <w:t>CMA</w:t>
            </w:r>
          </w:p>
        </w:tc>
        <w:tc>
          <w:tcPr>
            <w:tcW w:w="766" w:type="dxa"/>
            <w:tcBorders>
              <w:top w:val="nil"/>
              <w:left w:val="nil"/>
              <w:bottom w:val="nil"/>
              <w:right w:val="nil"/>
            </w:tcBorders>
            <w:shd w:val="clear" w:color="auto" w:fill="auto"/>
            <w:noWrap/>
            <w:vAlign w:val="center"/>
          </w:tcPr>
          <w:p w14:paraId="23075C66" w14:textId="77777777" w:rsidR="00A53FAB" w:rsidRPr="00300C95" w:rsidRDefault="00000000" w:rsidP="00300C95">
            <w:pPr>
              <w:rPr>
                <w:rFonts w:cstheme="minorHAnsi"/>
                <w:sz w:val="22"/>
                <w:szCs w:val="22"/>
              </w:rPr>
            </w:pPr>
            <w:r w:rsidRPr="00300C95">
              <w:rPr>
                <w:rFonts w:cstheme="minorHAnsi"/>
                <w:sz w:val="22"/>
                <w:szCs w:val="22"/>
              </w:rPr>
              <w:t>46.4</w:t>
            </w:r>
          </w:p>
        </w:tc>
        <w:tc>
          <w:tcPr>
            <w:tcW w:w="834" w:type="dxa"/>
            <w:tcBorders>
              <w:top w:val="nil"/>
              <w:left w:val="nil"/>
              <w:bottom w:val="nil"/>
              <w:right w:val="nil"/>
            </w:tcBorders>
            <w:shd w:val="clear" w:color="auto" w:fill="auto"/>
            <w:noWrap/>
            <w:vAlign w:val="center"/>
          </w:tcPr>
          <w:p w14:paraId="6C706767" w14:textId="77777777" w:rsidR="00A53FAB" w:rsidRPr="00300C95" w:rsidRDefault="00000000" w:rsidP="00300C95">
            <w:pPr>
              <w:rPr>
                <w:rFonts w:cstheme="minorHAnsi"/>
                <w:sz w:val="22"/>
                <w:szCs w:val="22"/>
              </w:rPr>
            </w:pPr>
            <w:r w:rsidRPr="00300C95">
              <w:rPr>
                <w:rFonts w:cstheme="minorHAnsi"/>
                <w:sz w:val="22"/>
                <w:szCs w:val="22"/>
              </w:rPr>
              <w:t>64.0</w:t>
            </w:r>
          </w:p>
        </w:tc>
        <w:tc>
          <w:tcPr>
            <w:tcW w:w="789" w:type="dxa"/>
            <w:tcBorders>
              <w:top w:val="nil"/>
              <w:left w:val="nil"/>
              <w:bottom w:val="nil"/>
              <w:right w:val="nil"/>
            </w:tcBorders>
            <w:shd w:val="clear" w:color="auto" w:fill="auto"/>
            <w:noWrap/>
            <w:vAlign w:val="center"/>
          </w:tcPr>
          <w:p w14:paraId="2F3BDD05" w14:textId="77777777" w:rsidR="00A53FAB" w:rsidRPr="00300C95" w:rsidRDefault="00000000" w:rsidP="00300C95">
            <w:pPr>
              <w:rPr>
                <w:rFonts w:cstheme="minorHAnsi"/>
                <w:sz w:val="22"/>
                <w:szCs w:val="22"/>
              </w:rPr>
            </w:pPr>
            <w:r w:rsidRPr="00300C95">
              <w:rPr>
                <w:rFonts w:cstheme="minorHAnsi"/>
                <w:sz w:val="22"/>
                <w:szCs w:val="22"/>
              </w:rPr>
              <w:t>90.8</w:t>
            </w:r>
          </w:p>
        </w:tc>
        <w:tc>
          <w:tcPr>
            <w:tcW w:w="855" w:type="dxa"/>
            <w:tcBorders>
              <w:top w:val="nil"/>
              <w:left w:val="nil"/>
              <w:bottom w:val="nil"/>
              <w:right w:val="nil"/>
            </w:tcBorders>
            <w:shd w:val="clear" w:color="auto" w:fill="auto"/>
            <w:noWrap/>
            <w:vAlign w:val="center"/>
          </w:tcPr>
          <w:p w14:paraId="269AD35F" w14:textId="77777777" w:rsidR="00A53FAB" w:rsidRPr="00300C95" w:rsidRDefault="00000000" w:rsidP="00300C95">
            <w:pPr>
              <w:rPr>
                <w:rFonts w:cstheme="minorHAnsi"/>
                <w:sz w:val="22"/>
                <w:szCs w:val="22"/>
              </w:rPr>
            </w:pPr>
            <w:r w:rsidRPr="00300C95">
              <w:rPr>
                <w:rFonts w:cstheme="minorHAnsi"/>
                <w:sz w:val="22"/>
                <w:szCs w:val="22"/>
              </w:rPr>
              <w:t>118.3</w:t>
            </w:r>
          </w:p>
        </w:tc>
        <w:tc>
          <w:tcPr>
            <w:tcW w:w="849" w:type="dxa"/>
            <w:tcBorders>
              <w:top w:val="nil"/>
              <w:left w:val="nil"/>
              <w:bottom w:val="nil"/>
              <w:right w:val="nil"/>
            </w:tcBorders>
            <w:shd w:val="clear" w:color="auto" w:fill="auto"/>
            <w:noWrap/>
            <w:vAlign w:val="center"/>
          </w:tcPr>
          <w:p w14:paraId="1CABB317" w14:textId="77777777" w:rsidR="00A53FAB" w:rsidRPr="00300C95" w:rsidRDefault="00000000" w:rsidP="00300C95">
            <w:pPr>
              <w:rPr>
                <w:rFonts w:cstheme="minorHAnsi"/>
                <w:sz w:val="22"/>
                <w:szCs w:val="22"/>
              </w:rPr>
            </w:pPr>
            <w:r w:rsidRPr="00300C95">
              <w:rPr>
                <w:rFonts w:cstheme="minorHAnsi"/>
                <w:sz w:val="22"/>
                <w:szCs w:val="22"/>
              </w:rPr>
              <w:t>101.8</w:t>
            </w:r>
          </w:p>
        </w:tc>
        <w:tc>
          <w:tcPr>
            <w:tcW w:w="879" w:type="dxa"/>
            <w:tcBorders>
              <w:top w:val="nil"/>
              <w:left w:val="nil"/>
              <w:bottom w:val="nil"/>
              <w:right w:val="nil"/>
            </w:tcBorders>
            <w:shd w:val="clear" w:color="auto" w:fill="auto"/>
            <w:noWrap/>
            <w:vAlign w:val="center"/>
          </w:tcPr>
          <w:p w14:paraId="02022917" w14:textId="77777777" w:rsidR="00A53FAB" w:rsidRPr="00300C95" w:rsidRDefault="00000000" w:rsidP="00300C95">
            <w:pPr>
              <w:rPr>
                <w:rFonts w:cstheme="minorHAnsi"/>
                <w:sz w:val="22"/>
                <w:szCs w:val="22"/>
              </w:rPr>
            </w:pPr>
            <w:r w:rsidRPr="00300C95">
              <w:rPr>
                <w:rFonts w:cstheme="minorHAnsi"/>
                <w:sz w:val="22"/>
                <w:szCs w:val="22"/>
              </w:rPr>
              <w:t>179.1</w:t>
            </w:r>
          </w:p>
        </w:tc>
        <w:tc>
          <w:tcPr>
            <w:tcW w:w="800" w:type="dxa"/>
            <w:tcBorders>
              <w:top w:val="nil"/>
              <w:left w:val="nil"/>
              <w:bottom w:val="nil"/>
              <w:right w:val="nil"/>
            </w:tcBorders>
            <w:shd w:val="clear" w:color="auto" w:fill="auto"/>
            <w:noWrap/>
            <w:vAlign w:val="center"/>
          </w:tcPr>
          <w:p w14:paraId="27EEFF8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6CD5296" w14:textId="77777777" w:rsidR="00A53FAB" w:rsidRPr="00300C95" w:rsidRDefault="00000000" w:rsidP="00300C95">
            <w:pPr>
              <w:rPr>
                <w:rFonts w:cstheme="minorHAnsi"/>
                <w:sz w:val="22"/>
                <w:szCs w:val="22"/>
              </w:rPr>
            </w:pPr>
            <w:r w:rsidRPr="00300C95">
              <w:rPr>
                <w:rFonts w:cstheme="minorHAnsi"/>
                <w:sz w:val="22"/>
                <w:szCs w:val="22"/>
              </w:rPr>
              <w:t>272.1</w:t>
            </w:r>
          </w:p>
        </w:tc>
        <w:tc>
          <w:tcPr>
            <w:tcW w:w="800" w:type="dxa"/>
            <w:tcBorders>
              <w:top w:val="nil"/>
              <w:left w:val="nil"/>
              <w:bottom w:val="nil"/>
              <w:right w:val="nil"/>
            </w:tcBorders>
            <w:shd w:val="clear" w:color="auto" w:fill="auto"/>
            <w:noWrap/>
            <w:vAlign w:val="center"/>
          </w:tcPr>
          <w:p w14:paraId="5DE5F0A0"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594D0370" w14:textId="77777777" w:rsidR="00A53FAB" w:rsidRPr="00300C95" w:rsidRDefault="00000000" w:rsidP="00300C95">
            <w:pPr>
              <w:rPr>
                <w:rFonts w:cstheme="minorHAnsi"/>
                <w:sz w:val="22"/>
                <w:szCs w:val="22"/>
              </w:rPr>
            </w:pPr>
            <w:r w:rsidRPr="00300C95">
              <w:rPr>
                <w:rFonts w:cstheme="minorHAnsi"/>
                <w:sz w:val="22"/>
                <w:szCs w:val="22"/>
              </w:rPr>
              <w:t>349.6</w:t>
            </w:r>
          </w:p>
        </w:tc>
      </w:tr>
      <w:tr w:rsidR="00A53FAB" w:rsidRPr="00300C95" w14:paraId="3E15783C" w14:textId="77777777">
        <w:trPr>
          <w:trHeight w:val="261"/>
          <w:jc w:val="center"/>
        </w:trPr>
        <w:tc>
          <w:tcPr>
            <w:tcW w:w="811" w:type="dxa"/>
            <w:vMerge/>
            <w:tcBorders>
              <w:top w:val="single" w:sz="4" w:space="0" w:color="000000"/>
              <w:left w:val="nil"/>
              <w:bottom w:val="single" w:sz="4" w:space="0" w:color="auto"/>
              <w:right w:val="nil"/>
            </w:tcBorders>
            <w:vAlign w:val="center"/>
          </w:tcPr>
          <w:p w14:paraId="13961F93"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noWrap/>
            <w:vAlign w:val="center"/>
          </w:tcPr>
          <w:p w14:paraId="01461629" w14:textId="77777777" w:rsidR="00A53FAB" w:rsidRPr="00300C95" w:rsidRDefault="00000000" w:rsidP="00300C95">
            <w:pPr>
              <w:rPr>
                <w:rFonts w:cstheme="minorHAnsi"/>
                <w:sz w:val="22"/>
                <w:szCs w:val="22"/>
              </w:rPr>
            </w:pPr>
            <w:r w:rsidRPr="00300C95">
              <w:rPr>
                <w:rFonts w:cstheme="minorHAnsi"/>
                <w:sz w:val="22"/>
                <w:szCs w:val="22"/>
              </w:rPr>
              <w:t>JMA</w:t>
            </w:r>
          </w:p>
        </w:tc>
        <w:tc>
          <w:tcPr>
            <w:tcW w:w="766" w:type="dxa"/>
            <w:tcBorders>
              <w:top w:val="nil"/>
              <w:left w:val="nil"/>
              <w:bottom w:val="nil"/>
              <w:right w:val="nil"/>
            </w:tcBorders>
            <w:shd w:val="clear" w:color="auto" w:fill="auto"/>
            <w:noWrap/>
            <w:vAlign w:val="center"/>
          </w:tcPr>
          <w:p w14:paraId="78CCC881" w14:textId="77777777" w:rsidR="00A53FAB" w:rsidRPr="00300C95" w:rsidRDefault="00000000" w:rsidP="00300C95">
            <w:pPr>
              <w:rPr>
                <w:rFonts w:cstheme="minorHAnsi"/>
                <w:sz w:val="22"/>
                <w:szCs w:val="22"/>
              </w:rPr>
            </w:pPr>
            <w:r w:rsidRPr="00300C95">
              <w:rPr>
                <w:rFonts w:cstheme="minorHAnsi"/>
                <w:sz w:val="22"/>
                <w:szCs w:val="22"/>
              </w:rPr>
              <w:t>43.0</w:t>
            </w:r>
          </w:p>
        </w:tc>
        <w:tc>
          <w:tcPr>
            <w:tcW w:w="834" w:type="dxa"/>
            <w:tcBorders>
              <w:top w:val="nil"/>
              <w:left w:val="nil"/>
              <w:bottom w:val="nil"/>
              <w:right w:val="nil"/>
            </w:tcBorders>
            <w:shd w:val="clear" w:color="auto" w:fill="auto"/>
            <w:noWrap/>
            <w:vAlign w:val="center"/>
          </w:tcPr>
          <w:p w14:paraId="6335041C" w14:textId="77777777" w:rsidR="00A53FAB" w:rsidRPr="00300C95" w:rsidRDefault="00000000" w:rsidP="00300C95">
            <w:pPr>
              <w:rPr>
                <w:rFonts w:cstheme="minorHAnsi"/>
                <w:sz w:val="22"/>
                <w:szCs w:val="22"/>
              </w:rPr>
            </w:pPr>
            <w:r w:rsidRPr="00300C95">
              <w:rPr>
                <w:rFonts w:cstheme="minorHAnsi"/>
                <w:sz w:val="22"/>
                <w:szCs w:val="22"/>
              </w:rPr>
              <w:t>59.5</w:t>
            </w:r>
          </w:p>
        </w:tc>
        <w:tc>
          <w:tcPr>
            <w:tcW w:w="789" w:type="dxa"/>
            <w:tcBorders>
              <w:top w:val="nil"/>
              <w:left w:val="nil"/>
              <w:bottom w:val="nil"/>
              <w:right w:val="nil"/>
            </w:tcBorders>
            <w:shd w:val="clear" w:color="auto" w:fill="auto"/>
            <w:noWrap/>
            <w:vAlign w:val="center"/>
          </w:tcPr>
          <w:p w14:paraId="03EB864F" w14:textId="77777777" w:rsidR="00A53FAB" w:rsidRPr="00300C95" w:rsidRDefault="00000000" w:rsidP="00300C95">
            <w:pPr>
              <w:rPr>
                <w:rFonts w:cstheme="minorHAnsi"/>
                <w:sz w:val="22"/>
                <w:szCs w:val="22"/>
              </w:rPr>
            </w:pPr>
            <w:r w:rsidRPr="00300C95">
              <w:rPr>
                <w:rFonts w:cstheme="minorHAnsi"/>
                <w:sz w:val="22"/>
                <w:szCs w:val="22"/>
              </w:rPr>
              <w:t>-</w:t>
            </w:r>
          </w:p>
        </w:tc>
        <w:tc>
          <w:tcPr>
            <w:tcW w:w="855" w:type="dxa"/>
            <w:tcBorders>
              <w:top w:val="nil"/>
              <w:left w:val="nil"/>
              <w:bottom w:val="nil"/>
              <w:right w:val="nil"/>
            </w:tcBorders>
            <w:shd w:val="clear" w:color="auto" w:fill="auto"/>
            <w:noWrap/>
            <w:vAlign w:val="center"/>
          </w:tcPr>
          <w:p w14:paraId="7D8C39E5" w14:textId="77777777" w:rsidR="00A53FAB" w:rsidRPr="00300C95" w:rsidRDefault="00000000" w:rsidP="00300C95">
            <w:pPr>
              <w:rPr>
                <w:rFonts w:cstheme="minorHAnsi"/>
                <w:sz w:val="22"/>
                <w:szCs w:val="22"/>
              </w:rPr>
            </w:pPr>
            <w:r w:rsidRPr="00300C95">
              <w:rPr>
                <w:rFonts w:cstheme="minorHAnsi"/>
                <w:sz w:val="22"/>
                <w:szCs w:val="22"/>
              </w:rPr>
              <w:t>112.5</w:t>
            </w:r>
          </w:p>
        </w:tc>
        <w:tc>
          <w:tcPr>
            <w:tcW w:w="849" w:type="dxa"/>
            <w:tcBorders>
              <w:top w:val="nil"/>
              <w:left w:val="nil"/>
              <w:bottom w:val="nil"/>
              <w:right w:val="nil"/>
            </w:tcBorders>
            <w:shd w:val="clear" w:color="auto" w:fill="auto"/>
            <w:noWrap/>
            <w:vAlign w:val="center"/>
          </w:tcPr>
          <w:p w14:paraId="0796050C"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14C64C5" w14:textId="77777777" w:rsidR="00A53FAB" w:rsidRPr="00300C95" w:rsidRDefault="00000000" w:rsidP="00300C95">
            <w:pPr>
              <w:rPr>
                <w:rFonts w:cstheme="minorHAnsi"/>
                <w:sz w:val="22"/>
                <w:szCs w:val="22"/>
              </w:rPr>
            </w:pPr>
            <w:r w:rsidRPr="00300C95">
              <w:rPr>
                <w:rFonts w:cstheme="minorHAnsi"/>
                <w:sz w:val="22"/>
                <w:szCs w:val="22"/>
              </w:rPr>
              <w:t>170.3</w:t>
            </w:r>
          </w:p>
        </w:tc>
        <w:tc>
          <w:tcPr>
            <w:tcW w:w="800" w:type="dxa"/>
            <w:tcBorders>
              <w:top w:val="nil"/>
              <w:left w:val="nil"/>
              <w:bottom w:val="nil"/>
              <w:right w:val="nil"/>
            </w:tcBorders>
            <w:shd w:val="clear" w:color="auto" w:fill="auto"/>
            <w:noWrap/>
            <w:vAlign w:val="center"/>
          </w:tcPr>
          <w:p w14:paraId="0AC2910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654209D0" w14:textId="77777777" w:rsidR="00A53FAB" w:rsidRPr="00300C95" w:rsidRDefault="00000000" w:rsidP="00300C95">
            <w:pPr>
              <w:rPr>
                <w:rFonts w:cstheme="minorHAnsi"/>
                <w:sz w:val="22"/>
                <w:szCs w:val="22"/>
              </w:rPr>
            </w:pPr>
            <w:r w:rsidRPr="00300C95">
              <w:rPr>
                <w:rFonts w:cstheme="minorHAnsi"/>
                <w:sz w:val="22"/>
                <w:szCs w:val="22"/>
              </w:rPr>
              <w:t>262.3</w:t>
            </w:r>
          </w:p>
        </w:tc>
        <w:tc>
          <w:tcPr>
            <w:tcW w:w="800" w:type="dxa"/>
            <w:tcBorders>
              <w:top w:val="nil"/>
              <w:left w:val="nil"/>
              <w:bottom w:val="nil"/>
              <w:right w:val="nil"/>
            </w:tcBorders>
            <w:shd w:val="clear" w:color="auto" w:fill="auto"/>
            <w:noWrap/>
            <w:vAlign w:val="center"/>
          </w:tcPr>
          <w:p w14:paraId="317F55B8"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7D082F8F" w14:textId="77777777" w:rsidR="00A53FAB" w:rsidRPr="00300C95" w:rsidRDefault="00000000" w:rsidP="00300C95">
            <w:pPr>
              <w:rPr>
                <w:rFonts w:cstheme="minorHAnsi"/>
                <w:sz w:val="22"/>
                <w:szCs w:val="22"/>
              </w:rPr>
            </w:pPr>
            <w:r w:rsidRPr="00300C95">
              <w:rPr>
                <w:rFonts w:cstheme="minorHAnsi"/>
                <w:sz w:val="22"/>
                <w:szCs w:val="22"/>
              </w:rPr>
              <w:t>363.4</w:t>
            </w:r>
          </w:p>
        </w:tc>
      </w:tr>
      <w:tr w:rsidR="00A53FAB" w:rsidRPr="00300C95" w14:paraId="16101E9A" w14:textId="77777777">
        <w:trPr>
          <w:trHeight w:val="253"/>
          <w:jc w:val="center"/>
        </w:trPr>
        <w:tc>
          <w:tcPr>
            <w:tcW w:w="811" w:type="dxa"/>
            <w:vMerge/>
            <w:tcBorders>
              <w:top w:val="single" w:sz="4" w:space="0" w:color="000000"/>
              <w:left w:val="nil"/>
              <w:bottom w:val="single" w:sz="4" w:space="0" w:color="auto"/>
              <w:right w:val="nil"/>
            </w:tcBorders>
            <w:vAlign w:val="center"/>
          </w:tcPr>
          <w:p w14:paraId="58B2763A"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vAlign w:val="center"/>
          </w:tcPr>
          <w:p w14:paraId="516E8681" w14:textId="77777777" w:rsidR="00A53FAB" w:rsidRPr="00300C95" w:rsidRDefault="00000000" w:rsidP="00300C95">
            <w:pPr>
              <w:rPr>
                <w:rFonts w:cstheme="minorHAnsi"/>
                <w:sz w:val="22"/>
                <w:szCs w:val="22"/>
              </w:rPr>
            </w:pPr>
            <w:r w:rsidRPr="00300C95">
              <w:rPr>
                <w:rFonts w:cstheme="minorHAnsi"/>
                <w:sz w:val="22"/>
                <w:szCs w:val="22"/>
              </w:rPr>
              <w:t>JTWC</w:t>
            </w:r>
          </w:p>
        </w:tc>
        <w:tc>
          <w:tcPr>
            <w:tcW w:w="766" w:type="dxa"/>
            <w:tcBorders>
              <w:top w:val="nil"/>
              <w:left w:val="nil"/>
              <w:bottom w:val="nil"/>
              <w:right w:val="nil"/>
            </w:tcBorders>
            <w:shd w:val="clear" w:color="auto" w:fill="auto"/>
            <w:noWrap/>
            <w:vAlign w:val="center"/>
          </w:tcPr>
          <w:p w14:paraId="182AF13C" w14:textId="77777777" w:rsidR="00A53FAB" w:rsidRPr="00300C95" w:rsidRDefault="00000000" w:rsidP="00300C95">
            <w:pPr>
              <w:rPr>
                <w:rFonts w:cstheme="minorHAnsi"/>
                <w:sz w:val="22"/>
                <w:szCs w:val="22"/>
              </w:rPr>
            </w:pPr>
            <w:r w:rsidRPr="00300C95">
              <w:rPr>
                <w:rFonts w:cstheme="minorHAnsi"/>
                <w:sz w:val="22"/>
                <w:szCs w:val="22"/>
              </w:rPr>
              <w:t>43.4</w:t>
            </w:r>
          </w:p>
        </w:tc>
        <w:tc>
          <w:tcPr>
            <w:tcW w:w="834" w:type="dxa"/>
            <w:tcBorders>
              <w:top w:val="nil"/>
              <w:left w:val="nil"/>
              <w:bottom w:val="nil"/>
              <w:right w:val="nil"/>
            </w:tcBorders>
            <w:shd w:val="clear" w:color="auto" w:fill="auto"/>
            <w:noWrap/>
            <w:vAlign w:val="center"/>
          </w:tcPr>
          <w:p w14:paraId="427553A1" w14:textId="77777777" w:rsidR="00A53FAB" w:rsidRPr="00300C95" w:rsidRDefault="00000000" w:rsidP="00300C95">
            <w:pPr>
              <w:rPr>
                <w:rFonts w:cstheme="minorHAnsi"/>
                <w:sz w:val="22"/>
                <w:szCs w:val="22"/>
              </w:rPr>
            </w:pPr>
            <w:r w:rsidRPr="00300C95">
              <w:rPr>
                <w:rFonts w:cstheme="minorHAnsi"/>
                <w:sz w:val="22"/>
                <w:szCs w:val="22"/>
              </w:rPr>
              <w:t>62.5</w:t>
            </w:r>
          </w:p>
        </w:tc>
        <w:tc>
          <w:tcPr>
            <w:tcW w:w="789" w:type="dxa"/>
            <w:tcBorders>
              <w:top w:val="nil"/>
              <w:left w:val="nil"/>
              <w:bottom w:val="nil"/>
              <w:right w:val="nil"/>
            </w:tcBorders>
            <w:shd w:val="clear" w:color="auto" w:fill="auto"/>
            <w:noWrap/>
            <w:vAlign w:val="center"/>
          </w:tcPr>
          <w:p w14:paraId="2A16103F" w14:textId="77777777" w:rsidR="00A53FAB" w:rsidRPr="00300C95" w:rsidRDefault="00000000" w:rsidP="00300C95">
            <w:pPr>
              <w:rPr>
                <w:rFonts w:cstheme="minorHAnsi"/>
                <w:sz w:val="22"/>
                <w:szCs w:val="22"/>
              </w:rPr>
            </w:pPr>
            <w:r w:rsidRPr="00300C95">
              <w:rPr>
                <w:rFonts w:cstheme="minorHAnsi"/>
                <w:sz w:val="22"/>
                <w:szCs w:val="22"/>
              </w:rPr>
              <w:t>84.3</w:t>
            </w:r>
          </w:p>
        </w:tc>
        <w:tc>
          <w:tcPr>
            <w:tcW w:w="855" w:type="dxa"/>
            <w:tcBorders>
              <w:top w:val="nil"/>
              <w:left w:val="nil"/>
              <w:bottom w:val="nil"/>
              <w:right w:val="nil"/>
            </w:tcBorders>
            <w:shd w:val="clear" w:color="auto" w:fill="auto"/>
            <w:noWrap/>
            <w:vAlign w:val="center"/>
          </w:tcPr>
          <w:p w14:paraId="2B7A02AD" w14:textId="77777777" w:rsidR="00A53FAB" w:rsidRPr="00300C95" w:rsidRDefault="00000000" w:rsidP="00300C95">
            <w:pPr>
              <w:rPr>
                <w:rFonts w:cstheme="minorHAnsi"/>
                <w:sz w:val="22"/>
                <w:szCs w:val="22"/>
              </w:rPr>
            </w:pPr>
            <w:r w:rsidRPr="00300C95">
              <w:rPr>
                <w:rFonts w:cstheme="minorHAnsi"/>
                <w:sz w:val="22"/>
                <w:szCs w:val="22"/>
              </w:rPr>
              <w:t>105.9</w:t>
            </w:r>
          </w:p>
        </w:tc>
        <w:tc>
          <w:tcPr>
            <w:tcW w:w="849" w:type="dxa"/>
            <w:tcBorders>
              <w:top w:val="nil"/>
              <w:left w:val="nil"/>
              <w:bottom w:val="nil"/>
              <w:right w:val="nil"/>
            </w:tcBorders>
            <w:shd w:val="clear" w:color="auto" w:fill="auto"/>
            <w:noWrap/>
            <w:vAlign w:val="center"/>
          </w:tcPr>
          <w:p w14:paraId="02C56CC3"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6AEA1402" w14:textId="77777777" w:rsidR="00A53FAB" w:rsidRPr="00300C95" w:rsidRDefault="00000000" w:rsidP="00300C95">
            <w:pPr>
              <w:rPr>
                <w:rFonts w:cstheme="minorHAnsi"/>
                <w:sz w:val="22"/>
                <w:szCs w:val="22"/>
              </w:rPr>
            </w:pPr>
            <w:r w:rsidRPr="00300C95">
              <w:rPr>
                <w:rFonts w:cstheme="minorHAnsi"/>
                <w:sz w:val="22"/>
                <w:szCs w:val="22"/>
              </w:rPr>
              <w:t>162.4</w:t>
            </w:r>
          </w:p>
        </w:tc>
        <w:tc>
          <w:tcPr>
            <w:tcW w:w="800" w:type="dxa"/>
            <w:tcBorders>
              <w:top w:val="nil"/>
              <w:left w:val="nil"/>
              <w:bottom w:val="nil"/>
              <w:right w:val="nil"/>
            </w:tcBorders>
            <w:shd w:val="clear" w:color="auto" w:fill="auto"/>
            <w:noWrap/>
            <w:vAlign w:val="center"/>
          </w:tcPr>
          <w:p w14:paraId="310E8026"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457001C" w14:textId="77777777" w:rsidR="00A53FAB" w:rsidRPr="00300C95" w:rsidRDefault="00000000" w:rsidP="00300C95">
            <w:pPr>
              <w:rPr>
                <w:rFonts w:cstheme="minorHAnsi"/>
                <w:sz w:val="22"/>
                <w:szCs w:val="22"/>
              </w:rPr>
            </w:pPr>
            <w:r w:rsidRPr="00300C95">
              <w:rPr>
                <w:rFonts w:cstheme="minorHAnsi"/>
                <w:sz w:val="22"/>
                <w:szCs w:val="22"/>
              </w:rPr>
              <w:t>237.4</w:t>
            </w:r>
          </w:p>
        </w:tc>
        <w:tc>
          <w:tcPr>
            <w:tcW w:w="800" w:type="dxa"/>
            <w:tcBorders>
              <w:top w:val="nil"/>
              <w:left w:val="nil"/>
              <w:bottom w:val="nil"/>
              <w:right w:val="nil"/>
            </w:tcBorders>
            <w:shd w:val="clear" w:color="auto" w:fill="auto"/>
            <w:noWrap/>
            <w:vAlign w:val="center"/>
          </w:tcPr>
          <w:p w14:paraId="68ABDE87"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484CF44" w14:textId="77777777" w:rsidR="00A53FAB" w:rsidRPr="00300C95" w:rsidRDefault="00000000" w:rsidP="00300C95">
            <w:pPr>
              <w:rPr>
                <w:rFonts w:cstheme="minorHAnsi"/>
                <w:sz w:val="22"/>
                <w:szCs w:val="22"/>
              </w:rPr>
            </w:pPr>
            <w:r w:rsidRPr="00300C95">
              <w:rPr>
                <w:rFonts w:cstheme="minorHAnsi"/>
                <w:sz w:val="22"/>
                <w:szCs w:val="22"/>
              </w:rPr>
              <w:t>320.3</w:t>
            </w:r>
          </w:p>
        </w:tc>
      </w:tr>
      <w:tr w:rsidR="00A53FAB" w:rsidRPr="00300C95" w14:paraId="30F3A96B" w14:textId="77777777">
        <w:trPr>
          <w:trHeight w:val="261"/>
          <w:jc w:val="center"/>
        </w:trPr>
        <w:tc>
          <w:tcPr>
            <w:tcW w:w="811" w:type="dxa"/>
            <w:vMerge/>
            <w:tcBorders>
              <w:top w:val="single" w:sz="4" w:space="0" w:color="000000"/>
              <w:left w:val="nil"/>
              <w:bottom w:val="single" w:sz="4" w:space="0" w:color="auto"/>
              <w:right w:val="nil"/>
            </w:tcBorders>
            <w:vAlign w:val="center"/>
          </w:tcPr>
          <w:p w14:paraId="0372A495" w14:textId="77777777" w:rsidR="00A53FAB" w:rsidRPr="00300C95" w:rsidRDefault="00A53FAB" w:rsidP="00300C95">
            <w:pPr>
              <w:rPr>
                <w:rFonts w:cstheme="minorHAnsi"/>
                <w:sz w:val="22"/>
                <w:szCs w:val="22"/>
                <w:lang w:bidi="ar"/>
              </w:rPr>
            </w:pPr>
          </w:p>
        </w:tc>
        <w:tc>
          <w:tcPr>
            <w:tcW w:w="995" w:type="dxa"/>
            <w:tcBorders>
              <w:top w:val="nil"/>
              <w:left w:val="nil"/>
              <w:right w:val="nil"/>
            </w:tcBorders>
            <w:shd w:val="clear" w:color="auto" w:fill="auto"/>
            <w:noWrap/>
            <w:vAlign w:val="center"/>
          </w:tcPr>
          <w:p w14:paraId="6020A92A" w14:textId="77777777" w:rsidR="00A53FAB" w:rsidRPr="00300C95" w:rsidRDefault="00000000" w:rsidP="00300C95">
            <w:pPr>
              <w:rPr>
                <w:rFonts w:cstheme="minorHAnsi"/>
                <w:sz w:val="22"/>
                <w:szCs w:val="22"/>
              </w:rPr>
            </w:pPr>
            <w:r w:rsidRPr="00300C95">
              <w:rPr>
                <w:rFonts w:cstheme="minorHAnsi"/>
                <w:sz w:val="22"/>
                <w:szCs w:val="22"/>
              </w:rPr>
              <w:t>KMA</w:t>
            </w:r>
          </w:p>
        </w:tc>
        <w:tc>
          <w:tcPr>
            <w:tcW w:w="766" w:type="dxa"/>
            <w:tcBorders>
              <w:top w:val="nil"/>
              <w:left w:val="nil"/>
              <w:right w:val="nil"/>
            </w:tcBorders>
            <w:shd w:val="clear" w:color="auto" w:fill="auto"/>
            <w:noWrap/>
            <w:vAlign w:val="center"/>
          </w:tcPr>
          <w:p w14:paraId="6006A392" w14:textId="77777777" w:rsidR="00A53FAB" w:rsidRPr="00300C95" w:rsidRDefault="00000000" w:rsidP="00300C95">
            <w:pPr>
              <w:rPr>
                <w:rFonts w:cstheme="minorHAnsi"/>
                <w:sz w:val="22"/>
                <w:szCs w:val="22"/>
              </w:rPr>
            </w:pPr>
            <w:r w:rsidRPr="00300C95">
              <w:rPr>
                <w:rFonts w:cstheme="minorHAnsi"/>
                <w:sz w:val="22"/>
                <w:szCs w:val="22"/>
              </w:rPr>
              <w:t>46.0</w:t>
            </w:r>
          </w:p>
        </w:tc>
        <w:tc>
          <w:tcPr>
            <w:tcW w:w="834" w:type="dxa"/>
            <w:tcBorders>
              <w:top w:val="nil"/>
              <w:left w:val="nil"/>
              <w:right w:val="nil"/>
            </w:tcBorders>
            <w:shd w:val="clear" w:color="auto" w:fill="auto"/>
            <w:noWrap/>
            <w:vAlign w:val="center"/>
          </w:tcPr>
          <w:p w14:paraId="79BE06C8" w14:textId="77777777" w:rsidR="00A53FAB" w:rsidRPr="00300C95" w:rsidRDefault="00000000" w:rsidP="00300C95">
            <w:pPr>
              <w:rPr>
                <w:rFonts w:cstheme="minorHAnsi"/>
                <w:sz w:val="22"/>
                <w:szCs w:val="22"/>
              </w:rPr>
            </w:pPr>
            <w:r w:rsidRPr="00300C95">
              <w:rPr>
                <w:rFonts w:cstheme="minorHAnsi"/>
                <w:sz w:val="22"/>
                <w:szCs w:val="22"/>
              </w:rPr>
              <w:t>70.2</w:t>
            </w:r>
          </w:p>
        </w:tc>
        <w:tc>
          <w:tcPr>
            <w:tcW w:w="789" w:type="dxa"/>
            <w:tcBorders>
              <w:top w:val="nil"/>
              <w:left w:val="nil"/>
              <w:right w:val="nil"/>
            </w:tcBorders>
            <w:shd w:val="clear" w:color="auto" w:fill="auto"/>
            <w:noWrap/>
            <w:vAlign w:val="center"/>
          </w:tcPr>
          <w:p w14:paraId="0A171255" w14:textId="77777777" w:rsidR="00A53FAB" w:rsidRPr="00300C95" w:rsidRDefault="00000000" w:rsidP="00300C95">
            <w:pPr>
              <w:rPr>
                <w:rFonts w:cstheme="minorHAnsi"/>
                <w:sz w:val="22"/>
                <w:szCs w:val="22"/>
              </w:rPr>
            </w:pPr>
            <w:r w:rsidRPr="00300C95">
              <w:rPr>
                <w:rFonts w:cstheme="minorHAnsi"/>
                <w:sz w:val="22"/>
                <w:szCs w:val="22"/>
              </w:rPr>
              <w:t>93.9</w:t>
            </w:r>
          </w:p>
        </w:tc>
        <w:tc>
          <w:tcPr>
            <w:tcW w:w="855" w:type="dxa"/>
            <w:tcBorders>
              <w:top w:val="nil"/>
              <w:left w:val="nil"/>
              <w:right w:val="nil"/>
            </w:tcBorders>
            <w:shd w:val="clear" w:color="auto" w:fill="auto"/>
            <w:noWrap/>
            <w:vAlign w:val="center"/>
          </w:tcPr>
          <w:p w14:paraId="3226FB1B" w14:textId="77777777" w:rsidR="00A53FAB" w:rsidRPr="00300C95" w:rsidRDefault="00000000" w:rsidP="00300C95">
            <w:pPr>
              <w:rPr>
                <w:rFonts w:cstheme="minorHAnsi"/>
                <w:sz w:val="22"/>
                <w:szCs w:val="22"/>
              </w:rPr>
            </w:pPr>
            <w:r w:rsidRPr="00300C95">
              <w:rPr>
                <w:rFonts w:cstheme="minorHAnsi"/>
                <w:sz w:val="22"/>
                <w:szCs w:val="22"/>
              </w:rPr>
              <w:t>120.6</w:t>
            </w:r>
          </w:p>
        </w:tc>
        <w:tc>
          <w:tcPr>
            <w:tcW w:w="849" w:type="dxa"/>
            <w:tcBorders>
              <w:top w:val="nil"/>
              <w:left w:val="nil"/>
              <w:right w:val="nil"/>
            </w:tcBorders>
            <w:shd w:val="clear" w:color="auto" w:fill="auto"/>
            <w:noWrap/>
            <w:vAlign w:val="center"/>
          </w:tcPr>
          <w:p w14:paraId="1C7C0571" w14:textId="77777777" w:rsidR="00A53FAB" w:rsidRPr="00300C95" w:rsidRDefault="00000000" w:rsidP="00300C95">
            <w:pPr>
              <w:rPr>
                <w:rFonts w:cstheme="minorHAnsi"/>
                <w:sz w:val="22"/>
                <w:szCs w:val="22"/>
              </w:rPr>
            </w:pPr>
            <w:r w:rsidRPr="00300C95">
              <w:rPr>
                <w:rFonts w:cstheme="minorHAnsi"/>
                <w:sz w:val="22"/>
                <w:szCs w:val="22"/>
              </w:rPr>
              <w:t>47.0</w:t>
            </w:r>
          </w:p>
        </w:tc>
        <w:tc>
          <w:tcPr>
            <w:tcW w:w="879" w:type="dxa"/>
            <w:tcBorders>
              <w:top w:val="nil"/>
              <w:left w:val="nil"/>
              <w:right w:val="nil"/>
            </w:tcBorders>
            <w:shd w:val="clear" w:color="auto" w:fill="auto"/>
            <w:noWrap/>
            <w:vAlign w:val="center"/>
          </w:tcPr>
          <w:p w14:paraId="5CE9703A" w14:textId="77777777" w:rsidR="00A53FAB" w:rsidRPr="00300C95" w:rsidRDefault="00000000" w:rsidP="00300C95">
            <w:pPr>
              <w:rPr>
                <w:rFonts w:cstheme="minorHAnsi"/>
                <w:sz w:val="22"/>
                <w:szCs w:val="22"/>
              </w:rPr>
            </w:pPr>
            <w:r w:rsidRPr="00300C95">
              <w:rPr>
                <w:rFonts w:cstheme="minorHAnsi"/>
                <w:sz w:val="22"/>
                <w:szCs w:val="22"/>
              </w:rPr>
              <w:t>184.5</w:t>
            </w:r>
          </w:p>
        </w:tc>
        <w:tc>
          <w:tcPr>
            <w:tcW w:w="800" w:type="dxa"/>
            <w:tcBorders>
              <w:top w:val="nil"/>
              <w:left w:val="nil"/>
              <w:right w:val="nil"/>
            </w:tcBorders>
            <w:shd w:val="clear" w:color="auto" w:fill="auto"/>
            <w:noWrap/>
            <w:vAlign w:val="center"/>
          </w:tcPr>
          <w:p w14:paraId="0283596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0409B9AF" w14:textId="77777777" w:rsidR="00A53FAB" w:rsidRPr="00300C95" w:rsidRDefault="00000000" w:rsidP="00300C95">
            <w:pPr>
              <w:rPr>
                <w:rFonts w:cstheme="minorHAnsi"/>
                <w:sz w:val="22"/>
                <w:szCs w:val="22"/>
              </w:rPr>
            </w:pPr>
            <w:r w:rsidRPr="00300C95">
              <w:rPr>
                <w:rFonts w:cstheme="minorHAnsi"/>
                <w:sz w:val="22"/>
                <w:szCs w:val="22"/>
              </w:rPr>
              <w:t>271.1</w:t>
            </w:r>
          </w:p>
        </w:tc>
        <w:tc>
          <w:tcPr>
            <w:tcW w:w="800" w:type="dxa"/>
            <w:tcBorders>
              <w:top w:val="nil"/>
              <w:left w:val="nil"/>
              <w:right w:val="nil"/>
            </w:tcBorders>
            <w:shd w:val="clear" w:color="auto" w:fill="auto"/>
            <w:noWrap/>
            <w:vAlign w:val="center"/>
          </w:tcPr>
          <w:p w14:paraId="04252C5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212203AC" w14:textId="77777777" w:rsidR="00A53FAB" w:rsidRPr="00300C95" w:rsidRDefault="00000000" w:rsidP="00300C95">
            <w:pPr>
              <w:rPr>
                <w:rFonts w:cstheme="minorHAnsi"/>
                <w:sz w:val="22"/>
                <w:szCs w:val="22"/>
              </w:rPr>
            </w:pPr>
            <w:r w:rsidRPr="00300C95">
              <w:rPr>
                <w:rFonts w:cstheme="minorHAnsi"/>
                <w:sz w:val="22"/>
                <w:szCs w:val="22"/>
              </w:rPr>
              <w:t>347.9</w:t>
            </w:r>
          </w:p>
        </w:tc>
      </w:tr>
      <w:tr w:rsidR="00A53FAB" w:rsidRPr="00300C95" w14:paraId="7EFDB864" w14:textId="77777777">
        <w:trPr>
          <w:trHeight w:val="261"/>
          <w:jc w:val="center"/>
        </w:trPr>
        <w:tc>
          <w:tcPr>
            <w:tcW w:w="811" w:type="dxa"/>
            <w:vMerge/>
            <w:tcBorders>
              <w:top w:val="single" w:sz="4" w:space="0" w:color="000000"/>
              <w:left w:val="nil"/>
              <w:bottom w:val="single" w:sz="8" w:space="0" w:color="000000"/>
              <w:right w:val="nil"/>
            </w:tcBorders>
            <w:vAlign w:val="center"/>
          </w:tcPr>
          <w:p w14:paraId="0EB728D8" w14:textId="77777777" w:rsidR="00A53FAB" w:rsidRPr="00300C95" w:rsidRDefault="00A53FAB" w:rsidP="00300C95">
            <w:pPr>
              <w:rPr>
                <w:rFonts w:cstheme="minorHAnsi"/>
                <w:sz w:val="22"/>
                <w:szCs w:val="22"/>
                <w:lang w:bidi="ar"/>
              </w:rPr>
            </w:pPr>
          </w:p>
        </w:tc>
        <w:tc>
          <w:tcPr>
            <w:tcW w:w="995" w:type="dxa"/>
            <w:tcBorders>
              <w:top w:val="nil"/>
              <w:left w:val="nil"/>
              <w:bottom w:val="single" w:sz="8" w:space="0" w:color="000000"/>
              <w:right w:val="nil"/>
            </w:tcBorders>
            <w:shd w:val="clear" w:color="auto" w:fill="auto"/>
            <w:noWrap/>
            <w:vAlign w:val="center"/>
          </w:tcPr>
          <w:p w14:paraId="23A69813" w14:textId="77777777" w:rsidR="00A53FAB" w:rsidRPr="00300C95" w:rsidRDefault="00000000" w:rsidP="00300C95">
            <w:pPr>
              <w:rPr>
                <w:rFonts w:cstheme="minorHAnsi"/>
                <w:sz w:val="22"/>
                <w:szCs w:val="22"/>
              </w:rPr>
            </w:pPr>
            <w:r w:rsidRPr="00300C95">
              <w:rPr>
                <w:rFonts w:cstheme="minorHAnsi"/>
                <w:sz w:val="22"/>
                <w:szCs w:val="22"/>
              </w:rPr>
              <w:t>HKO</w:t>
            </w:r>
          </w:p>
        </w:tc>
        <w:tc>
          <w:tcPr>
            <w:tcW w:w="766" w:type="dxa"/>
            <w:tcBorders>
              <w:top w:val="nil"/>
              <w:left w:val="nil"/>
              <w:bottom w:val="single" w:sz="8" w:space="0" w:color="000000"/>
              <w:right w:val="nil"/>
            </w:tcBorders>
            <w:shd w:val="clear" w:color="auto" w:fill="auto"/>
            <w:noWrap/>
            <w:vAlign w:val="center"/>
          </w:tcPr>
          <w:p w14:paraId="4924CDD2" w14:textId="77777777" w:rsidR="00A53FAB" w:rsidRPr="00300C95" w:rsidRDefault="00000000" w:rsidP="00300C95">
            <w:pPr>
              <w:rPr>
                <w:rFonts w:cstheme="minorHAnsi"/>
                <w:sz w:val="22"/>
                <w:szCs w:val="22"/>
              </w:rPr>
            </w:pPr>
            <w:r w:rsidRPr="00300C95">
              <w:rPr>
                <w:rFonts w:cstheme="minorHAnsi"/>
                <w:sz w:val="22"/>
                <w:szCs w:val="22"/>
              </w:rPr>
              <w:t>-</w:t>
            </w:r>
          </w:p>
        </w:tc>
        <w:tc>
          <w:tcPr>
            <w:tcW w:w="834" w:type="dxa"/>
            <w:tcBorders>
              <w:top w:val="nil"/>
              <w:left w:val="nil"/>
              <w:bottom w:val="single" w:sz="8" w:space="0" w:color="000000"/>
              <w:right w:val="nil"/>
            </w:tcBorders>
            <w:shd w:val="clear" w:color="auto" w:fill="auto"/>
            <w:noWrap/>
            <w:vAlign w:val="center"/>
          </w:tcPr>
          <w:p w14:paraId="23F8BE9E" w14:textId="77777777" w:rsidR="00A53FAB" w:rsidRPr="00300C95" w:rsidRDefault="00000000" w:rsidP="00300C95">
            <w:pPr>
              <w:rPr>
                <w:rFonts w:cstheme="minorHAnsi"/>
                <w:sz w:val="22"/>
                <w:szCs w:val="22"/>
              </w:rPr>
            </w:pPr>
            <w:r w:rsidRPr="00300C95">
              <w:rPr>
                <w:rFonts w:cstheme="minorHAnsi"/>
                <w:sz w:val="22"/>
                <w:szCs w:val="22"/>
              </w:rPr>
              <w:t>65.2</w:t>
            </w:r>
          </w:p>
        </w:tc>
        <w:tc>
          <w:tcPr>
            <w:tcW w:w="789" w:type="dxa"/>
            <w:tcBorders>
              <w:top w:val="nil"/>
              <w:left w:val="nil"/>
              <w:bottom w:val="single" w:sz="8" w:space="0" w:color="000000"/>
              <w:right w:val="nil"/>
            </w:tcBorders>
            <w:shd w:val="clear" w:color="auto" w:fill="auto"/>
            <w:noWrap/>
            <w:vAlign w:val="center"/>
          </w:tcPr>
          <w:p w14:paraId="18B57843" w14:textId="77777777" w:rsidR="00A53FAB" w:rsidRPr="00300C95" w:rsidRDefault="00000000" w:rsidP="00300C95">
            <w:pPr>
              <w:rPr>
                <w:rFonts w:cstheme="minorHAnsi"/>
                <w:sz w:val="22"/>
                <w:szCs w:val="22"/>
              </w:rPr>
            </w:pPr>
            <w:r w:rsidRPr="00300C95">
              <w:rPr>
                <w:rFonts w:cstheme="minorHAnsi"/>
                <w:sz w:val="22"/>
                <w:szCs w:val="22"/>
              </w:rPr>
              <w:t>-</w:t>
            </w:r>
          </w:p>
        </w:tc>
        <w:tc>
          <w:tcPr>
            <w:tcW w:w="855" w:type="dxa"/>
            <w:tcBorders>
              <w:top w:val="nil"/>
              <w:left w:val="nil"/>
              <w:bottom w:val="single" w:sz="8" w:space="0" w:color="000000"/>
              <w:right w:val="nil"/>
            </w:tcBorders>
            <w:shd w:val="clear" w:color="auto" w:fill="auto"/>
            <w:noWrap/>
            <w:vAlign w:val="center"/>
          </w:tcPr>
          <w:p w14:paraId="04D3530C" w14:textId="77777777" w:rsidR="00A53FAB" w:rsidRPr="00300C95" w:rsidRDefault="00000000" w:rsidP="00300C95">
            <w:pPr>
              <w:rPr>
                <w:rFonts w:cstheme="minorHAnsi"/>
                <w:sz w:val="22"/>
                <w:szCs w:val="22"/>
              </w:rPr>
            </w:pPr>
            <w:r w:rsidRPr="00300C95">
              <w:rPr>
                <w:rFonts w:cstheme="minorHAnsi"/>
                <w:sz w:val="22"/>
                <w:szCs w:val="22"/>
              </w:rPr>
              <w:t>120.9</w:t>
            </w:r>
          </w:p>
        </w:tc>
        <w:tc>
          <w:tcPr>
            <w:tcW w:w="849" w:type="dxa"/>
            <w:tcBorders>
              <w:top w:val="nil"/>
              <w:left w:val="nil"/>
              <w:bottom w:val="single" w:sz="8" w:space="0" w:color="000000"/>
              <w:right w:val="nil"/>
            </w:tcBorders>
            <w:shd w:val="clear" w:color="auto" w:fill="auto"/>
            <w:noWrap/>
            <w:vAlign w:val="center"/>
          </w:tcPr>
          <w:p w14:paraId="3A25A96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51DFED04" w14:textId="77777777" w:rsidR="00A53FAB" w:rsidRPr="00300C95" w:rsidRDefault="00000000" w:rsidP="00300C95">
            <w:pPr>
              <w:rPr>
                <w:rFonts w:cstheme="minorHAnsi"/>
                <w:sz w:val="22"/>
                <w:szCs w:val="22"/>
              </w:rPr>
            </w:pPr>
            <w:r w:rsidRPr="00300C95">
              <w:rPr>
                <w:rFonts w:cstheme="minorHAnsi"/>
                <w:sz w:val="22"/>
                <w:szCs w:val="22"/>
              </w:rPr>
              <w:t>180.9</w:t>
            </w:r>
          </w:p>
        </w:tc>
        <w:tc>
          <w:tcPr>
            <w:tcW w:w="800" w:type="dxa"/>
            <w:tcBorders>
              <w:top w:val="nil"/>
              <w:left w:val="nil"/>
              <w:bottom w:val="single" w:sz="8" w:space="0" w:color="000000"/>
              <w:right w:val="nil"/>
            </w:tcBorders>
            <w:shd w:val="clear" w:color="auto" w:fill="auto"/>
            <w:noWrap/>
            <w:vAlign w:val="center"/>
          </w:tcPr>
          <w:p w14:paraId="1694992F"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5DC554AC" w14:textId="77777777" w:rsidR="00A53FAB" w:rsidRPr="00300C95" w:rsidRDefault="00000000" w:rsidP="00300C95">
            <w:pPr>
              <w:rPr>
                <w:rFonts w:cstheme="minorHAnsi"/>
                <w:sz w:val="22"/>
                <w:szCs w:val="22"/>
              </w:rPr>
            </w:pPr>
            <w:r w:rsidRPr="00300C95">
              <w:rPr>
                <w:rFonts w:cstheme="minorHAnsi"/>
                <w:sz w:val="22"/>
                <w:szCs w:val="22"/>
              </w:rPr>
              <w:t>270.6</w:t>
            </w:r>
          </w:p>
        </w:tc>
        <w:tc>
          <w:tcPr>
            <w:tcW w:w="800" w:type="dxa"/>
            <w:tcBorders>
              <w:top w:val="nil"/>
              <w:left w:val="nil"/>
              <w:bottom w:val="single" w:sz="8" w:space="0" w:color="000000"/>
              <w:right w:val="nil"/>
            </w:tcBorders>
            <w:shd w:val="clear" w:color="auto" w:fill="auto"/>
            <w:noWrap/>
            <w:vAlign w:val="center"/>
          </w:tcPr>
          <w:p w14:paraId="764E37F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31C573F1" w14:textId="77777777" w:rsidR="00A53FAB" w:rsidRPr="00300C95" w:rsidRDefault="00000000" w:rsidP="00300C95">
            <w:pPr>
              <w:rPr>
                <w:rFonts w:cstheme="minorHAnsi"/>
                <w:sz w:val="22"/>
                <w:szCs w:val="22"/>
              </w:rPr>
            </w:pPr>
            <w:r w:rsidRPr="00300C95">
              <w:rPr>
                <w:rFonts w:cstheme="minorHAnsi"/>
                <w:sz w:val="22"/>
                <w:szCs w:val="22"/>
              </w:rPr>
              <w:t>356.7</w:t>
            </w:r>
          </w:p>
        </w:tc>
      </w:tr>
    </w:tbl>
    <w:p w14:paraId="6697DE58"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br w:type="page"/>
      </w:r>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4261"/>
        <w:gridCol w:w="4035"/>
      </w:tblGrid>
      <w:tr w:rsidR="00A53FAB" w:rsidRPr="00300C95" w14:paraId="0DE080C1" w14:textId="77777777">
        <w:trPr>
          <w:jc w:val="center"/>
        </w:trPr>
        <w:tc>
          <w:tcPr>
            <w:tcW w:w="4261" w:type="dxa"/>
          </w:tcPr>
          <w:p w14:paraId="6B39C649" w14:textId="77777777" w:rsidR="00A53FAB" w:rsidRPr="00300C95" w:rsidRDefault="00000000" w:rsidP="00300C95">
            <w:pPr>
              <w:rPr>
                <w:rFonts w:cstheme="minorHAnsi"/>
                <w:sz w:val="22"/>
                <w:szCs w:val="22"/>
              </w:rPr>
            </w:pPr>
            <w:r w:rsidRPr="00300C95">
              <w:rPr>
                <w:rFonts w:cstheme="minorHAnsi"/>
                <w:noProof/>
                <w:sz w:val="22"/>
                <w:szCs w:val="22"/>
              </w:rPr>
              <w:lastRenderedPageBreak/>
              <w:drawing>
                <wp:inline distT="0" distB="0" distL="114300" distR="114300" wp14:anchorId="7D324AF1" wp14:editId="0D720048">
                  <wp:extent cx="2461260" cy="1458595"/>
                  <wp:effectExtent l="0" t="0" r="0" b="0"/>
                  <wp:docPr id="20" name="图片 20" descr="G:/2023 英文/2.画图 fig/1.track fig/4.误差趋势 2021/2023 TS/1 主观 24.emf1 主观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G:/2023 英文/2.画图 fig/1.track fig/4.误差趋势 2021/2023 TS/1 主观 24.emf1 主观 24"/>
                          <pic:cNvPicPr>
                            <a:picLocks noChangeAspect="1"/>
                          </pic:cNvPicPr>
                        </pic:nvPicPr>
                        <pic:blipFill>
                          <a:blip r:embed="rId9"/>
                          <a:srcRect t="13" b="13"/>
                          <a:stretch>
                            <a:fillRect/>
                          </a:stretch>
                        </pic:blipFill>
                        <pic:spPr>
                          <a:xfrm>
                            <a:off x="0" y="0"/>
                            <a:ext cx="2461260" cy="1458619"/>
                          </a:xfrm>
                          <a:prstGeom prst="rect">
                            <a:avLst/>
                          </a:prstGeom>
                          <a:ln>
                            <a:noFill/>
                          </a:ln>
                        </pic:spPr>
                      </pic:pic>
                    </a:graphicData>
                  </a:graphic>
                </wp:inline>
              </w:drawing>
            </w:r>
          </w:p>
        </w:tc>
        <w:tc>
          <w:tcPr>
            <w:tcW w:w="4035" w:type="dxa"/>
          </w:tcPr>
          <w:p w14:paraId="2278C313"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9818007" wp14:editId="28197D63">
                  <wp:extent cx="2480945" cy="1470025"/>
                  <wp:effectExtent l="0" t="0" r="0" b="0"/>
                  <wp:docPr id="31" name="图片 31" descr="G:/2023 英文/2.画图 fig/1.track fig/4.误差趋势 2021/2023 TS/2 主观 48.emf2 主观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G:/2023 英文/2.画图 fig/1.track fig/4.误差趋势 2021/2023 TS/2 主观 48.emf2 主观 48"/>
                          <pic:cNvPicPr>
                            <a:picLocks noChangeAspect="1"/>
                          </pic:cNvPicPr>
                        </pic:nvPicPr>
                        <pic:blipFill>
                          <a:blip r:embed="rId10"/>
                          <a:srcRect t="26" b="26"/>
                          <a:stretch>
                            <a:fillRect/>
                          </a:stretch>
                        </pic:blipFill>
                        <pic:spPr>
                          <a:xfrm>
                            <a:off x="0" y="0"/>
                            <a:ext cx="2480945" cy="1470394"/>
                          </a:xfrm>
                          <a:prstGeom prst="rect">
                            <a:avLst/>
                          </a:prstGeom>
                          <a:ln>
                            <a:noFill/>
                          </a:ln>
                        </pic:spPr>
                      </pic:pic>
                    </a:graphicData>
                  </a:graphic>
                </wp:inline>
              </w:drawing>
            </w:r>
          </w:p>
        </w:tc>
      </w:tr>
      <w:tr w:rsidR="00A53FAB" w:rsidRPr="00300C95" w14:paraId="4A92562C" w14:textId="77777777">
        <w:trPr>
          <w:jc w:val="center"/>
        </w:trPr>
        <w:tc>
          <w:tcPr>
            <w:tcW w:w="8296" w:type="dxa"/>
            <w:gridSpan w:val="2"/>
            <w:vAlign w:val="center"/>
          </w:tcPr>
          <w:p w14:paraId="78B81F36"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74EC0791" wp14:editId="1DEB4641">
                  <wp:extent cx="2475865" cy="1466850"/>
                  <wp:effectExtent l="0" t="0" r="8255" b="0"/>
                  <wp:docPr id="38" name="图片 38" descr="G:/2023 英文/2.画图 fig/1.track fig/4.误差趋势 2021/2023 TS/3 主观 72.emf3 主观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G:/2023 英文/2.画图 fig/1.track fig/4.误差趋势 2021/2023 TS/3 主观 72.emf3 主观 72"/>
                          <pic:cNvPicPr>
                            <a:picLocks noChangeAspect="1"/>
                          </pic:cNvPicPr>
                        </pic:nvPicPr>
                        <pic:blipFill>
                          <a:blip r:embed="rId11"/>
                          <a:srcRect t="26" b="26"/>
                          <a:stretch>
                            <a:fillRect/>
                          </a:stretch>
                        </pic:blipFill>
                        <pic:spPr>
                          <a:xfrm>
                            <a:off x="0" y="0"/>
                            <a:ext cx="2475865" cy="1467356"/>
                          </a:xfrm>
                          <a:prstGeom prst="rect">
                            <a:avLst/>
                          </a:prstGeom>
                          <a:ln>
                            <a:noFill/>
                          </a:ln>
                        </pic:spPr>
                      </pic:pic>
                    </a:graphicData>
                  </a:graphic>
                </wp:inline>
              </w:drawing>
            </w:r>
          </w:p>
        </w:tc>
      </w:tr>
      <w:tr w:rsidR="00A53FAB" w:rsidRPr="00300C95" w14:paraId="176E2069" w14:textId="77777777">
        <w:trPr>
          <w:jc w:val="center"/>
        </w:trPr>
        <w:tc>
          <w:tcPr>
            <w:tcW w:w="8296" w:type="dxa"/>
            <w:gridSpan w:val="2"/>
            <w:vAlign w:val="center"/>
          </w:tcPr>
          <w:p w14:paraId="6B00C40D" w14:textId="77777777" w:rsidR="00A53FAB" w:rsidRPr="00300C95" w:rsidRDefault="00000000" w:rsidP="00300C95">
            <w:pPr>
              <w:rPr>
                <w:rFonts w:cstheme="minorHAnsi"/>
                <w:b/>
                <w:sz w:val="22"/>
                <w:szCs w:val="22"/>
              </w:rPr>
            </w:pPr>
            <w:r w:rsidRPr="00300C95">
              <w:rPr>
                <w:rFonts w:cstheme="minorHAnsi"/>
                <w:b/>
                <w:sz w:val="22"/>
                <w:szCs w:val="22"/>
              </w:rPr>
              <w:t>Figure 2.</w:t>
            </w:r>
            <w:r w:rsidRPr="00300C95">
              <w:rPr>
                <w:rFonts w:cstheme="minorHAnsi"/>
                <w:sz w:val="22"/>
                <w:szCs w:val="22"/>
              </w:rPr>
              <w:t xml:space="preserve"> PEs trends for each official typhoon prediction agency at the lead times of 24, 48, and 72 h.</w:t>
            </w:r>
          </w:p>
        </w:tc>
      </w:tr>
    </w:tbl>
    <w:p w14:paraId="76DE0F05" w14:textId="77777777" w:rsidR="00A53FAB" w:rsidRPr="00300C95" w:rsidRDefault="00A53FAB" w:rsidP="00300C95">
      <w:pPr>
        <w:rPr>
          <w:rFonts w:cstheme="minorHAnsi"/>
          <w:sz w:val="22"/>
          <w:szCs w:val="22"/>
          <w:lang w:eastAsia="en-US"/>
        </w:rPr>
      </w:pPr>
      <w:bookmarkStart w:id="7" w:name="OLE_LINK2"/>
    </w:p>
    <w:p w14:paraId="3FF31978" w14:textId="77777777" w:rsidR="00A53FAB" w:rsidRPr="00300C95" w:rsidRDefault="00000000" w:rsidP="00300C95">
      <w:pPr>
        <w:rPr>
          <w:rFonts w:eastAsia="SimSun" w:cstheme="minorHAnsi"/>
          <w:sz w:val="22"/>
          <w:szCs w:val="22"/>
        </w:rPr>
      </w:pPr>
      <w:r w:rsidRPr="00300C95">
        <w:rPr>
          <w:rFonts w:cstheme="minorHAnsi"/>
          <w:sz w:val="22"/>
          <w:szCs w:val="22"/>
          <w:lang w:eastAsia="en-US"/>
        </w:rPr>
        <w:t>To assess the track forecast skills of subjective deterministic forecasts, the track forecast errors were compared to the error of the persistent climatology model wit</w:t>
      </w:r>
      <w:bookmarkStart w:id="8" w:name="OLE_LINK3"/>
      <w:r w:rsidRPr="00300C95">
        <w:rPr>
          <w:rFonts w:cstheme="minorHAnsi"/>
          <w:sz w:val="22"/>
          <w:szCs w:val="22"/>
          <w:lang w:eastAsia="en-US"/>
        </w:rPr>
        <w:t>hout</w:t>
      </w:r>
      <w:bookmarkEnd w:id="8"/>
      <w:r w:rsidRPr="00300C95">
        <w:rPr>
          <w:rFonts w:cstheme="minorHAnsi"/>
          <w:sz w:val="22"/>
          <w:szCs w:val="22"/>
          <w:lang w:eastAsia="en-US"/>
        </w:rPr>
        <w:t xml:space="preserve"> information on the atmospheric state during the storm. Figure 3 shows the track forecast skill scores at the lead times of 24 and 48 h for each official typhoon prediction agency from 2010 to 202</w:t>
      </w:r>
      <w:r w:rsidRPr="00300C95">
        <w:rPr>
          <w:rFonts w:eastAsia="SimSun" w:cstheme="minorHAnsi"/>
          <w:sz w:val="22"/>
          <w:szCs w:val="22"/>
        </w:rPr>
        <w:t>3</w:t>
      </w:r>
      <w:r w:rsidRPr="00300C95">
        <w:rPr>
          <w:rFonts w:cstheme="minorHAnsi"/>
          <w:sz w:val="22"/>
          <w:szCs w:val="22"/>
          <w:lang w:eastAsia="en-US"/>
        </w:rPr>
        <w:t xml:space="preserve">. All the forecast methods had positive skill scores, indicating that these subjective deterministic forecasts </w:t>
      </w:r>
      <w:r w:rsidRPr="00300C95">
        <w:rPr>
          <w:rFonts w:eastAsia="SimSun" w:cstheme="minorHAnsi"/>
          <w:sz w:val="22"/>
          <w:szCs w:val="22"/>
        </w:rPr>
        <w:t>were</w:t>
      </w:r>
      <w:r w:rsidRPr="00300C95">
        <w:rPr>
          <w:rFonts w:cstheme="minorHAnsi"/>
          <w:sz w:val="22"/>
          <w:szCs w:val="22"/>
          <w:lang w:eastAsia="en-US"/>
        </w:rPr>
        <w:t xml:space="preserve"> better than the climatic persistence method</w:t>
      </w:r>
      <w:r w:rsidRPr="00300C95">
        <w:rPr>
          <w:rFonts w:eastAsia="SimSun" w:cstheme="minorHAnsi"/>
          <w:sz w:val="22"/>
          <w:szCs w:val="22"/>
        </w:rPr>
        <w:t>.</w:t>
      </w:r>
      <w:bookmarkStart w:id="9" w:name="OLE_LINK4"/>
      <w:bookmarkEnd w:id="7"/>
      <w:r w:rsidRPr="00300C95">
        <w:rPr>
          <w:rFonts w:eastAsia="SimSun" w:cstheme="minorHAnsi"/>
          <w:sz w:val="22"/>
          <w:szCs w:val="22"/>
        </w:rPr>
        <w:t xml:space="preserve"> </w:t>
      </w:r>
      <w:r w:rsidRPr="00300C95">
        <w:rPr>
          <w:rFonts w:cstheme="minorHAnsi"/>
          <w:sz w:val="22"/>
          <w:szCs w:val="22"/>
          <w:lang w:eastAsia="en-US"/>
        </w:rPr>
        <w:t xml:space="preserve">The 24 h and 48 h </w:t>
      </w:r>
      <w:r w:rsidRPr="00300C95">
        <w:rPr>
          <w:rFonts w:eastAsia="SimSun" w:cstheme="minorHAnsi"/>
          <w:sz w:val="22"/>
          <w:szCs w:val="22"/>
        </w:rPr>
        <w:t>track</w:t>
      </w:r>
      <w:r w:rsidRPr="00300C95">
        <w:rPr>
          <w:rFonts w:cstheme="minorHAnsi"/>
          <w:sz w:val="22"/>
          <w:szCs w:val="22"/>
          <w:lang w:eastAsia="en-US"/>
        </w:rPr>
        <w:t xml:space="preserve"> forecast skill scores of the five official guides </w:t>
      </w:r>
      <w:r w:rsidRPr="00300C95">
        <w:rPr>
          <w:rFonts w:eastAsia="SimSun" w:cstheme="minorHAnsi"/>
          <w:sz w:val="22"/>
          <w:szCs w:val="22"/>
        </w:rPr>
        <w:t xml:space="preserve">in 2023 </w:t>
      </w:r>
      <w:r w:rsidRPr="00300C95">
        <w:rPr>
          <w:rFonts w:cstheme="minorHAnsi"/>
          <w:sz w:val="22"/>
          <w:szCs w:val="22"/>
          <w:lang w:eastAsia="en-US"/>
        </w:rPr>
        <w:t>ranged from 61</w:t>
      </w:r>
      <w:r w:rsidRPr="00300C95">
        <w:rPr>
          <w:rFonts w:cstheme="minorHAnsi"/>
          <w:sz w:val="22"/>
          <w:szCs w:val="22"/>
        </w:rPr>
        <w:t>～</w:t>
      </w:r>
      <w:r w:rsidRPr="00300C95">
        <w:rPr>
          <w:rFonts w:cstheme="minorHAnsi"/>
          <w:sz w:val="22"/>
          <w:szCs w:val="22"/>
          <w:lang w:eastAsia="en-US"/>
        </w:rPr>
        <w:t>69 %</w:t>
      </w:r>
      <w:r w:rsidRPr="00300C95">
        <w:rPr>
          <w:rFonts w:eastAsia="SimSun" w:cstheme="minorHAnsi"/>
          <w:sz w:val="22"/>
          <w:szCs w:val="22"/>
        </w:rPr>
        <w:t xml:space="preserve"> and </w:t>
      </w:r>
      <w:r w:rsidRPr="00300C95">
        <w:rPr>
          <w:rFonts w:cstheme="minorHAnsi"/>
          <w:sz w:val="22"/>
          <w:szCs w:val="22"/>
          <w:lang w:eastAsia="en-US"/>
        </w:rPr>
        <w:t>62</w:t>
      </w:r>
      <w:r w:rsidRPr="00300C95">
        <w:rPr>
          <w:rFonts w:cstheme="minorHAnsi"/>
          <w:sz w:val="22"/>
          <w:szCs w:val="22"/>
        </w:rPr>
        <w:t>～</w:t>
      </w:r>
      <w:r w:rsidRPr="00300C95">
        <w:rPr>
          <w:rFonts w:cstheme="minorHAnsi"/>
          <w:sz w:val="22"/>
          <w:szCs w:val="22"/>
          <w:lang w:eastAsia="en-US"/>
        </w:rPr>
        <w:t>70 %, respectively.</w:t>
      </w:r>
    </w:p>
    <w:p w14:paraId="6C24E4BC" w14:textId="77777777" w:rsidR="00A53FAB" w:rsidRPr="00300C95" w:rsidRDefault="00A53FAB" w:rsidP="00300C95">
      <w:pPr>
        <w:rPr>
          <w:rFonts w:cstheme="minorHAnsi"/>
          <w:sz w:val="22"/>
          <w:szCs w:val="22"/>
          <w:lang w:eastAsia="en-US"/>
        </w:rPr>
      </w:pPr>
    </w:p>
    <w:tbl>
      <w:tblPr>
        <w:tblStyle w:val="TableGrid"/>
        <w:tblW w:w="8400" w:type="dxa"/>
        <w:jc w:val="center"/>
        <w:tblInd w:w="0" w:type="dxa"/>
        <w:tblLayout w:type="fixed"/>
        <w:tblCellMar>
          <w:left w:w="108" w:type="dxa"/>
          <w:right w:w="108" w:type="dxa"/>
        </w:tblCellMar>
        <w:tblLook w:val="04A0" w:firstRow="1" w:lastRow="0" w:firstColumn="1" w:lastColumn="0" w:noHBand="0" w:noVBand="1"/>
      </w:tblPr>
      <w:tblGrid>
        <w:gridCol w:w="4363"/>
        <w:gridCol w:w="4037"/>
      </w:tblGrid>
      <w:tr w:rsidR="00A53FAB" w:rsidRPr="00300C95" w14:paraId="3CE7781A" w14:textId="77777777">
        <w:trPr>
          <w:jc w:val="center"/>
        </w:trPr>
        <w:tc>
          <w:tcPr>
            <w:tcW w:w="4363" w:type="dxa"/>
          </w:tcPr>
          <w:p w14:paraId="5E67FFD3"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5F2F9C3" wp14:editId="356498FD">
                  <wp:extent cx="2495550" cy="1790700"/>
                  <wp:effectExtent l="0" t="0" r="0" b="0"/>
                  <wp:docPr id="18" name="图片 18" descr="G:/2023 英文/2.画图 fig/3.预报技巧/2023 TS/1 主观 路径 24.emf1 主观 路径 24"/>
                  <wp:cNvGraphicFramePr/>
                  <a:graphic xmlns:a="http://schemas.openxmlformats.org/drawingml/2006/main">
                    <a:graphicData uri="http://schemas.openxmlformats.org/drawingml/2006/picture">
                      <pic:pic xmlns:pic="http://schemas.openxmlformats.org/drawingml/2006/picture">
                        <pic:nvPicPr>
                          <pic:cNvPr id="18" name="图片 18" descr="G:/2023 英文/2.画图 fig/3.预报技巧/2023 TS/1 主观 路径 24.emf1 主观 路径 24"/>
                          <pic:cNvPicPr/>
                        </pic:nvPicPr>
                        <pic:blipFill>
                          <a:blip r:embed="rId12"/>
                          <a:srcRect t="80" b="503"/>
                          <a:stretch>
                            <a:fillRect/>
                          </a:stretch>
                        </pic:blipFill>
                        <pic:spPr>
                          <a:xfrm>
                            <a:off x="0" y="0"/>
                            <a:ext cx="2495550" cy="1790700"/>
                          </a:xfrm>
                          <a:prstGeom prst="rect">
                            <a:avLst/>
                          </a:prstGeom>
                        </pic:spPr>
                      </pic:pic>
                    </a:graphicData>
                  </a:graphic>
                </wp:inline>
              </w:drawing>
            </w:r>
          </w:p>
        </w:tc>
        <w:tc>
          <w:tcPr>
            <w:tcW w:w="4037" w:type="dxa"/>
          </w:tcPr>
          <w:p w14:paraId="56CE217C"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F4DF202" wp14:editId="1C4A173D">
                  <wp:extent cx="2468880" cy="1771650"/>
                  <wp:effectExtent l="0" t="0" r="0" b="0"/>
                  <wp:docPr id="21" name="图片 21" descr="G:/2023 英文/2.画图 fig/3.预报技巧/2023 TS/1 主观 路径 48.emf1 主观 路径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G:/2023 英文/2.画图 fig/3.预报技巧/2023 TS/1 主观 路径 48.emf1 主观 路径 48"/>
                          <pic:cNvPicPr>
                            <a:picLocks noChangeAspect="1"/>
                          </pic:cNvPicPr>
                        </pic:nvPicPr>
                        <pic:blipFill>
                          <a:blip r:embed="rId13"/>
                          <a:srcRect t="966" b="-388"/>
                          <a:stretch>
                            <a:fillRect/>
                          </a:stretch>
                        </pic:blipFill>
                        <pic:spPr>
                          <a:xfrm>
                            <a:off x="0" y="0"/>
                            <a:ext cx="2468880" cy="1771650"/>
                          </a:xfrm>
                          <a:prstGeom prst="rect">
                            <a:avLst/>
                          </a:prstGeom>
                        </pic:spPr>
                      </pic:pic>
                    </a:graphicData>
                  </a:graphic>
                </wp:inline>
              </w:drawing>
            </w:r>
          </w:p>
        </w:tc>
      </w:tr>
      <w:tr w:rsidR="00A53FAB" w:rsidRPr="00300C95" w14:paraId="26614549" w14:textId="77777777">
        <w:trPr>
          <w:jc w:val="center"/>
        </w:trPr>
        <w:tc>
          <w:tcPr>
            <w:tcW w:w="8400" w:type="dxa"/>
            <w:gridSpan w:val="2"/>
          </w:tcPr>
          <w:p w14:paraId="16F7400F" w14:textId="77777777" w:rsidR="00A53FAB" w:rsidRPr="00300C95" w:rsidRDefault="00000000" w:rsidP="00300C95">
            <w:pPr>
              <w:rPr>
                <w:rFonts w:cstheme="minorHAnsi"/>
                <w:sz w:val="22"/>
                <w:szCs w:val="22"/>
              </w:rPr>
            </w:pPr>
            <w:r w:rsidRPr="00300C95">
              <w:rPr>
                <w:rFonts w:cstheme="minorHAnsi"/>
                <w:b/>
                <w:sz w:val="22"/>
                <w:szCs w:val="22"/>
              </w:rPr>
              <w:t>Figure 3.</w:t>
            </w:r>
            <w:r w:rsidRPr="00300C95">
              <w:rPr>
                <w:rFonts w:cstheme="minorHAnsi"/>
                <w:sz w:val="22"/>
                <w:szCs w:val="22"/>
              </w:rPr>
              <w:t xml:space="preserve"> Track forecast skill </w:t>
            </w:r>
            <w:r w:rsidRPr="00300C95">
              <w:rPr>
                <w:rFonts w:cstheme="minorHAnsi"/>
                <w:sz w:val="22"/>
                <w:szCs w:val="22"/>
                <w:u w:color="FA5050"/>
              </w:rPr>
              <w:t>scores</w:t>
            </w:r>
            <w:r w:rsidRPr="00300C95">
              <w:rPr>
                <w:rFonts w:cstheme="minorHAnsi"/>
                <w:sz w:val="22"/>
                <w:szCs w:val="22"/>
              </w:rPr>
              <w:t xml:space="preserve"> </w:t>
            </w:r>
            <w:r w:rsidRPr="00300C95">
              <w:rPr>
                <w:rFonts w:cstheme="minorHAnsi"/>
                <w:sz w:val="22"/>
                <w:szCs w:val="22"/>
                <w:u w:color="FA5050"/>
              </w:rPr>
              <w:t>at</w:t>
            </w:r>
            <w:r w:rsidRPr="00300C95">
              <w:rPr>
                <w:rFonts w:cstheme="minorHAnsi"/>
                <w:sz w:val="22"/>
                <w:szCs w:val="22"/>
              </w:rPr>
              <w:t xml:space="preserve"> the lead </w:t>
            </w:r>
            <w:r w:rsidRPr="00300C95">
              <w:rPr>
                <w:rFonts w:cstheme="minorHAnsi"/>
                <w:sz w:val="22"/>
                <w:szCs w:val="22"/>
                <w:u w:color="FA5050"/>
              </w:rPr>
              <w:t>times</w:t>
            </w:r>
            <w:r w:rsidRPr="00300C95">
              <w:rPr>
                <w:rFonts w:cstheme="minorHAnsi"/>
                <w:sz w:val="22"/>
                <w:szCs w:val="22"/>
              </w:rPr>
              <w:t xml:space="preserve"> of 24 h (left) and 48 h (right) </w:t>
            </w:r>
            <w:r w:rsidRPr="00300C95">
              <w:rPr>
                <w:rFonts w:cstheme="minorHAnsi"/>
                <w:sz w:val="22"/>
                <w:szCs w:val="22"/>
                <w:u w:color="FA5050"/>
              </w:rPr>
              <w:t xml:space="preserve">for </w:t>
            </w:r>
            <w:r w:rsidRPr="00300C95">
              <w:rPr>
                <w:rFonts w:cstheme="minorHAnsi"/>
                <w:sz w:val="22"/>
                <w:szCs w:val="22"/>
              </w:rPr>
              <w:t>each official typhoon prediction agency.</w:t>
            </w:r>
          </w:p>
        </w:tc>
      </w:tr>
    </w:tbl>
    <w:p w14:paraId="7CABC015" w14:textId="77777777" w:rsidR="00A53FAB" w:rsidRPr="00300C95" w:rsidRDefault="00A53FAB" w:rsidP="00300C95">
      <w:pPr>
        <w:rPr>
          <w:rFonts w:cstheme="minorHAnsi"/>
          <w:sz w:val="22"/>
          <w:szCs w:val="22"/>
          <w:lang w:eastAsia="en-US"/>
        </w:rPr>
      </w:pPr>
    </w:p>
    <w:p w14:paraId="63F4D92B" w14:textId="77777777" w:rsidR="00A53FAB" w:rsidRPr="00300C95" w:rsidRDefault="00000000" w:rsidP="00300C95">
      <w:pPr>
        <w:rPr>
          <w:rFonts w:eastAsia="SimSun" w:cstheme="minorHAnsi"/>
          <w:sz w:val="22"/>
          <w:szCs w:val="22"/>
        </w:rPr>
      </w:pPr>
      <w:r w:rsidRPr="00300C95">
        <w:rPr>
          <w:rFonts w:cstheme="minorHAnsi"/>
          <w:sz w:val="22"/>
          <w:szCs w:val="22"/>
          <w:lang w:eastAsia="en-US"/>
        </w:rPr>
        <w:t xml:space="preserve">The </w:t>
      </w:r>
      <w:r w:rsidRPr="00300C95">
        <w:rPr>
          <w:rFonts w:eastAsia="SimSun" w:cstheme="minorHAnsi"/>
          <w:sz w:val="22"/>
          <w:szCs w:val="22"/>
        </w:rPr>
        <w:t>j</w:t>
      </w:r>
      <w:r w:rsidRPr="00300C95">
        <w:rPr>
          <w:rFonts w:cstheme="minorHAnsi"/>
          <w:sz w:val="22"/>
          <w:szCs w:val="22"/>
          <w:lang w:eastAsia="en-US"/>
        </w:rPr>
        <w:t>oint distributions of along-track</w:t>
      </w:r>
      <w:r w:rsidRPr="00300C95">
        <w:rPr>
          <w:rFonts w:eastAsia="SimSun" w:cstheme="minorHAnsi"/>
          <w:sz w:val="22"/>
          <w:szCs w:val="22"/>
        </w:rPr>
        <w:t xml:space="preserve"> biases (ATE)</w:t>
      </w:r>
      <w:r w:rsidRPr="00300C95">
        <w:rPr>
          <w:rFonts w:cstheme="minorHAnsi"/>
          <w:sz w:val="22"/>
          <w:szCs w:val="22"/>
          <w:lang w:eastAsia="en-US"/>
        </w:rPr>
        <w:t xml:space="preserve"> and cross-track biases </w:t>
      </w:r>
      <w:r w:rsidRPr="00300C95">
        <w:rPr>
          <w:rFonts w:eastAsia="SimSun" w:cstheme="minorHAnsi"/>
          <w:sz w:val="22"/>
          <w:szCs w:val="22"/>
        </w:rPr>
        <w:t xml:space="preserve">(CTE) </w:t>
      </w:r>
      <w:r w:rsidRPr="00300C95">
        <w:rPr>
          <w:rFonts w:cstheme="minorHAnsi"/>
          <w:sz w:val="22"/>
          <w:szCs w:val="22"/>
          <w:lang w:eastAsia="en-US"/>
        </w:rPr>
        <w:t xml:space="preserve">for the official guides at </w:t>
      </w:r>
      <w:r w:rsidRPr="00300C95">
        <w:rPr>
          <w:rFonts w:cstheme="minorHAnsi"/>
          <w:sz w:val="22"/>
          <w:szCs w:val="22"/>
        </w:rPr>
        <w:t>24</w:t>
      </w:r>
      <w:r w:rsidRPr="00300C95">
        <w:rPr>
          <w:rFonts w:cstheme="minorHAnsi"/>
          <w:sz w:val="22"/>
          <w:szCs w:val="22"/>
        </w:rPr>
        <w:t>～</w:t>
      </w:r>
      <w:r w:rsidRPr="00300C95">
        <w:rPr>
          <w:rFonts w:cstheme="minorHAnsi"/>
          <w:sz w:val="22"/>
          <w:szCs w:val="22"/>
        </w:rPr>
        <w:t>120</w:t>
      </w:r>
      <w:r w:rsidRPr="00300C95">
        <w:rPr>
          <w:rFonts w:cstheme="minorHAnsi"/>
          <w:sz w:val="22"/>
          <w:szCs w:val="22"/>
          <w:lang w:eastAsia="en-US"/>
        </w:rPr>
        <w:t xml:space="preserve"> h lead time</w:t>
      </w:r>
      <w:r w:rsidRPr="00300C95">
        <w:rPr>
          <w:rFonts w:eastAsia="SimSun" w:cstheme="minorHAnsi"/>
          <w:sz w:val="22"/>
          <w:szCs w:val="22"/>
        </w:rPr>
        <w:t>s</w:t>
      </w:r>
      <w:r w:rsidRPr="00300C95">
        <w:rPr>
          <w:rFonts w:cstheme="minorHAnsi"/>
          <w:sz w:val="22"/>
          <w:szCs w:val="22"/>
          <w:lang w:eastAsia="en-US"/>
        </w:rPr>
        <w:t xml:space="preserve"> </w:t>
      </w:r>
      <w:r w:rsidRPr="00300C95">
        <w:rPr>
          <w:rFonts w:eastAsia="SimSun" w:cstheme="minorHAnsi"/>
          <w:sz w:val="22"/>
          <w:szCs w:val="22"/>
        </w:rPr>
        <w:t xml:space="preserve">in 2023 </w:t>
      </w:r>
      <w:r w:rsidRPr="00300C95">
        <w:rPr>
          <w:rFonts w:cstheme="minorHAnsi"/>
          <w:sz w:val="22"/>
          <w:szCs w:val="22"/>
          <w:lang w:eastAsia="en-US"/>
        </w:rPr>
        <w:t xml:space="preserve">are given in Figure 4. </w:t>
      </w:r>
      <w:bookmarkEnd w:id="9"/>
      <w:r w:rsidRPr="00300C95">
        <w:rPr>
          <w:rFonts w:cstheme="minorHAnsi"/>
          <w:sz w:val="22"/>
          <w:szCs w:val="22"/>
          <w:lang w:eastAsia="en-US"/>
        </w:rPr>
        <w:t>Figure 4</w:t>
      </w:r>
      <w:r w:rsidRPr="00300C95">
        <w:rPr>
          <w:rFonts w:eastAsia="SimSun" w:cstheme="minorHAnsi"/>
          <w:sz w:val="22"/>
          <w:szCs w:val="22"/>
        </w:rPr>
        <w:t xml:space="preserve"> displays the ATE and CTE based on the three-number summary: the sample median, the first and third quartiles. As lead time increased, most forecasts</w:t>
      </w:r>
      <w:r w:rsidRPr="00300C95">
        <w:rPr>
          <w:rFonts w:cstheme="minorHAnsi"/>
          <w:sz w:val="22"/>
          <w:szCs w:val="22"/>
          <w:lang w:eastAsia="en-US"/>
        </w:rPr>
        <w:t xml:space="preserve"> showed </w:t>
      </w:r>
      <w:r w:rsidRPr="00300C95">
        <w:rPr>
          <w:rFonts w:eastAsia="SimSun" w:cstheme="minorHAnsi"/>
          <w:sz w:val="22"/>
          <w:szCs w:val="22"/>
        </w:rPr>
        <w:t>negative along-track</w:t>
      </w:r>
      <w:r w:rsidRPr="00300C95">
        <w:rPr>
          <w:rFonts w:cstheme="minorHAnsi"/>
          <w:sz w:val="22"/>
          <w:szCs w:val="22"/>
          <w:lang w:eastAsia="en-US"/>
        </w:rPr>
        <w:t xml:space="preserve"> bias</w:t>
      </w:r>
      <w:r w:rsidRPr="00300C95">
        <w:rPr>
          <w:rFonts w:eastAsia="SimSun" w:cstheme="minorHAnsi"/>
          <w:sz w:val="22"/>
          <w:szCs w:val="22"/>
        </w:rPr>
        <w:t xml:space="preserve">es and positive </w:t>
      </w:r>
      <w:r w:rsidRPr="00300C95">
        <w:rPr>
          <w:rFonts w:cstheme="minorHAnsi"/>
          <w:sz w:val="22"/>
          <w:szCs w:val="22"/>
          <w:lang w:eastAsia="en-US"/>
        </w:rPr>
        <w:t xml:space="preserve">cross-track </w:t>
      </w:r>
      <w:r w:rsidRPr="00300C95">
        <w:rPr>
          <w:rFonts w:cstheme="minorHAnsi"/>
          <w:sz w:val="22"/>
          <w:szCs w:val="22"/>
          <w:lang w:eastAsia="en-US"/>
        </w:rPr>
        <w:lastRenderedPageBreak/>
        <w:t>bias</w:t>
      </w:r>
      <w:r w:rsidRPr="00300C95">
        <w:rPr>
          <w:rFonts w:eastAsia="SimSun" w:cstheme="minorHAnsi"/>
          <w:sz w:val="22"/>
          <w:szCs w:val="22"/>
        </w:rPr>
        <w:t>es, which indicated that m</w:t>
      </w:r>
      <w:r w:rsidRPr="00300C95">
        <w:rPr>
          <w:rFonts w:cstheme="minorHAnsi"/>
          <w:sz w:val="22"/>
          <w:szCs w:val="22"/>
          <w:lang w:eastAsia="en-US"/>
        </w:rPr>
        <w:t xml:space="preserve">ost of the </w:t>
      </w:r>
      <w:r w:rsidRPr="00300C95">
        <w:rPr>
          <w:rFonts w:eastAsia="SimSun" w:cstheme="minorHAnsi"/>
          <w:sz w:val="22"/>
          <w:szCs w:val="22"/>
        </w:rPr>
        <w:t>official forecast tracks</w:t>
      </w:r>
      <w:r w:rsidRPr="00300C95">
        <w:rPr>
          <w:rFonts w:cstheme="minorHAnsi"/>
          <w:sz w:val="22"/>
          <w:szCs w:val="22"/>
          <w:lang w:eastAsia="en-US"/>
        </w:rPr>
        <w:t xml:space="preserve"> </w:t>
      </w:r>
      <w:r w:rsidRPr="00300C95">
        <w:rPr>
          <w:rFonts w:eastAsia="SimSun" w:cstheme="minorHAnsi"/>
          <w:sz w:val="22"/>
          <w:szCs w:val="22"/>
        </w:rPr>
        <w:t>were</w:t>
      </w:r>
      <w:r w:rsidRPr="00300C95">
        <w:rPr>
          <w:rFonts w:cstheme="minorHAnsi"/>
          <w:sz w:val="22"/>
          <w:szCs w:val="22"/>
          <w:lang w:eastAsia="en-US"/>
        </w:rPr>
        <w:t xml:space="preserve"> </w:t>
      </w:r>
      <w:r w:rsidRPr="00300C95">
        <w:rPr>
          <w:rFonts w:eastAsia="SimSun" w:cstheme="minorHAnsi"/>
          <w:sz w:val="22"/>
          <w:szCs w:val="22"/>
        </w:rPr>
        <w:t>slower or rightward than</w:t>
      </w:r>
      <w:r w:rsidRPr="00300C95">
        <w:rPr>
          <w:rFonts w:cstheme="minorHAnsi"/>
          <w:sz w:val="22"/>
          <w:szCs w:val="22"/>
          <w:lang w:eastAsia="en-US"/>
        </w:rPr>
        <w:t xml:space="preserve"> the actual track</w:t>
      </w:r>
      <w:r w:rsidRPr="00300C95">
        <w:rPr>
          <w:rFonts w:eastAsia="SimSun" w:cstheme="minorHAnsi"/>
          <w:sz w:val="22"/>
          <w:szCs w:val="22"/>
        </w:rPr>
        <w:t>s.</w:t>
      </w:r>
    </w:p>
    <w:p w14:paraId="433C240F" w14:textId="77777777" w:rsidR="00A53FAB" w:rsidRPr="00300C95" w:rsidRDefault="00A53FAB" w:rsidP="00300C95">
      <w:pPr>
        <w:rPr>
          <w:rFonts w:cstheme="minorHAnsi"/>
          <w:sz w:val="22"/>
          <w:szCs w:val="22"/>
          <w:lang w:eastAsia="en-US"/>
        </w:rPr>
      </w:pPr>
      <w:bookmarkStart w:id="10" w:name="OLE_LINK5"/>
    </w:p>
    <w:tbl>
      <w:tblPr>
        <w:tblStyle w:val="TableGrid"/>
        <w:tblW w:w="8276" w:type="dxa"/>
        <w:jc w:val="center"/>
        <w:tblInd w:w="0" w:type="dxa"/>
        <w:tblCellMar>
          <w:left w:w="108" w:type="dxa"/>
          <w:right w:w="108" w:type="dxa"/>
        </w:tblCellMar>
        <w:tblLook w:val="04A0" w:firstRow="1" w:lastRow="0" w:firstColumn="1" w:lastColumn="0" w:noHBand="0" w:noVBand="1"/>
      </w:tblPr>
      <w:tblGrid>
        <w:gridCol w:w="8276"/>
      </w:tblGrid>
      <w:tr w:rsidR="00A53FAB" w:rsidRPr="00300C95" w14:paraId="373F0246" w14:textId="77777777">
        <w:trPr>
          <w:trHeight w:val="3914"/>
          <w:jc w:val="center"/>
        </w:trPr>
        <w:tc>
          <w:tcPr>
            <w:tcW w:w="8276" w:type="dxa"/>
            <w:vAlign w:val="center"/>
          </w:tcPr>
          <w:p w14:paraId="75401A54"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16A30D6" wp14:editId="41E06BFE">
                  <wp:extent cx="3784600" cy="2834640"/>
                  <wp:effectExtent l="0" t="0" r="0" b="3810"/>
                  <wp:docPr id="17" name="图片 5" descr="D:/Users/Desktop/主观 ATCT.PNG主观 AT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descr="D:/Users/Desktop/主观 ATCT.PNG主观 ATCT"/>
                          <pic:cNvPicPr>
                            <a:picLocks noChangeAspect="1"/>
                          </pic:cNvPicPr>
                        </pic:nvPicPr>
                        <pic:blipFill>
                          <a:blip r:embed="rId14"/>
                          <a:srcRect l="7" r="-4591"/>
                          <a:stretch>
                            <a:fillRect/>
                          </a:stretch>
                        </pic:blipFill>
                        <pic:spPr>
                          <a:xfrm>
                            <a:off x="0" y="0"/>
                            <a:ext cx="3785225" cy="2834640"/>
                          </a:xfrm>
                          <a:prstGeom prst="rect">
                            <a:avLst/>
                          </a:prstGeom>
                          <a:noFill/>
                          <a:ln>
                            <a:noFill/>
                          </a:ln>
                        </pic:spPr>
                      </pic:pic>
                    </a:graphicData>
                  </a:graphic>
                </wp:inline>
              </w:drawing>
            </w:r>
          </w:p>
        </w:tc>
      </w:tr>
      <w:tr w:rsidR="00A53FAB" w:rsidRPr="00300C95" w14:paraId="13906B64" w14:textId="77777777">
        <w:trPr>
          <w:trHeight w:val="483"/>
          <w:jc w:val="center"/>
        </w:trPr>
        <w:tc>
          <w:tcPr>
            <w:tcW w:w="8276" w:type="dxa"/>
          </w:tcPr>
          <w:p w14:paraId="074717B7" w14:textId="77777777" w:rsidR="00A53FAB" w:rsidRPr="00300C95" w:rsidRDefault="00000000" w:rsidP="00300C95">
            <w:pPr>
              <w:rPr>
                <w:rFonts w:cstheme="minorHAnsi"/>
                <w:i/>
                <w:sz w:val="22"/>
                <w:szCs w:val="22"/>
              </w:rPr>
            </w:pPr>
            <w:r w:rsidRPr="00300C95">
              <w:rPr>
                <w:rFonts w:cstheme="minorHAnsi"/>
                <w:b/>
                <w:bCs/>
                <w:sz w:val="22"/>
                <w:szCs w:val="22"/>
              </w:rPr>
              <w:t>Figure 4.</w:t>
            </w:r>
            <w:r w:rsidRPr="00300C95">
              <w:rPr>
                <w:rFonts w:cstheme="minorHAnsi"/>
                <w:sz w:val="22"/>
                <w:szCs w:val="22"/>
              </w:rPr>
              <w:t xml:space="preserve"> Joint distribution of the along-track and cross-track biases for official guides at 24</w:t>
            </w:r>
            <w:r w:rsidRPr="00300C95">
              <w:rPr>
                <w:rFonts w:cstheme="minorHAnsi"/>
                <w:sz w:val="22"/>
                <w:szCs w:val="22"/>
              </w:rPr>
              <w:t>～</w:t>
            </w:r>
            <w:r w:rsidRPr="00300C95">
              <w:rPr>
                <w:rFonts w:cstheme="minorHAnsi"/>
                <w:sz w:val="22"/>
                <w:szCs w:val="22"/>
              </w:rPr>
              <w:t>120 h lead times for the 2023 western North Pacific season.</w:t>
            </w:r>
            <w:r w:rsidRPr="00300C95">
              <w:rPr>
                <w:rFonts w:cstheme="minorHAnsi"/>
                <w:i/>
                <w:sz w:val="22"/>
                <w:szCs w:val="22"/>
              </w:rPr>
              <w:t xml:space="preserve"> </w:t>
            </w:r>
          </w:p>
          <w:p w14:paraId="4D658A9E" w14:textId="77777777" w:rsidR="00A53FAB" w:rsidRPr="00300C95" w:rsidRDefault="00000000" w:rsidP="00300C95">
            <w:pPr>
              <w:rPr>
                <w:rFonts w:cstheme="minorHAnsi"/>
                <w:sz w:val="22"/>
                <w:szCs w:val="22"/>
              </w:rPr>
            </w:pPr>
            <w:r w:rsidRPr="00300C95">
              <w:rPr>
                <w:rFonts w:cstheme="minorHAnsi"/>
                <w:sz w:val="22"/>
                <w:szCs w:val="22"/>
              </w:rPr>
              <w:t>The colored points represent the median value of along-track and cross-track biases.</w:t>
            </w:r>
          </w:p>
          <w:p w14:paraId="4B839FA5" w14:textId="77777777" w:rsidR="00A53FAB" w:rsidRPr="00300C95" w:rsidRDefault="00000000" w:rsidP="00300C95">
            <w:pPr>
              <w:rPr>
                <w:rFonts w:cstheme="minorHAnsi"/>
                <w:sz w:val="22"/>
                <w:szCs w:val="22"/>
              </w:rPr>
            </w:pPr>
            <w:r w:rsidRPr="00300C95">
              <w:rPr>
                <w:rFonts w:cstheme="minorHAnsi"/>
                <w:sz w:val="22"/>
                <w:szCs w:val="22"/>
                <w:lang w:eastAsia="en-US"/>
              </w:rPr>
              <w:t>The lower (left) and upper (right) bars represent the 25</w:t>
            </w:r>
            <w:r w:rsidRPr="00300C95">
              <w:rPr>
                <w:rFonts w:cstheme="minorHAnsi"/>
                <w:sz w:val="22"/>
                <w:szCs w:val="22"/>
                <w:vertAlign w:val="superscript"/>
                <w:lang w:eastAsia="en-US"/>
              </w:rPr>
              <w:t>th</w:t>
            </w:r>
            <w:r w:rsidRPr="00300C95">
              <w:rPr>
                <w:rFonts w:cstheme="minorHAnsi"/>
                <w:sz w:val="22"/>
                <w:szCs w:val="22"/>
                <w:lang w:eastAsia="en-US"/>
              </w:rPr>
              <w:t xml:space="preserve"> and 75</w:t>
            </w:r>
            <w:r w:rsidRPr="00300C95">
              <w:rPr>
                <w:rFonts w:cstheme="minorHAnsi"/>
                <w:sz w:val="22"/>
                <w:szCs w:val="22"/>
                <w:vertAlign w:val="superscript"/>
                <w:lang w:eastAsia="en-US"/>
              </w:rPr>
              <w:t>th</w:t>
            </w:r>
            <w:r w:rsidRPr="00300C95">
              <w:rPr>
                <w:rFonts w:cstheme="minorHAnsi"/>
                <w:sz w:val="22"/>
                <w:szCs w:val="22"/>
                <w:lang w:eastAsia="en-US"/>
              </w:rPr>
              <w:t xml:space="preserve"> percentile</w:t>
            </w:r>
            <w:r w:rsidRPr="00300C95">
              <w:rPr>
                <w:rFonts w:cstheme="minorHAnsi"/>
                <w:sz w:val="22"/>
                <w:szCs w:val="22"/>
              </w:rPr>
              <w:t xml:space="preserve"> of the biases</w:t>
            </w:r>
            <w:r w:rsidRPr="00300C95">
              <w:rPr>
                <w:rFonts w:cstheme="minorHAnsi"/>
                <w:sz w:val="22"/>
                <w:szCs w:val="22"/>
                <w:lang w:eastAsia="en-US"/>
              </w:rPr>
              <w:t>.</w:t>
            </w:r>
          </w:p>
        </w:tc>
      </w:tr>
    </w:tbl>
    <w:p w14:paraId="267484C4" w14:textId="77777777" w:rsidR="00A53FAB" w:rsidRPr="00300C95" w:rsidRDefault="00A53FAB" w:rsidP="00300C95">
      <w:pPr>
        <w:rPr>
          <w:rFonts w:cstheme="minorHAnsi"/>
          <w:sz w:val="22"/>
          <w:szCs w:val="22"/>
          <w:lang w:eastAsia="en-US"/>
        </w:rPr>
      </w:pPr>
    </w:p>
    <w:p w14:paraId="5F1617D6" w14:textId="77777777" w:rsidR="00A53FAB" w:rsidRPr="00300C95" w:rsidRDefault="00000000" w:rsidP="00300C95">
      <w:pPr>
        <w:rPr>
          <w:rFonts w:cstheme="minorHAnsi"/>
          <w:sz w:val="22"/>
          <w:szCs w:val="22"/>
        </w:rPr>
      </w:pPr>
      <w:r w:rsidRPr="00300C95">
        <w:rPr>
          <w:rFonts w:cstheme="minorHAnsi"/>
          <w:sz w:val="22"/>
          <w:szCs w:val="22"/>
        </w:rPr>
        <w:t>The track error rose (TER) diagram, which follows the style of the ‘wind rose’ diagram,</w:t>
      </w:r>
      <w:r w:rsidRPr="00300C95">
        <w:rPr>
          <w:rFonts w:eastAsia="Cambria" w:cstheme="minorHAnsi"/>
          <w:spacing w:val="-2"/>
          <w:sz w:val="22"/>
          <w:szCs w:val="22"/>
          <w:lang w:eastAsia="en-US"/>
        </w:rPr>
        <w:t xml:space="preserve"> is a useful tool to evaluate the systematic bias of track forecast</w:t>
      </w:r>
      <w:r w:rsidRPr="00300C95">
        <w:rPr>
          <w:rFonts w:cstheme="minorHAnsi"/>
          <w:spacing w:val="-2"/>
          <w:sz w:val="22"/>
          <w:szCs w:val="22"/>
        </w:rPr>
        <w:t xml:space="preserve">s. </w:t>
      </w:r>
      <w:r w:rsidRPr="00300C95">
        <w:rPr>
          <w:rFonts w:cstheme="minorHAnsi"/>
          <w:sz w:val="22"/>
          <w:szCs w:val="22"/>
        </w:rPr>
        <w:t>The TER diagram intuitively indicates the track error distribution in both magnitude and direction. In a TER diagram, distinct color bars represent the different magnitudes of PEs, and the lengths of color bars represent the sample sizes as a percentage (%) of the total sample. The azimuthal angle of the color bars represents the forecast error in the direction of TC motion.</w:t>
      </w:r>
    </w:p>
    <w:p w14:paraId="6D9D5544" w14:textId="77777777" w:rsidR="00A53FAB" w:rsidRPr="00300C95" w:rsidRDefault="00A53FAB" w:rsidP="00300C95">
      <w:pPr>
        <w:rPr>
          <w:rFonts w:cstheme="minorHAnsi"/>
          <w:sz w:val="22"/>
          <w:szCs w:val="22"/>
        </w:rPr>
      </w:pPr>
    </w:p>
    <w:p w14:paraId="47DCFA74" w14:textId="77777777" w:rsidR="00A53FAB" w:rsidRPr="00300C95" w:rsidRDefault="00000000" w:rsidP="00300C95">
      <w:pPr>
        <w:rPr>
          <w:rFonts w:eastAsia="SimSun" w:cstheme="minorHAnsi"/>
          <w:kern w:val="0"/>
          <w:sz w:val="22"/>
          <w:szCs w:val="22"/>
        </w:rPr>
      </w:pPr>
      <w:r w:rsidRPr="00300C95">
        <w:rPr>
          <w:rFonts w:cstheme="minorHAnsi"/>
          <w:sz w:val="22"/>
          <w:szCs w:val="22"/>
          <w:lang w:eastAsia="en-US"/>
        </w:rPr>
        <w:t xml:space="preserve">As shown in Figure 5, TER represents the distributions of </w:t>
      </w:r>
      <w:r w:rsidRPr="00300C95">
        <w:rPr>
          <w:rFonts w:eastAsia="SimSun" w:cstheme="minorHAnsi"/>
          <w:sz w:val="22"/>
          <w:szCs w:val="22"/>
        </w:rPr>
        <w:t xml:space="preserve">both </w:t>
      </w:r>
      <w:r w:rsidRPr="00300C95">
        <w:rPr>
          <w:rFonts w:cstheme="minorHAnsi"/>
          <w:sz w:val="22"/>
          <w:szCs w:val="22"/>
          <w:lang w:eastAsia="en-US"/>
        </w:rPr>
        <w:t xml:space="preserve">direction and magnitude PEs </w:t>
      </w:r>
      <w:r w:rsidRPr="00300C95">
        <w:rPr>
          <w:rFonts w:eastAsia="SimSun" w:cstheme="minorHAnsi"/>
          <w:sz w:val="22"/>
          <w:szCs w:val="22"/>
        </w:rPr>
        <w:t xml:space="preserve">at 8 </w:t>
      </w:r>
      <w:r w:rsidRPr="00300C95">
        <w:rPr>
          <w:rFonts w:cstheme="minorHAnsi"/>
          <w:sz w:val="22"/>
          <w:szCs w:val="22"/>
          <w:lang w:eastAsia="en-US"/>
        </w:rPr>
        <w:t>azimuthal directions</w:t>
      </w:r>
      <w:r w:rsidRPr="00300C95">
        <w:rPr>
          <w:rFonts w:eastAsia="SimSun" w:cstheme="minorHAnsi"/>
          <w:sz w:val="22"/>
          <w:szCs w:val="22"/>
        </w:rPr>
        <w:t xml:space="preserve"> </w:t>
      </w:r>
      <w:r w:rsidRPr="00300C95">
        <w:rPr>
          <w:rFonts w:cstheme="minorHAnsi"/>
          <w:sz w:val="22"/>
          <w:szCs w:val="22"/>
          <w:lang w:eastAsia="en-US"/>
        </w:rPr>
        <w:t>for the five official guides at 72 h lead time in 202</w:t>
      </w:r>
      <w:r w:rsidRPr="00300C95">
        <w:rPr>
          <w:rFonts w:eastAsia="SimSun" w:cstheme="minorHAnsi"/>
          <w:sz w:val="22"/>
          <w:szCs w:val="22"/>
        </w:rPr>
        <w:t>3</w:t>
      </w:r>
      <w:r w:rsidRPr="00300C95">
        <w:rPr>
          <w:rFonts w:cstheme="minorHAnsi"/>
          <w:sz w:val="22"/>
          <w:szCs w:val="22"/>
          <w:lang w:eastAsia="en-US"/>
        </w:rPr>
        <w:t>.</w:t>
      </w:r>
      <w:r w:rsidRPr="00300C95">
        <w:rPr>
          <w:rFonts w:eastAsia="SimSun" w:cstheme="minorHAnsi"/>
          <w:sz w:val="22"/>
          <w:szCs w:val="22"/>
        </w:rPr>
        <w:t xml:space="preserve"> </w:t>
      </w:r>
      <w:r w:rsidRPr="00300C95">
        <w:rPr>
          <w:rFonts w:cstheme="minorHAnsi"/>
          <w:sz w:val="22"/>
          <w:szCs w:val="22"/>
          <w:lang w:eastAsia="en-US"/>
        </w:rPr>
        <w:t xml:space="preserve">Taking the </w:t>
      </w:r>
      <w:r w:rsidRPr="00300C95">
        <w:rPr>
          <w:rFonts w:eastAsia="SimSun" w:cstheme="minorHAnsi"/>
          <w:sz w:val="22"/>
          <w:szCs w:val="22"/>
        </w:rPr>
        <w:t xml:space="preserve">JTWC </w:t>
      </w:r>
      <w:r w:rsidRPr="00300C95">
        <w:rPr>
          <w:rFonts w:eastAsia="SimSun" w:cstheme="minorHAnsi"/>
          <w:kern w:val="0"/>
          <w:sz w:val="22"/>
          <w:szCs w:val="22"/>
        </w:rPr>
        <w:t xml:space="preserve">TER diagram </w:t>
      </w:r>
      <w:r w:rsidRPr="00300C95">
        <w:rPr>
          <w:rFonts w:cstheme="minorHAnsi"/>
          <w:sz w:val="22"/>
          <w:szCs w:val="22"/>
          <w:lang w:eastAsia="en-US"/>
        </w:rPr>
        <w:t>as an example</w:t>
      </w:r>
      <w:r w:rsidRPr="00300C95">
        <w:rPr>
          <w:rFonts w:eastAsia="SimSun" w:cstheme="minorHAnsi"/>
          <w:sz w:val="22"/>
          <w:szCs w:val="22"/>
        </w:rPr>
        <w:t xml:space="preserve">, </w:t>
      </w:r>
      <w:r w:rsidRPr="00300C95">
        <w:rPr>
          <w:rFonts w:eastAsia="SimSun" w:cstheme="minorHAnsi"/>
          <w:kern w:val="0"/>
          <w:sz w:val="22"/>
          <w:szCs w:val="22"/>
        </w:rPr>
        <w:t xml:space="preserve">most errors were below 300 km, with </w:t>
      </w:r>
      <w:r w:rsidRPr="00300C95">
        <w:rPr>
          <w:rFonts w:cstheme="minorHAnsi"/>
          <w:sz w:val="22"/>
          <w:szCs w:val="22"/>
          <w:lang w:eastAsia="en-US"/>
        </w:rPr>
        <w:t>northeast</w:t>
      </w:r>
      <w:r w:rsidRPr="00300C95">
        <w:rPr>
          <w:rFonts w:eastAsia="SimSun" w:cstheme="minorHAnsi"/>
          <w:kern w:val="0"/>
          <w:sz w:val="22"/>
          <w:szCs w:val="22"/>
        </w:rPr>
        <w:t xml:space="preserve"> or east displacements. </w:t>
      </w:r>
      <w:r w:rsidRPr="00300C95">
        <w:rPr>
          <w:rFonts w:eastAsia="SimSun" w:cstheme="minorHAnsi"/>
          <w:sz w:val="22"/>
          <w:szCs w:val="22"/>
        </w:rPr>
        <w:t>T</w:t>
      </w:r>
      <w:r w:rsidRPr="00300C95">
        <w:rPr>
          <w:rFonts w:cstheme="minorHAnsi"/>
          <w:sz w:val="22"/>
          <w:szCs w:val="22"/>
          <w:lang w:eastAsia="en-US"/>
        </w:rPr>
        <w:t>he percentage of sample size in the northeast direction was close to 23%</w:t>
      </w:r>
      <w:r w:rsidRPr="00300C95">
        <w:rPr>
          <w:rFonts w:eastAsia="SimSun" w:cstheme="minorHAnsi"/>
          <w:sz w:val="22"/>
          <w:szCs w:val="22"/>
        </w:rPr>
        <w:t xml:space="preserve">, </w:t>
      </w:r>
      <w:r w:rsidRPr="00300C95">
        <w:rPr>
          <w:rFonts w:cstheme="minorHAnsi"/>
          <w:sz w:val="22"/>
          <w:szCs w:val="22"/>
          <w:lang w:eastAsia="en-US"/>
        </w:rPr>
        <w:t>and the dominant position error in the northeast direction</w:t>
      </w:r>
      <w:r w:rsidRPr="00300C95">
        <w:rPr>
          <w:rFonts w:eastAsia="SimSun" w:cstheme="minorHAnsi"/>
          <w:sz w:val="22"/>
          <w:szCs w:val="22"/>
        </w:rPr>
        <w:t xml:space="preserve"> </w:t>
      </w:r>
      <w:r w:rsidRPr="00300C95">
        <w:rPr>
          <w:rFonts w:cstheme="minorHAnsi"/>
          <w:sz w:val="22"/>
          <w:szCs w:val="22"/>
          <w:lang w:eastAsia="en-US"/>
        </w:rPr>
        <w:t>range at 0</w:t>
      </w:r>
      <w:r w:rsidRPr="00300C95">
        <w:rPr>
          <w:rFonts w:cstheme="minorHAnsi"/>
          <w:sz w:val="22"/>
          <w:szCs w:val="22"/>
        </w:rPr>
        <w:t>～</w:t>
      </w:r>
      <w:r w:rsidRPr="00300C95">
        <w:rPr>
          <w:rFonts w:cstheme="minorHAnsi"/>
          <w:sz w:val="22"/>
          <w:szCs w:val="22"/>
          <w:lang w:eastAsia="en-US"/>
        </w:rPr>
        <w:t>100</w:t>
      </w:r>
      <w:r w:rsidRPr="00300C95">
        <w:rPr>
          <w:rFonts w:eastAsia="SimSun" w:cstheme="minorHAnsi"/>
          <w:sz w:val="22"/>
          <w:szCs w:val="22"/>
        </w:rPr>
        <w:t xml:space="preserve"> </w:t>
      </w:r>
      <w:r w:rsidRPr="00300C95">
        <w:rPr>
          <w:rFonts w:cstheme="minorHAnsi"/>
          <w:sz w:val="22"/>
          <w:szCs w:val="22"/>
          <w:lang w:eastAsia="en-US"/>
        </w:rPr>
        <w:t>km, 100</w:t>
      </w:r>
      <w:r w:rsidRPr="00300C95">
        <w:rPr>
          <w:rFonts w:cstheme="minorHAnsi"/>
          <w:sz w:val="22"/>
          <w:szCs w:val="22"/>
        </w:rPr>
        <w:t>～</w:t>
      </w:r>
      <w:r w:rsidRPr="00300C95">
        <w:rPr>
          <w:rFonts w:cstheme="minorHAnsi"/>
          <w:sz w:val="22"/>
          <w:szCs w:val="22"/>
          <w:lang w:eastAsia="en-US"/>
        </w:rPr>
        <w:t>200</w:t>
      </w:r>
      <w:r w:rsidRPr="00300C95">
        <w:rPr>
          <w:rFonts w:eastAsia="SimSun" w:cstheme="minorHAnsi"/>
          <w:sz w:val="22"/>
          <w:szCs w:val="22"/>
        </w:rPr>
        <w:t xml:space="preserve"> </w:t>
      </w:r>
      <w:r w:rsidRPr="00300C95">
        <w:rPr>
          <w:rFonts w:cstheme="minorHAnsi"/>
          <w:sz w:val="22"/>
          <w:szCs w:val="22"/>
          <w:lang w:eastAsia="en-US"/>
        </w:rPr>
        <w:t>km, and 200</w:t>
      </w:r>
      <w:r w:rsidRPr="00300C95">
        <w:rPr>
          <w:rFonts w:cstheme="minorHAnsi"/>
          <w:sz w:val="22"/>
          <w:szCs w:val="22"/>
        </w:rPr>
        <w:t>～</w:t>
      </w:r>
      <w:r w:rsidRPr="00300C95">
        <w:rPr>
          <w:rFonts w:cstheme="minorHAnsi"/>
          <w:sz w:val="22"/>
          <w:szCs w:val="22"/>
          <w:lang w:eastAsia="en-US"/>
        </w:rPr>
        <w:t>300</w:t>
      </w:r>
      <w:r w:rsidRPr="00300C95">
        <w:rPr>
          <w:rFonts w:eastAsia="SimSun" w:cstheme="minorHAnsi"/>
          <w:sz w:val="22"/>
          <w:szCs w:val="22"/>
        </w:rPr>
        <w:t xml:space="preserve"> </w:t>
      </w:r>
      <w:r w:rsidRPr="00300C95">
        <w:rPr>
          <w:rFonts w:cstheme="minorHAnsi"/>
          <w:sz w:val="22"/>
          <w:szCs w:val="22"/>
          <w:lang w:eastAsia="en-US"/>
        </w:rPr>
        <w:t xml:space="preserve">km </w:t>
      </w:r>
      <w:r w:rsidRPr="00300C95">
        <w:rPr>
          <w:rFonts w:eastAsia="SimSun" w:cstheme="minorHAnsi"/>
          <w:sz w:val="22"/>
          <w:szCs w:val="22"/>
        </w:rPr>
        <w:t>were</w:t>
      </w:r>
      <w:r w:rsidRPr="00300C95">
        <w:rPr>
          <w:rFonts w:cstheme="minorHAnsi"/>
          <w:sz w:val="22"/>
          <w:szCs w:val="22"/>
          <w:lang w:eastAsia="en-US"/>
        </w:rPr>
        <w:t xml:space="preserve"> about </w:t>
      </w:r>
      <w:r w:rsidRPr="00300C95">
        <w:rPr>
          <w:rFonts w:eastAsia="SimSun" w:cstheme="minorHAnsi"/>
          <w:sz w:val="22"/>
          <w:szCs w:val="22"/>
        </w:rPr>
        <w:t>6</w:t>
      </w:r>
      <w:r w:rsidRPr="00300C95">
        <w:rPr>
          <w:rFonts w:cstheme="minorHAnsi"/>
          <w:sz w:val="22"/>
          <w:szCs w:val="22"/>
          <w:lang w:eastAsia="en-US"/>
        </w:rPr>
        <w:t xml:space="preserve">% (black), </w:t>
      </w:r>
      <w:r w:rsidRPr="00300C95">
        <w:rPr>
          <w:rFonts w:eastAsia="SimSun" w:cstheme="minorHAnsi"/>
          <w:sz w:val="22"/>
          <w:szCs w:val="22"/>
        </w:rPr>
        <w:t>11</w:t>
      </w:r>
      <w:r w:rsidRPr="00300C95">
        <w:rPr>
          <w:rFonts w:cstheme="minorHAnsi"/>
          <w:sz w:val="22"/>
          <w:szCs w:val="22"/>
          <w:lang w:eastAsia="en-US"/>
        </w:rPr>
        <w:t xml:space="preserve">% (yellow) and </w:t>
      </w:r>
      <w:r w:rsidRPr="00300C95">
        <w:rPr>
          <w:rFonts w:eastAsia="SimSun" w:cstheme="minorHAnsi"/>
          <w:sz w:val="22"/>
          <w:szCs w:val="22"/>
        </w:rPr>
        <w:t>6</w:t>
      </w:r>
      <w:r w:rsidRPr="00300C95">
        <w:rPr>
          <w:rFonts w:cstheme="minorHAnsi"/>
          <w:sz w:val="22"/>
          <w:szCs w:val="22"/>
          <w:lang w:eastAsia="en-US"/>
        </w:rPr>
        <w:t>% (red), respectively.</w:t>
      </w:r>
      <w:r w:rsidRPr="00300C95">
        <w:rPr>
          <w:rFonts w:eastAsia="SimSun" w:cstheme="minorHAnsi"/>
          <w:sz w:val="22"/>
          <w:szCs w:val="22"/>
        </w:rPr>
        <w:t xml:space="preserve"> </w:t>
      </w:r>
      <w:r w:rsidRPr="00300C95">
        <w:rPr>
          <w:rFonts w:eastAsia="SimSun" w:cstheme="minorHAnsi"/>
          <w:kern w:val="0"/>
          <w:sz w:val="22"/>
          <w:szCs w:val="22"/>
        </w:rPr>
        <w:t xml:space="preserve">In addition, large errors over 300 km mainly occurred in the </w:t>
      </w:r>
      <w:r w:rsidRPr="00300C95">
        <w:rPr>
          <w:rFonts w:cstheme="minorHAnsi"/>
          <w:sz w:val="22"/>
          <w:szCs w:val="22"/>
          <w:lang w:eastAsia="en-US"/>
        </w:rPr>
        <w:t>north</w:t>
      </w:r>
      <w:r w:rsidRPr="00300C95">
        <w:rPr>
          <w:rFonts w:eastAsia="SimSun" w:cstheme="minorHAnsi"/>
          <w:sz w:val="22"/>
          <w:szCs w:val="22"/>
        </w:rPr>
        <w:t xml:space="preserve">, northwest, </w:t>
      </w:r>
      <w:r w:rsidRPr="00300C95">
        <w:rPr>
          <w:rFonts w:eastAsia="SimSun" w:cstheme="minorHAnsi"/>
          <w:kern w:val="0"/>
          <w:sz w:val="22"/>
          <w:szCs w:val="22"/>
        </w:rPr>
        <w:t>or southwest direction.</w:t>
      </w:r>
    </w:p>
    <w:p w14:paraId="03810B96" w14:textId="77777777" w:rsidR="00A53FAB" w:rsidRPr="00300C95" w:rsidRDefault="00A53FAB" w:rsidP="00300C95">
      <w:pPr>
        <w:rPr>
          <w:rFonts w:cstheme="minorHAnsi"/>
          <w:sz w:val="22"/>
          <w:szCs w:val="22"/>
          <w:lang w:eastAsia="en-US"/>
        </w:rPr>
      </w:pPr>
    </w:p>
    <w:tbl>
      <w:tblPr>
        <w:tblStyle w:val="TableGrid"/>
        <w:tblW w:w="0" w:type="auto"/>
        <w:jc w:val="center"/>
        <w:tblInd w:w="0" w:type="dxa"/>
        <w:tblCellMar>
          <w:left w:w="108" w:type="dxa"/>
          <w:right w:w="108" w:type="dxa"/>
        </w:tblCellMar>
        <w:tblLook w:val="04A0" w:firstRow="1" w:lastRow="0" w:firstColumn="1" w:lastColumn="0" w:noHBand="0" w:noVBand="1"/>
      </w:tblPr>
      <w:tblGrid>
        <w:gridCol w:w="8180"/>
      </w:tblGrid>
      <w:tr w:rsidR="00A53FAB" w:rsidRPr="00300C95" w14:paraId="69F29972" w14:textId="77777777">
        <w:trPr>
          <w:trHeight w:val="4316"/>
          <w:jc w:val="center"/>
        </w:trPr>
        <w:tc>
          <w:tcPr>
            <w:tcW w:w="8180" w:type="dxa"/>
            <w:vAlign w:val="center"/>
          </w:tcPr>
          <w:p w14:paraId="08A62BFF" w14:textId="77777777" w:rsidR="00A53FAB" w:rsidRPr="00300C95" w:rsidRDefault="00000000" w:rsidP="00300C95">
            <w:pPr>
              <w:rPr>
                <w:rFonts w:eastAsia="SimSun" w:cstheme="minorHAnsi"/>
                <w:sz w:val="22"/>
                <w:szCs w:val="22"/>
              </w:rPr>
            </w:pPr>
            <w:bookmarkStart w:id="11" w:name="OLE_LINK7"/>
            <w:bookmarkEnd w:id="10"/>
            <w:r w:rsidRPr="00300C95">
              <w:rPr>
                <w:rFonts w:cstheme="minorHAnsi"/>
                <w:noProof/>
                <w:sz w:val="22"/>
                <w:szCs w:val="22"/>
              </w:rPr>
              <w:lastRenderedPageBreak/>
              <w:drawing>
                <wp:inline distT="0" distB="0" distL="114300" distR="114300" wp14:anchorId="599BB87A" wp14:editId="46010BEB">
                  <wp:extent cx="4955540" cy="2941955"/>
                  <wp:effectExtent l="0" t="0" r="12700" b="1460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5"/>
                          <a:stretch>
                            <a:fillRect/>
                          </a:stretch>
                        </pic:blipFill>
                        <pic:spPr>
                          <a:xfrm>
                            <a:off x="0" y="0"/>
                            <a:ext cx="4955540" cy="2941955"/>
                          </a:xfrm>
                          <a:prstGeom prst="rect">
                            <a:avLst/>
                          </a:prstGeom>
                          <a:noFill/>
                          <a:ln>
                            <a:noFill/>
                          </a:ln>
                        </pic:spPr>
                      </pic:pic>
                    </a:graphicData>
                  </a:graphic>
                </wp:inline>
              </w:drawing>
            </w:r>
          </w:p>
        </w:tc>
      </w:tr>
      <w:tr w:rsidR="00A53FAB" w:rsidRPr="00300C95" w14:paraId="10EBDD5F" w14:textId="77777777">
        <w:trPr>
          <w:trHeight w:val="512"/>
          <w:jc w:val="center"/>
        </w:trPr>
        <w:tc>
          <w:tcPr>
            <w:tcW w:w="8180" w:type="dxa"/>
          </w:tcPr>
          <w:p w14:paraId="1AF59304" w14:textId="77777777" w:rsidR="00A53FAB" w:rsidRPr="00300C95" w:rsidRDefault="00000000" w:rsidP="00300C95">
            <w:pPr>
              <w:rPr>
                <w:rFonts w:cstheme="minorHAnsi"/>
                <w:bCs/>
                <w:sz w:val="22"/>
                <w:szCs w:val="22"/>
              </w:rPr>
            </w:pPr>
            <w:r w:rsidRPr="00300C95">
              <w:rPr>
                <w:rFonts w:cstheme="minorHAnsi"/>
                <w:b/>
                <w:sz w:val="22"/>
                <w:szCs w:val="22"/>
              </w:rPr>
              <w:t>Figure 5.</w:t>
            </w:r>
            <w:r w:rsidRPr="00300C95">
              <w:rPr>
                <w:rFonts w:cstheme="minorHAnsi"/>
                <w:sz w:val="22"/>
                <w:szCs w:val="22"/>
              </w:rPr>
              <w:t xml:space="preserve"> TER diagrams of the distribution of direction and magnitude PEs for </w:t>
            </w:r>
            <w:r w:rsidRPr="00300C95">
              <w:rPr>
                <w:rFonts w:cstheme="minorHAnsi"/>
                <w:bCs/>
                <w:sz w:val="22"/>
                <w:szCs w:val="22"/>
              </w:rPr>
              <w:t>official guides</w:t>
            </w:r>
          </w:p>
          <w:p w14:paraId="5A15C9CF" w14:textId="77777777" w:rsidR="00A53FAB" w:rsidRPr="00300C95" w:rsidRDefault="00000000" w:rsidP="00300C95">
            <w:pPr>
              <w:rPr>
                <w:rFonts w:cstheme="minorHAnsi"/>
                <w:sz w:val="22"/>
                <w:szCs w:val="22"/>
              </w:rPr>
            </w:pPr>
            <w:r w:rsidRPr="00300C95">
              <w:rPr>
                <w:rFonts w:cstheme="minorHAnsi"/>
                <w:bCs/>
                <w:sz w:val="22"/>
                <w:szCs w:val="22"/>
              </w:rPr>
              <w:t xml:space="preserve"> at</w:t>
            </w:r>
            <w:r w:rsidRPr="00300C95">
              <w:rPr>
                <w:rFonts w:cstheme="minorHAnsi"/>
                <w:sz w:val="22"/>
                <w:szCs w:val="22"/>
              </w:rPr>
              <w:t xml:space="preserve"> 72 h lead time in 2023.</w:t>
            </w:r>
          </w:p>
        </w:tc>
      </w:tr>
    </w:tbl>
    <w:p w14:paraId="439850D1" w14:textId="77777777" w:rsidR="00A53FAB" w:rsidRPr="00300C95" w:rsidRDefault="00A53FAB" w:rsidP="00300C95">
      <w:pPr>
        <w:rPr>
          <w:rFonts w:cstheme="minorHAnsi"/>
          <w:sz w:val="22"/>
          <w:szCs w:val="22"/>
          <w:lang w:eastAsia="en-US"/>
        </w:rPr>
      </w:pPr>
    </w:p>
    <w:p w14:paraId="45612A75" w14:textId="77777777" w:rsidR="00A53FAB" w:rsidRPr="00300C95" w:rsidRDefault="00000000" w:rsidP="00300C95">
      <w:pPr>
        <w:rPr>
          <w:rFonts w:cstheme="minorHAnsi"/>
          <w:sz w:val="22"/>
          <w:szCs w:val="22"/>
        </w:rPr>
      </w:pPr>
      <w:bookmarkStart w:id="12" w:name="_Toc14446"/>
      <w:bookmarkEnd w:id="11"/>
      <w:r w:rsidRPr="00300C95">
        <w:rPr>
          <w:rFonts w:cstheme="minorHAnsi"/>
          <w:sz w:val="22"/>
          <w:szCs w:val="22"/>
          <w:lang w:eastAsia="en-US"/>
        </w:rPr>
        <w:t>4.2 Objective deterministic forecast</w:t>
      </w:r>
      <w:r w:rsidRPr="00300C95">
        <w:rPr>
          <w:rFonts w:cstheme="minorHAnsi"/>
          <w:sz w:val="22"/>
          <w:szCs w:val="22"/>
        </w:rPr>
        <w:t>s</w:t>
      </w:r>
      <w:bookmarkEnd w:id="12"/>
    </w:p>
    <w:p w14:paraId="3BA69DC0"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Figure </w:t>
      </w:r>
      <w:r w:rsidRPr="00300C95">
        <w:rPr>
          <w:rFonts w:cstheme="minorHAnsi"/>
          <w:sz w:val="22"/>
          <w:szCs w:val="22"/>
        </w:rPr>
        <w:t>6a</w:t>
      </w:r>
      <w:r w:rsidRPr="00300C95">
        <w:rPr>
          <w:rFonts w:cstheme="minorHAnsi"/>
          <w:sz w:val="22"/>
          <w:szCs w:val="22"/>
          <w:lang w:eastAsia="en-US"/>
        </w:rPr>
        <w:t>～</w:t>
      </w:r>
      <w:r w:rsidRPr="00300C95">
        <w:rPr>
          <w:rFonts w:cstheme="minorHAnsi"/>
          <w:sz w:val="22"/>
          <w:szCs w:val="22"/>
        </w:rPr>
        <w:t>6c</w:t>
      </w:r>
      <w:r w:rsidRPr="00300C95">
        <w:rPr>
          <w:rFonts w:cstheme="minorHAnsi"/>
          <w:sz w:val="22"/>
          <w:szCs w:val="22"/>
          <w:lang w:eastAsia="en-US"/>
        </w:rPr>
        <w:t xml:space="preserve"> show the mean PEs for the subjective deterministic forecast methods </w:t>
      </w:r>
      <w:r w:rsidRPr="00300C95">
        <w:rPr>
          <w:rFonts w:eastAsia="SimSun" w:cstheme="minorHAnsi"/>
          <w:sz w:val="22"/>
          <w:szCs w:val="22"/>
        </w:rPr>
        <w:t>in 2023</w:t>
      </w:r>
      <w:r w:rsidRPr="00300C95">
        <w:rPr>
          <w:rFonts w:cstheme="minorHAnsi"/>
          <w:sz w:val="22"/>
          <w:szCs w:val="22"/>
          <w:lang w:eastAsia="en-US"/>
        </w:rPr>
        <w:t xml:space="preserve">. The numerical values of the PEs, as shown in Figure </w:t>
      </w:r>
      <w:r w:rsidRPr="00300C95">
        <w:rPr>
          <w:rFonts w:cstheme="minorHAnsi"/>
          <w:sz w:val="22"/>
          <w:szCs w:val="22"/>
        </w:rPr>
        <w:t>6a</w:t>
      </w:r>
      <w:r w:rsidRPr="00300C95">
        <w:rPr>
          <w:rFonts w:cstheme="minorHAnsi"/>
          <w:sz w:val="22"/>
          <w:szCs w:val="22"/>
          <w:lang w:eastAsia="en-US"/>
        </w:rPr>
        <w:t>～</w:t>
      </w:r>
      <w:r w:rsidRPr="00300C95">
        <w:rPr>
          <w:rFonts w:cstheme="minorHAnsi"/>
          <w:sz w:val="22"/>
          <w:szCs w:val="22"/>
        </w:rPr>
        <w:t>6c</w:t>
      </w:r>
      <w:r w:rsidRPr="00300C95">
        <w:rPr>
          <w:rFonts w:cstheme="minorHAnsi"/>
          <w:sz w:val="22"/>
          <w:szCs w:val="22"/>
          <w:lang w:eastAsia="en-US"/>
        </w:rPr>
        <w:t xml:space="preserve">, are listed in Table </w:t>
      </w:r>
      <w:r w:rsidRPr="00300C95">
        <w:rPr>
          <w:rFonts w:eastAsia="SimSun" w:cstheme="minorHAnsi"/>
          <w:sz w:val="22"/>
          <w:szCs w:val="22"/>
        </w:rPr>
        <w:t>3</w:t>
      </w:r>
      <w:r w:rsidRPr="00300C95">
        <w:rPr>
          <w:rFonts w:cstheme="minorHAnsi"/>
          <w:sz w:val="22"/>
          <w:szCs w:val="22"/>
        </w:rPr>
        <w:t>a</w:t>
      </w:r>
      <w:r w:rsidRPr="00300C95">
        <w:rPr>
          <w:rFonts w:cstheme="minorHAnsi"/>
          <w:sz w:val="22"/>
          <w:szCs w:val="22"/>
          <w:lang w:eastAsia="en-US"/>
        </w:rPr>
        <w:t>～</w:t>
      </w:r>
      <w:r w:rsidRPr="00300C95">
        <w:rPr>
          <w:rFonts w:eastAsia="SimSun" w:cstheme="minorHAnsi"/>
          <w:sz w:val="22"/>
          <w:szCs w:val="22"/>
        </w:rPr>
        <w:t>3</w:t>
      </w:r>
      <w:r w:rsidRPr="00300C95">
        <w:rPr>
          <w:rFonts w:cstheme="minorHAnsi"/>
          <w:sz w:val="22"/>
          <w:szCs w:val="22"/>
        </w:rPr>
        <w:t>b</w:t>
      </w:r>
      <w:r w:rsidRPr="00300C95">
        <w:rPr>
          <w:rFonts w:cstheme="minorHAnsi"/>
          <w:sz w:val="22"/>
          <w:szCs w:val="22"/>
          <w:lang w:eastAsia="en-US"/>
        </w:rPr>
        <w:t>.</w:t>
      </w:r>
      <w:bookmarkStart w:id="13" w:name="OLE_LINK9"/>
    </w:p>
    <w:p w14:paraId="01FEA106" w14:textId="77777777" w:rsidR="00A53FAB" w:rsidRPr="00300C95" w:rsidRDefault="00A53FAB" w:rsidP="00300C95">
      <w:pPr>
        <w:rPr>
          <w:rFonts w:cstheme="minorHAnsi"/>
          <w:sz w:val="22"/>
          <w:szCs w:val="22"/>
        </w:rPr>
      </w:pPr>
    </w:p>
    <w:p w14:paraId="20742797" w14:textId="77777777" w:rsidR="00A53FAB" w:rsidRPr="00300C95" w:rsidRDefault="00000000" w:rsidP="00300C95">
      <w:pPr>
        <w:pStyle w:val="ListParagraph"/>
        <w:numPr>
          <w:ilvl w:val="0"/>
          <w:numId w:val="2"/>
        </w:numPr>
        <w:rPr>
          <w:rFonts w:cstheme="minorHAnsi"/>
          <w:sz w:val="22"/>
          <w:szCs w:val="22"/>
        </w:rPr>
      </w:pPr>
      <w:r w:rsidRPr="00300C95">
        <w:rPr>
          <w:rFonts w:cstheme="minorHAnsi"/>
          <w:sz w:val="22"/>
          <w:szCs w:val="22"/>
        </w:rPr>
        <w:t>T</w:t>
      </w:r>
      <w:r w:rsidRPr="00300C95">
        <w:rPr>
          <w:rFonts w:cstheme="minorHAnsi"/>
          <w:sz w:val="22"/>
          <w:szCs w:val="22"/>
          <w:lang w:eastAsia="en-US"/>
        </w:rPr>
        <w:t xml:space="preserve">he mean PEs </w:t>
      </w:r>
      <w:r w:rsidRPr="00300C95">
        <w:rPr>
          <w:rFonts w:cstheme="minorHAnsi"/>
          <w:sz w:val="22"/>
          <w:szCs w:val="22"/>
        </w:rPr>
        <w:t>f</w:t>
      </w:r>
      <w:r w:rsidRPr="00300C95">
        <w:rPr>
          <w:rFonts w:cstheme="minorHAnsi"/>
          <w:sz w:val="22"/>
          <w:szCs w:val="22"/>
          <w:lang w:eastAsia="en-US"/>
        </w:rPr>
        <w:t>or the five global NWP models</w:t>
      </w:r>
      <w:r w:rsidRPr="00300C95">
        <w:rPr>
          <w:rFonts w:cstheme="minorHAnsi"/>
          <w:sz w:val="22"/>
          <w:szCs w:val="22"/>
        </w:rPr>
        <w:t xml:space="preserve"> </w:t>
      </w:r>
      <w:r w:rsidRPr="00300C95">
        <w:rPr>
          <w:rFonts w:cstheme="minorHAnsi"/>
          <w:sz w:val="22"/>
          <w:szCs w:val="22"/>
          <w:lang w:eastAsia="en-US"/>
        </w:rPr>
        <w:t>were in the intervals of 52</w:t>
      </w:r>
      <w:r w:rsidRPr="00300C95">
        <w:rPr>
          <w:rFonts w:cstheme="minorHAnsi"/>
          <w:sz w:val="22"/>
          <w:szCs w:val="22"/>
        </w:rPr>
        <w:t>.0</w:t>
      </w:r>
      <w:r w:rsidRPr="00300C95">
        <w:rPr>
          <w:rFonts w:cstheme="minorHAnsi"/>
          <w:sz w:val="22"/>
          <w:szCs w:val="22"/>
          <w:lang w:eastAsia="en-US"/>
        </w:rPr>
        <w:t>～</w:t>
      </w:r>
      <w:r w:rsidRPr="00300C95">
        <w:rPr>
          <w:rFonts w:cstheme="minorHAnsi"/>
          <w:sz w:val="22"/>
          <w:szCs w:val="22"/>
          <w:lang w:eastAsia="en-US"/>
        </w:rPr>
        <w:t>77.3</w:t>
      </w:r>
      <w:r w:rsidRPr="00300C95">
        <w:rPr>
          <w:rFonts w:cstheme="minorHAnsi"/>
          <w:sz w:val="22"/>
          <w:szCs w:val="22"/>
        </w:rPr>
        <w:t xml:space="preserve"> km, </w:t>
      </w:r>
      <w:r w:rsidRPr="00300C95">
        <w:rPr>
          <w:rFonts w:cstheme="minorHAnsi"/>
          <w:sz w:val="22"/>
          <w:szCs w:val="22"/>
          <w:lang w:eastAsia="en-US"/>
        </w:rPr>
        <w:t>101.3</w:t>
      </w:r>
      <w:r w:rsidRPr="00300C95">
        <w:rPr>
          <w:rFonts w:cstheme="minorHAnsi"/>
          <w:sz w:val="22"/>
          <w:szCs w:val="22"/>
          <w:lang w:eastAsia="en-US"/>
        </w:rPr>
        <w:t>～</w:t>
      </w:r>
      <w:r w:rsidRPr="00300C95">
        <w:rPr>
          <w:rFonts w:cstheme="minorHAnsi"/>
          <w:sz w:val="22"/>
          <w:szCs w:val="22"/>
          <w:lang w:eastAsia="en-US"/>
        </w:rPr>
        <w:t>139.3</w:t>
      </w:r>
      <w:r w:rsidRPr="00300C95">
        <w:rPr>
          <w:rFonts w:cstheme="minorHAnsi"/>
          <w:sz w:val="22"/>
          <w:szCs w:val="22"/>
        </w:rPr>
        <w:t xml:space="preserve"> km, </w:t>
      </w:r>
      <w:r w:rsidRPr="00300C95">
        <w:rPr>
          <w:rFonts w:cstheme="minorHAnsi"/>
          <w:sz w:val="22"/>
          <w:szCs w:val="22"/>
          <w:lang w:eastAsia="en-US"/>
        </w:rPr>
        <w:t>164</w:t>
      </w:r>
      <w:r w:rsidRPr="00300C95">
        <w:rPr>
          <w:rFonts w:cstheme="minorHAnsi"/>
          <w:sz w:val="22"/>
          <w:szCs w:val="22"/>
          <w:lang w:eastAsia="en-US"/>
        </w:rPr>
        <w:t>～</w:t>
      </w:r>
      <w:r w:rsidRPr="00300C95">
        <w:rPr>
          <w:rFonts w:cstheme="minorHAnsi"/>
          <w:sz w:val="22"/>
          <w:szCs w:val="22"/>
          <w:lang w:eastAsia="en-US"/>
        </w:rPr>
        <w:t>230.1</w:t>
      </w:r>
      <w:r w:rsidRPr="00300C95">
        <w:rPr>
          <w:rFonts w:cstheme="minorHAnsi"/>
          <w:sz w:val="22"/>
          <w:szCs w:val="22"/>
        </w:rPr>
        <w:t xml:space="preserve"> km, </w:t>
      </w:r>
      <w:r w:rsidRPr="00300C95">
        <w:rPr>
          <w:rFonts w:cstheme="minorHAnsi"/>
          <w:sz w:val="22"/>
          <w:szCs w:val="22"/>
          <w:lang w:eastAsia="en-US"/>
        </w:rPr>
        <w:t>225.2</w:t>
      </w:r>
      <w:r w:rsidRPr="00300C95">
        <w:rPr>
          <w:rFonts w:cstheme="minorHAnsi"/>
          <w:sz w:val="22"/>
          <w:szCs w:val="22"/>
          <w:lang w:eastAsia="en-US"/>
        </w:rPr>
        <w:t>～</w:t>
      </w:r>
      <w:r w:rsidRPr="00300C95">
        <w:rPr>
          <w:rFonts w:cstheme="minorHAnsi"/>
          <w:sz w:val="22"/>
          <w:szCs w:val="22"/>
          <w:lang w:eastAsia="en-US"/>
        </w:rPr>
        <w:t>363.4</w:t>
      </w:r>
      <w:r w:rsidRPr="00300C95">
        <w:rPr>
          <w:rFonts w:cstheme="minorHAnsi"/>
          <w:sz w:val="22"/>
          <w:szCs w:val="22"/>
        </w:rPr>
        <w:t xml:space="preserve"> km, and </w:t>
      </w:r>
      <w:r w:rsidRPr="00300C95">
        <w:rPr>
          <w:rFonts w:cstheme="minorHAnsi"/>
          <w:sz w:val="22"/>
          <w:szCs w:val="22"/>
          <w:lang w:eastAsia="en-US"/>
        </w:rPr>
        <w:t>322.8</w:t>
      </w:r>
      <w:r w:rsidRPr="00300C95">
        <w:rPr>
          <w:rFonts w:cstheme="minorHAnsi"/>
          <w:sz w:val="22"/>
          <w:szCs w:val="22"/>
          <w:lang w:eastAsia="en-US"/>
        </w:rPr>
        <w:t>～</w:t>
      </w:r>
      <w:r w:rsidRPr="00300C95">
        <w:rPr>
          <w:rFonts w:cstheme="minorHAnsi"/>
          <w:sz w:val="22"/>
          <w:szCs w:val="22"/>
          <w:lang w:eastAsia="en-US"/>
        </w:rPr>
        <w:t>508.3</w:t>
      </w:r>
      <w:r w:rsidRPr="00300C95">
        <w:rPr>
          <w:rFonts w:cstheme="minorHAnsi"/>
          <w:sz w:val="22"/>
          <w:szCs w:val="22"/>
        </w:rPr>
        <w:t xml:space="preserve"> km </w:t>
      </w:r>
      <w:r w:rsidRPr="00300C95">
        <w:rPr>
          <w:rFonts w:cstheme="minorHAnsi"/>
          <w:sz w:val="22"/>
          <w:szCs w:val="22"/>
          <w:lang w:eastAsia="en-US"/>
        </w:rPr>
        <w:t xml:space="preserve">at 24, 48, 72, 96, and 120 h lead times, respectively. As shown in Figure </w:t>
      </w:r>
      <w:r w:rsidRPr="00300C95">
        <w:rPr>
          <w:rFonts w:cstheme="minorHAnsi"/>
          <w:sz w:val="22"/>
          <w:szCs w:val="22"/>
        </w:rPr>
        <w:t>6a (right)</w:t>
      </w:r>
      <w:r w:rsidRPr="00300C95">
        <w:rPr>
          <w:rFonts w:cstheme="minorHAnsi"/>
          <w:sz w:val="22"/>
          <w:szCs w:val="22"/>
          <w:lang w:eastAsia="en-US"/>
        </w:rPr>
        <w:t xml:space="preserve"> and Table </w:t>
      </w:r>
      <w:r w:rsidRPr="00300C95">
        <w:rPr>
          <w:rFonts w:cstheme="minorHAnsi"/>
          <w:sz w:val="22"/>
          <w:szCs w:val="22"/>
        </w:rPr>
        <w:t>3b</w:t>
      </w:r>
      <w:r w:rsidRPr="00300C95">
        <w:rPr>
          <w:rFonts w:cstheme="minorHAnsi"/>
          <w:sz w:val="22"/>
          <w:szCs w:val="22"/>
          <w:lang w:eastAsia="en-US"/>
        </w:rPr>
        <w:t>, ECMWF-IFS</w:t>
      </w:r>
      <w:r w:rsidRPr="00300C95">
        <w:rPr>
          <w:rFonts w:cstheme="minorHAnsi"/>
          <w:sz w:val="22"/>
          <w:szCs w:val="22"/>
        </w:rPr>
        <w:t xml:space="preserve"> and NCEP-GFS outperformed at longer lead tims.</w:t>
      </w:r>
    </w:p>
    <w:p w14:paraId="231F9F7B" w14:textId="77777777" w:rsidR="00A53FAB" w:rsidRPr="00300C95" w:rsidRDefault="00A53FAB" w:rsidP="00300C95">
      <w:pPr>
        <w:rPr>
          <w:rFonts w:cstheme="minorHAnsi"/>
          <w:sz w:val="22"/>
          <w:szCs w:val="22"/>
        </w:rPr>
      </w:pPr>
    </w:p>
    <w:p w14:paraId="0F35F114" w14:textId="77777777" w:rsidR="00A53FAB" w:rsidRPr="00300C95" w:rsidRDefault="00000000" w:rsidP="00300C95">
      <w:pPr>
        <w:pStyle w:val="ListParagraph"/>
        <w:numPr>
          <w:ilvl w:val="0"/>
          <w:numId w:val="2"/>
        </w:numPr>
        <w:rPr>
          <w:rFonts w:cstheme="minorHAnsi"/>
          <w:sz w:val="22"/>
          <w:szCs w:val="22"/>
          <w:lang w:eastAsia="en-US"/>
        </w:rPr>
      </w:pPr>
      <w:r w:rsidRPr="00300C95">
        <w:rPr>
          <w:rFonts w:cstheme="minorHAnsi"/>
          <w:sz w:val="22"/>
          <w:szCs w:val="22"/>
        </w:rPr>
        <w:t>T</w:t>
      </w:r>
      <w:r w:rsidRPr="00300C95">
        <w:rPr>
          <w:rFonts w:cstheme="minorHAnsi"/>
          <w:sz w:val="22"/>
          <w:szCs w:val="22"/>
          <w:lang w:eastAsia="en-US"/>
        </w:rPr>
        <w:t xml:space="preserve">he mean PEs </w:t>
      </w:r>
      <w:r w:rsidRPr="00300C95">
        <w:rPr>
          <w:rFonts w:cstheme="minorHAnsi"/>
          <w:sz w:val="22"/>
          <w:szCs w:val="22"/>
        </w:rPr>
        <w:t>f</w:t>
      </w:r>
      <w:r w:rsidRPr="00300C95">
        <w:rPr>
          <w:rFonts w:cstheme="minorHAnsi"/>
          <w:sz w:val="22"/>
          <w:szCs w:val="22"/>
          <w:lang w:eastAsia="en-US"/>
        </w:rPr>
        <w:t>or the f</w:t>
      </w:r>
      <w:r w:rsidRPr="00300C95">
        <w:rPr>
          <w:rFonts w:cstheme="minorHAnsi"/>
          <w:sz w:val="22"/>
          <w:szCs w:val="22"/>
        </w:rPr>
        <w:t>our</w:t>
      </w:r>
      <w:r w:rsidRPr="00300C95">
        <w:rPr>
          <w:rFonts w:cstheme="minorHAnsi"/>
          <w:sz w:val="22"/>
          <w:szCs w:val="22"/>
          <w:lang w:eastAsia="en-US"/>
        </w:rPr>
        <w:t xml:space="preserve"> regional NWP models</w:t>
      </w:r>
      <w:r w:rsidRPr="00300C95">
        <w:rPr>
          <w:rFonts w:cstheme="minorHAnsi"/>
          <w:sz w:val="22"/>
          <w:szCs w:val="22"/>
        </w:rPr>
        <w:t xml:space="preserve"> </w:t>
      </w:r>
      <w:r w:rsidRPr="00300C95">
        <w:rPr>
          <w:rFonts w:cstheme="minorHAnsi"/>
          <w:sz w:val="22"/>
          <w:szCs w:val="22"/>
          <w:lang w:eastAsia="en-US"/>
        </w:rPr>
        <w:t>were in the intervals of 54</w:t>
      </w:r>
      <w:r w:rsidRPr="00300C95">
        <w:rPr>
          <w:rFonts w:cstheme="minorHAnsi"/>
          <w:sz w:val="22"/>
          <w:szCs w:val="22"/>
        </w:rPr>
        <w:t>.0</w:t>
      </w:r>
      <w:r w:rsidRPr="00300C95">
        <w:rPr>
          <w:rFonts w:cstheme="minorHAnsi"/>
          <w:sz w:val="22"/>
          <w:szCs w:val="22"/>
          <w:lang w:eastAsia="en-US"/>
        </w:rPr>
        <w:t>～</w:t>
      </w:r>
      <w:r w:rsidRPr="00300C95">
        <w:rPr>
          <w:rFonts w:cstheme="minorHAnsi"/>
          <w:sz w:val="22"/>
          <w:szCs w:val="22"/>
          <w:lang w:eastAsia="en-US"/>
        </w:rPr>
        <w:t>69.8</w:t>
      </w:r>
      <w:r w:rsidRPr="00300C95">
        <w:rPr>
          <w:rFonts w:cstheme="minorHAnsi"/>
          <w:sz w:val="22"/>
          <w:szCs w:val="22"/>
        </w:rPr>
        <w:t xml:space="preserve"> km, </w:t>
      </w:r>
      <w:r w:rsidRPr="00300C95">
        <w:rPr>
          <w:rFonts w:cstheme="minorHAnsi"/>
          <w:sz w:val="22"/>
          <w:szCs w:val="22"/>
          <w:lang w:eastAsia="en-US"/>
        </w:rPr>
        <w:t>100.5</w:t>
      </w:r>
      <w:r w:rsidRPr="00300C95">
        <w:rPr>
          <w:rFonts w:cstheme="minorHAnsi"/>
          <w:sz w:val="22"/>
          <w:szCs w:val="22"/>
          <w:lang w:eastAsia="en-US"/>
        </w:rPr>
        <w:t>～</w:t>
      </w:r>
      <w:r w:rsidRPr="00300C95">
        <w:rPr>
          <w:rFonts w:cstheme="minorHAnsi"/>
          <w:sz w:val="22"/>
          <w:szCs w:val="22"/>
          <w:lang w:eastAsia="en-US"/>
        </w:rPr>
        <w:t>127.8</w:t>
      </w:r>
      <w:r w:rsidRPr="00300C95">
        <w:rPr>
          <w:rFonts w:cstheme="minorHAnsi"/>
          <w:sz w:val="22"/>
          <w:szCs w:val="22"/>
        </w:rPr>
        <w:t xml:space="preserve"> km, </w:t>
      </w:r>
      <w:r w:rsidRPr="00300C95">
        <w:rPr>
          <w:rFonts w:cstheme="minorHAnsi"/>
          <w:sz w:val="22"/>
          <w:szCs w:val="22"/>
          <w:lang w:eastAsia="en-US"/>
        </w:rPr>
        <w:t>161.5</w:t>
      </w:r>
      <w:r w:rsidRPr="00300C95">
        <w:rPr>
          <w:rFonts w:cstheme="minorHAnsi"/>
          <w:sz w:val="22"/>
          <w:szCs w:val="22"/>
          <w:lang w:eastAsia="en-US"/>
        </w:rPr>
        <w:t>～</w:t>
      </w:r>
      <w:r w:rsidRPr="00300C95">
        <w:rPr>
          <w:rFonts w:cstheme="minorHAnsi"/>
          <w:sz w:val="22"/>
          <w:szCs w:val="22"/>
          <w:lang w:eastAsia="en-US"/>
        </w:rPr>
        <w:t>202.7</w:t>
      </w:r>
      <w:r w:rsidRPr="00300C95">
        <w:rPr>
          <w:rFonts w:cstheme="minorHAnsi"/>
          <w:sz w:val="22"/>
          <w:szCs w:val="22"/>
        </w:rPr>
        <w:t xml:space="preserve"> km, </w:t>
      </w:r>
      <w:r w:rsidRPr="00300C95">
        <w:rPr>
          <w:rFonts w:cstheme="minorHAnsi"/>
          <w:sz w:val="22"/>
          <w:szCs w:val="22"/>
          <w:lang w:eastAsia="en-US"/>
        </w:rPr>
        <w:t>274.2</w:t>
      </w:r>
      <w:r w:rsidRPr="00300C95">
        <w:rPr>
          <w:rFonts w:cstheme="minorHAnsi"/>
          <w:sz w:val="22"/>
          <w:szCs w:val="22"/>
          <w:lang w:eastAsia="en-US"/>
        </w:rPr>
        <w:t>～</w:t>
      </w:r>
      <w:r w:rsidRPr="00300C95">
        <w:rPr>
          <w:rFonts w:cstheme="minorHAnsi"/>
          <w:sz w:val="22"/>
          <w:szCs w:val="22"/>
          <w:lang w:eastAsia="en-US"/>
        </w:rPr>
        <w:t>296.4</w:t>
      </w:r>
      <w:r w:rsidRPr="00300C95">
        <w:rPr>
          <w:rFonts w:cstheme="minorHAnsi"/>
          <w:sz w:val="22"/>
          <w:szCs w:val="22"/>
        </w:rPr>
        <w:t xml:space="preserve"> km, and </w:t>
      </w:r>
      <w:r w:rsidRPr="00300C95">
        <w:rPr>
          <w:rFonts w:cstheme="minorHAnsi"/>
          <w:sz w:val="22"/>
          <w:szCs w:val="22"/>
          <w:lang w:eastAsia="en-US"/>
        </w:rPr>
        <w:t>390.4</w:t>
      </w:r>
      <w:r w:rsidRPr="00300C95">
        <w:rPr>
          <w:rFonts w:cstheme="minorHAnsi"/>
          <w:sz w:val="22"/>
          <w:szCs w:val="22"/>
          <w:lang w:eastAsia="en-US"/>
        </w:rPr>
        <w:t>～</w:t>
      </w:r>
      <w:r w:rsidRPr="00300C95">
        <w:rPr>
          <w:rFonts w:cstheme="minorHAnsi"/>
          <w:sz w:val="22"/>
          <w:szCs w:val="22"/>
          <w:lang w:eastAsia="en-US"/>
        </w:rPr>
        <w:t>437.9</w:t>
      </w:r>
      <w:r w:rsidRPr="00300C95">
        <w:rPr>
          <w:rFonts w:cstheme="minorHAnsi"/>
          <w:sz w:val="22"/>
          <w:szCs w:val="22"/>
        </w:rPr>
        <w:t xml:space="preserve"> km </w:t>
      </w:r>
      <w:r w:rsidRPr="00300C95">
        <w:rPr>
          <w:rFonts w:cstheme="minorHAnsi"/>
          <w:sz w:val="22"/>
          <w:szCs w:val="22"/>
          <w:lang w:eastAsia="en-US"/>
        </w:rPr>
        <w:t xml:space="preserve">at 24, 48, 72, 96, and 120 h lead times, respectively. As shown in Figure </w:t>
      </w:r>
      <w:r w:rsidRPr="00300C95">
        <w:rPr>
          <w:rFonts w:cstheme="minorHAnsi"/>
          <w:sz w:val="22"/>
          <w:szCs w:val="22"/>
        </w:rPr>
        <w:t>6b (right)</w:t>
      </w:r>
      <w:r w:rsidRPr="00300C95">
        <w:rPr>
          <w:rFonts w:cstheme="minorHAnsi"/>
          <w:sz w:val="22"/>
          <w:szCs w:val="22"/>
          <w:lang w:eastAsia="en-US"/>
        </w:rPr>
        <w:t xml:space="preserve"> and Table </w:t>
      </w:r>
      <w:r w:rsidRPr="00300C95">
        <w:rPr>
          <w:rFonts w:cstheme="minorHAnsi"/>
          <w:sz w:val="22"/>
          <w:szCs w:val="22"/>
        </w:rPr>
        <w:t>3b</w:t>
      </w:r>
      <w:r w:rsidRPr="00300C95">
        <w:rPr>
          <w:rFonts w:cstheme="minorHAnsi"/>
          <w:sz w:val="22"/>
          <w:szCs w:val="22"/>
          <w:lang w:eastAsia="en-US"/>
        </w:rPr>
        <w:t xml:space="preserve">, CMA-TRAMS performed best at </w:t>
      </w:r>
      <w:r w:rsidRPr="00300C95">
        <w:rPr>
          <w:rFonts w:cstheme="minorHAnsi"/>
          <w:sz w:val="22"/>
          <w:szCs w:val="22"/>
        </w:rPr>
        <w:t>12</w:t>
      </w:r>
      <w:r w:rsidRPr="00300C95">
        <w:rPr>
          <w:rFonts w:cstheme="minorHAnsi"/>
          <w:sz w:val="22"/>
          <w:szCs w:val="22"/>
          <w:lang w:eastAsia="en-US"/>
        </w:rPr>
        <w:t>～</w:t>
      </w:r>
      <w:r w:rsidRPr="00300C95">
        <w:rPr>
          <w:rFonts w:cstheme="minorHAnsi"/>
          <w:sz w:val="22"/>
          <w:szCs w:val="22"/>
        </w:rPr>
        <w:t xml:space="preserve">72 h lead times, </w:t>
      </w:r>
      <w:r w:rsidRPr="00300C95">
        <w:rPr>
          <w:rFonts w:eastAsia="Cambria" w:cstheme="minorHAnsi"/>
          <w:spacing w:val="-2"/>
          <w:sz w:val="22"/>
          <w:szCs w:val="22"/>
          <w:lang w:eastAsia="en-US"/>
        </w:rPr>
        <w:t xml:space="preserve">followed by </w:t>
      </w:r>
      <w:r w:rsidRPr="00300C95">
        <w:rPr>
          <w:rFonts w:cstheme="minorHAnsi"/>
          <w:spacing w:val="-2"/>
          <w:sz w:val="22"/>
          <w:szCs w:val="22"/>
        </w:rPr>
        <w:t>SWARMS-TC.</w:t>
      </w:r>
    </w:p>
    <w:bookmarkEnd w:id="13"/>
    <w:p w14:paraId="236E3301" w14:textId="77777777" w:rsidR="00A53FAB" w:rsidRPr="00300C95" w:rsidRDefault="00A53FAB" w:rsidP="00300C95">
      <w:pPr>
        <w:rPr>
          <w:rFonts w:cstheme="minorHAnsi"/>
          <w:sz w:val="22"/>
          <w:szCs w:val="22"/>
          <w:lang w:eastAsia="en-US"/>
        </w:rPr>
      </w:pPr>
    </w:p>
    <w:p w14:paraId="55A783AE" w14:textId="77777777" w:rsidR="00A53FAB" w:rsidRPr="00300C95" w:rsidRDefault="00000000" w:rsidP="00300C95">
      <w:pPr>
        <w:pStyle w:val="ListParagraph"/>
        <w:numPr>
          <w:ilvl w:val="0"/>
          <w:numId w:val="2"/>
        </w:numPr>
        <w:rPr>
          <w:rFonts w:cstheme="minorHAnsi"/>
          <w:sz w:val="22"/>
          <w:szCs w:val="22"/>
        </w:rPr>
      </w:pPr>
      <w:r w:rsidRPr="00300C95">
        <w:rPr>
          <w:rFonts w:cstheme="minorHAnsi"/>
          <w:sz w:val="22"/>
          <w:szCs w:val="22"/>
        </w:rPr>
        <w:t>T</w:t>
      </w:r>
      <w:r w:rsidRPr="00300C95">
        <w:rPr>
          <w:rFonts w:cstheme="minorHAnsi"/>
          <w:sz w:val="22"/>
          <w:szCs w:val="22"/>
          <w:lang w:eastAsia="en-US"/>
        </w:rPr>
        <w:t xml:space="preserve">he mean PEs </w:t>
      </w:r>
      <w:r w:rsidRPr="00300C95">
        <w:rPr>
          <w:rFonts w:cstheme="minorHAnsi"/>
          <w:sz w:val="22"/>
          <w:szCs w:val="22"/>
        </w:rPr>
        <w:t>f</w:t>
      </w:r>
      <w:r w:rsidRPr="00300C95">
        <w:rPr>
          <w:rFonts w:cstheme="minorHAnsi"/>
          <w:sz w:val="22"/>
          <w:szCs w:val="22"/>
          <w:lang w:eastAsia="en-US"/>
        </w:rPr>
        <w:t xml:space="preserve">or the </w:t>
      </w:r>
      <w:r w:rsidRPr="00300C95">
        <w:rPr>
          <w:rFonts w:cstheme="minorHAnsi"/>
          <w:sz w:val="22"/>
          <w:szCs w:val="22"/>
        </w:rPr>
        <w:t xml:space="preserve">AI-based weather forecasting systems </w:t>
      </w:r>
      <w:r w:rsidRPr="00300C95">
        <w:rPr>
          <w:rFonts w:cstheme="minorHAnsi"/>
          <w:sz w:val="22"/>
          <w:szCs w:val="22"/>
          <w:lang w:eastAsia="en-US"/>
        </w:rPr>
        <w:t>were in the intervals of 49.3</w:t>
      </w:r>
      <w:r w:rsidRPr="00300C95">
        <w:rPr>
          <w:rFonts w:cstheme="minorHAnsi"/>
          <w:sz w:val="22"/>
          <w:szCs w:val="22"/>
          <w:lang w:eastAsia="en-US"/>
        </w:rPr>
        <w:t>～</w:t>
      </w:r>
      <w:r w:rsidRPr="00300C95">
        <w:rPr>
          <w:rFonts w:cstheme="minorHAnsi"/>
          <w:sz w:val="22"/>
          <w:szCs w:val="22"/>
          <w:lang w:eastAsia="en-US"/>
        </w:rPr>
        <w:t>62.9</w:t>
      </w:r>
      <w:r w:rsidRPr="00300C95">
        <w:rPr>
          <w:rFonts w:cstheme="minorHAnsi"/>
          <w:sz w:val="22"/>
          <w:szCs w:val="22"/>
        </w:rPr>
        <w:t xml:space="preserve"> km, </w:t>
      </w:r>
      <w:r w:rsidRPr="00300C95">
        <w:rPr>
          <w:rFonts w:cstheme="minorHAnsi"/>
          <w:sz w:val="22"/>
          <w:szCs w:val="22"/>
          <w:lang w:eastAsia="en-US"/>
        </w:rPr>
        <w:t>83.9</w:t>
      </w:r>
      <w:r w:rsidRPr="00300C95">
        <w:rPr>
          <w:rFonts w:cstheme="minorHAnsi"/>
          <w:sz w:val="22"/>
          <w:szCs w:val="22"/>
          <w:lang w:eastAsia="en-US"/>
        </w:rPr>
        <w:t>～</w:t>
      </w:r>
      <w:r w:rsidRPr="00300C95">
        <w:rPr>
          <w:rFonts w:cstheme="minorHAnsi"/>
          <w:sz w:val="22"/>
          <w:szCs w:val="22"/>
          <w:lang w:eastAsia="en-US"/>
        </w:rPr>
        <w:t>107.8</w:t>
      </w:r>
      <w:r w:rsidRPr="00300C95">
        <w:rPr>
          <w:rFonts w:cstheme="minorHAnsi"/>
          <w:sz w:val="22"/>
          <w:szCs w:val="22"/>
        </w:rPr>
        <w:t xml:space="preserve"> km, </w:t>
      </w:r>
      <w:r w:rsidRPr="00300C95">
        <w:rPr>
          <w:rFonts w:cstheme="minorHAnsi"/>
          <w:sz w:val="22"/>
          <w:szCs w:val="22"/>
          <w:lang w:eastAsia="en-US"/>
        </w:rPr>
        <w:t>118.6</w:t>
      </w:r>
      <w:r w:rsidRPr="00300C95">
        <w:rPr>
          <w:rFonts w:cstheme="minorHAnsi"/>
          <w:sz w:val="22"/>
          <w:szCs w:val="22"/>
          <w:lang w:eastAsia="en-US"/>
        </w:rPr>
        <w:t>～</w:t>
      </w:r>
      <w:r w:rsidRPr="00300C95">
        <w:rPr>
          <w:rFonts w:cstheme="minorHAnsi"/>
          <w:sz w:val="22"/>
          <w:szCs w:val="22"/>
          <w:lang w:eastAsia="en-US"/>
        </w:rPr>
        <w:t>152.7</w:t>
      </w:r>
      <w:r w:rsidRPr="00300C95">
        <w:rPr>
          <w:rFonts w:cstheme="minorHAnsi"/>
          <w:sz w:val="22"/>
          <w:szCs w:val="22"/>
        </w:rPr>
        <w:t xml:space="preserve"> km, </w:t>
      </w:r>
      <w:r w:rsidRPr="00300C95">
        <w:rPr>
          <w:rFonts w:cstheme="minorHAnsi"/>
          <w:sz w:val="22"/>
          <w:szCs w:val="22"/>
          <w:lang w:eastAsia="en-US"/>
        </w:rPr>
        <w:t>164.9</w:t>
      </w:r>
      <w:r w:rsidRPr="00300C95">
        <w:rPr>
          <w:rFonts w:cstheme="minorHAnsi"/>
          <w:sz w:val="22"/>
          <w:szCs w:val="22"/>
          <w:lang w:eastAsia="en-US"/>
        </w:rPr>
        <w:t>～</w:t>
      </w:r>
      <w:r w:rsidRPr="00300C95">
        <w:rPr>
          <w:rFonts w:cstheme="minorHAnsi"/>
          <w:sz w:val="22"/>
          <w:szCs w:val="22"/>
          <w:lang w:eastAsia="en-US"/>
        </w:rPr>
        <w:t>218.6</w:t>
      </w:r>
      <w:r w:rsidRPr="00300C95">
        <w:rPr>
          <w:rFonts w:cstheme="minorHAnsi"/>
          <w:sz w:val="22"/>
          <w:szCs w:val="22"/>
        </w:rPr>
        <w:t xml:space="preserve"> km, and </w:t>
      </w:r>
      <w:r w:rsidRPr="00300C95">
        <w:rPr>
          <w:rFonts w:cstheme="minorHAnsi"/>
          <w:sz w:val="22"/>
          <w:szCs w:val="22"/>
          <w:lang w:eastAsia="en-US"/>
        </w:rPr>
        <w:t>240.5</w:t>
      </w:r>
      <w:r w:rsidRPr="00300C95">
        <w:rPr>
          <w:rFonts w:cstheme="minorHAnsi"/>
          <w:sz w:val="22"/>
          <w:szCs w:val="22"/>
          <w:lang w:eastAsia="en-US"/>
        </w:rPr>
        <w:t>～</w:t>
      </w:r>
      <w:r w:rsidRPr="00300C95">
        <w:rPr>
          <w:rFonts w:cstheme="minorHAnsi"/>
          <w:sz w:val="22"/>
          <w:szCs w:val="22"/>
          <w:lang w:eastAsia="en-US"/>
        </w:rPr>
        <w:t>302.2</w:t>
      </w:r>
      <w:r w:rsidRPr="00300C95">
        <w:rPr>
          <w:rFonts w:cstheme="minorHAnsi"/>
          <w:sz w:val="22"/>
          <w:szCs w:val="22"/>
        </w:rPr>
        <w:t xml:space="preserve"> km </w:t>
      </w:r>
      <w:r w:rsidRPr="00300C95">
        <w:rPr>
          <w:rFonts w:cstheme="minorHAnsi"/>
          <w:sz w:val="22"/>
          <w:szCs w:val="22"/>
          <w:lang w:eastAsia="en-US"/>
        </w:rPr>
        <w:t xml:space="preserve">at 24, 48, 72, 96, and 120 h lead times, respectively. As shown in Figure </w:t>
      </w:r>
      <w:r w:rsidRPr="00300C95">
        <w:rPr>
          <w:rFonts w:cstheme="minorHAnsi"/>
          <w:sz w:val="22"/>
          <w:szCs w:val="22"/>
        </w:rPr>
        <w:t>6c (right)</w:t>
      </w:r>
      <w:r w:rsidRPr="00300C95">
        <w:rPr>
          <w:rFonts w:cstheme="minorHAnsi"/>
          <w:sz w:val="22"/>
          <w:szCs w:val="22"/>
          <w:lang w:eastAsia="en-US"/>
        </w:rPr>
        <w:t xml:space="preserve"> and Table </w:t>
      </w:r>
      <w:r w:rsidRPr="00300C95">
        <w:rPr>
          <w:rFonts w:cstheme="minorHAnsi"/>
          <w:sz w:val="22"/>
          <w:szCs w:val="22"/>
        </w:rPr>
        <w:t>3b</w:t>
      </w:r>
      <w:r w:rsidRPr="00300C95">
        <w:rPr>
          <w:rFonts w:cstheme="minorHAnsi"/>
          <w:sz w:val="22"/>
          <w:szCs w:val="22"/>
          <w:lang w:eastAsia="en-US"/>
        </w:rPr>
        <w:t xml:space="preserve">, </w:t>
      </w:r>
      <w:r w:rsidRPr="00300C95">
        <w:rPr>
          <w:rFonts w:cstheme="minorHAnsi"/>
          <w:sz w:val="22"/>
          <w:szCs w:val="22"/>
        </w:rPr>
        <w:t xml:space="preserve">PANGU (NCM) and PANGU (SH) </w:t>
      </w:r>
      <w:r w:rsidRPr="00300C95">
        <w:rPr>
          <w:rFonts w:cstheme="minorHAnsi"/>
          <w:sz w:val="22"/>
          <w:szCs w:val="22"/>
          <w:lang w:eastAsia="en-US"/>
        </w:rPr>
        <w:t>performed best</w:t>
      </w:r>
      <w:r w:rsidRPr="00300C95">
        <w:rPr>
          <w:rFonts w:cstheme="minorHAnsi"/>
          <w:sz w:val="22"/>
          <w:szCs w:val="22"/>
        </w:rPr>
        <w:t xml:space="preserve"> at longer lead times. Among the AI-based weather forecasting systems and ECMWF-IFS</w:t>
      </w:r>
      <w:r w:rsidRPr="00300C95">
        <w:rPr>
          <w:rFonts w:cstheme="minorHAnsi"/>
          <w:sz w:val="22"/>
          <w:szCs w:val="22"/>
          <w:vertAlign w:val="superscript"/>
          <w:lang w:eastAsia="en-US"/>
        </w:rPr>
        <w:footnoteReference w:id="2"/>
      </w:r>
      <w:r w:rsidRPr="00300C95">
        <w:rPr>
          <w:rFonts w:cstheme="minorHAnsi"/>
          <w:sz w:val="22"/>
          <w:szCs w:val="22"/>
        </w:rPr>
        <w:t xml:space="preserve">, except for </w:t>
      </w:r>
      <w:r w:rsidRPr="00300C95">
        <w:rPr>
          <w:rFonts w:cstheme="minorHAnsi"/>
          <w:sz w:val="22"/>
          <w:szCs w:val="22"/>
        </w:rPr>
        <w:lastRenderedPageBreak/>
        <w:t xml:space="preserve">Fuxi (NMC), the </w:t>
      </w:r>
      <w:r w:rsidRPr="00300C95">
        <w:rPr>
          <w:rFonts w:cstheme="minorHAnsi"/>
          <w:sz w:val="22"/>
          <w:szCs w:val="22"/>
          <w:lang w:eastAsia="en-US"/>
        </w:rPr>
        <w:t>mean PEs</w:t>
      </w:r>
      <w:r w:rsidRPr="00300C95">
        <w:rPr>
          <w:rFonts w:cstheme="minorHAnsi"/>
          <w:sz w:val="22"/>
          <w:szCs w:val="22"/>
        </w:rPr>
        <w:t xml:space="preserve"> for AI-based weather forecasting systems were smaller than that of ECMWF-IFS at 36</w:t>
      </w:r>
      <w:r w:rsidRPr="00300C95">
        <w:rPr>
          <w:rFonts w:cstheme="minorHAnsi"/>
          <w:sz w:val="22"/>
          <w:szCs w:val="22"/>
          <w:lang w:eastAsia="en-US"/>
        </w:rPr>
        <w:t>～</w:t>
      </w:r>
      <w:r w:rsidRPr="00300C95">
        <w:rPr>
          <w:rFonts w:cstheme="minorHAnsi"/>
          <w:sz w:val="22"/>
          <w:szCs w:val="22"/>
        </w:rPr>
        <w:t>132 h lead times.</w:t>
      </w:r>
    </w:p>
    <w:p w14:paraId="16738DA5" w14:textId="77777777" w:rsidR="00A53FAB" w:rsidRPr="00300C95" w:rsidRDefault="00A53FAB" w:rsidP="00300C95">
      <w:pPr>
        <w:rPr>
          <w:rFonts w:cstheme="minorHAnsi"/>
          <w:sz w:val="22"/>
          <w:szCs w:val="22"/>
          <w:lang w:eastAsia="en-US"/>
        </w:rPr>
      </w:pPr>
    </w:p>
    <w:tbl>
      <w:tblPr>
        <w:tblStyle w:val="TableGrid"/>
        <w:tblW w:w="8677" w:type="dxa"/>
        <w:jc w:val="center"/>
        <w:tblInd w:w="0" w:type="dxa"/>
        <w:tblCellMar>
          <w:left w:w="108" w:type="dxa"/>
          <w:right w:w="108" w:type="dxa"/>
        </w:tblCellMar>
        <w:tblLook w:val="04A0" w:firstRow="1" w:lastRow="0" w:firstColumn="1" w:lastColumn="0" w:noHBand="0" w:noVBand="1"/>
      </w:tblPr>
      <w:tblGrid>
        <w:gridCol w:w="4363"/>
        <w:gridCol w:w="4314"/>
      </w:tblGrid>
      <w:tr w:rsidR="00A53FAB" w:rsidRPr="00300C95" w14:paraId="1E7811CF" w14:textId="77777777">
        <w:trPr>
          <w:jc w:val="center"/>
        </w:trPr>
        <w:tc>
          <w:tcPr>
            <w:tcW w:w="4363" w:type="dxa"/>
          </w:tcPr>
          <w:p w14:paraId="6A0DA7D7"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313309EB" wp14:editId="0E104428">
                  <wp:extent cx="2495550" cy="1708150"/>
                  <wp:effectExtent l="0" t="0" r="3810" b="0"/>
                  <wp:docPr id="33" name="图片 33" descr="G:/2023 英文/result/折线图/路径/2 路径误差-Non-homogeneous-客观-全球.png2 路径误差-Non-homogeneous-客观-全球"/>
                  <wp:cNvGraphicFramePr/>
                  <a:graphic xmlns:a="http://schemas.openxmlformats.org/drawingml/2006/main">
                    <a:graphicData uri="http://schemas.openxmlformats.org/drawingml/2006/picture">
                      <pic:pic xmlns:pic="http://schemas.openxmlformats.org/drawingml/2006/picture">
                        <pic:nvPicPr>
                          <pic:cNvPr id="33" name="图片 33" descr="G:/2023 英文/result/折线图/路径/2 路径误差-Non-homogeneous-客观-全球.png2 路径误差-Non-homogeneous-客观-全球"/>
                          <pic:cNvPicPr/>
                        </pic:nvPicPr>
                        <pic:blipFill>
                          <a:blip r:embed="rId16"/>
                          <a:srcRect l="186" r="186"/>
                          <a:stretch>
                            <a:fillRect/>
                          </a:stretch>
                        </pic:blipFill>
                        <pic:spPr>
                          <a:xfrm>
                            <a:off x="0" y="0"/>
                            <a:ext cx="2495550" cy="1708150"/>
                          </a:xfrm>
                          <a:prstGeom prst="rect">
                            <a:avLst/>
                          </a:prstGeom>
                        </pic:spPr>
                      </pic:pic>
                    </a:graphicData>
                  </a:graphic>
                </wp:inline>
              </w:drawing>
            </w:r>
          </w:p>
        </w:tc>
        <w:tc>
          <w:tcPr>
            <w:tcW w:w="4314" w:type="dxa"/>
          </w:tcPr>
          <w:p w14:paraId="28ECC616"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21136675" wp14:editId="004E6BA0">
                  <wp:extent cx="2468880" cy="1708150"/>
                  <wp:effectExtent l="0" t="0" r="0" b="0"/>
                  <wp:docPr id="34" name="图片 34" descr="G:/2023 英文/result/折线图/路径/2 路径误差-Homogeneous-全球.png2 路径误差-Homogeneous-全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G:/2023 英文/result/折线图/路径/2 路径误差-Homogeneous-全球.png2 路径误差-Homogeneous-全球"/>
                          <pic:cNvPicPr>
                            <a:picLocks noChangeAspect="1"/>
                          </pic:cNvPicPr>
                        </pic:nvPicPr>
                        <pic:blipFill>
                          <a:blip r:embed="rId17"/>
                          <a:srcRect l="706" r="706"/>
                          <a:stretch>
                            <a:fillRect/>
                          </a:stretch>
                        </pic:blipFill>
                        <pic:spPr>
                          <a:xfrm>
                            <a:off x="0" y="0"/>
                            <a:ext cx="2471157" cy="1708150"/>
                          </a:xfrm>
                          <a:prstGeom prst="rect">
                            <a:avLst/>
                          </a:prstGeom>
                        </pic:spPr>
                      </pic:pic>
                    </a:graphicData>
                  </a:graphic>
                </wp:inline>
              </w:drawing>
            </w:r>
          </w:p>
        </w:tc>
      </w:tr>
      <w:tr w:rsidR="00A53FAB" w:rsidRPr="00300C95" w14:paraId="39869170" w14:textId="77777777">
        <w:trPr>
          <w:jc w:val="center"/>
        </w:trPr>
        <w:tc>
          <w:tcPr>
            <w:tcW w:w="8677" w:type="dxa"/>
            <w:gridSpan w:val="2"/>
          </w:tcPr>
          <w:p w14:paraId="7F50078A" w14:textId="77777777" w:rsidR="00A53FAB" w:rsidRPr="00300C95" w:rsidRDefault="00000000" w:rsidP="00300C95">
            <w:pPr>
              <w:rPr>
                <w:rFonts w:cstheme="minorHAnsi"/>
                <w:sz w:val="22"/>
                <w:szCs w:val="22"/>
              </w:rPr>
            </w:pPr>
            <w:r w:rsidRPr="00300C95">
              <w:rPr>
                <w:rFonts w:cstheme="minorHAnsi"/>
                <w:b/>
                <w:sz w:val="22"/>
                <w:szCs w:val="22"/>
              </w:rPr>
              <w:t>Figure 6a.</w:t>
            </w:r>
            <w:r w:rsidRPr="00300C95">
              <w:rPr>
                <w:rFonts w:cstheme="minorHAnsi"/>
                <w:sz w:val="22"/>
                <w:szCs w:val="22"/>
              </w:rPr>
              <w:t xml:space="preserve"> Mean PEs for global NWP model in 2023.</w:t>
            </w:r>
          </w:p>
          <w:p w14:paraId="3C3E3511" w14:textId="77777777" w:rsidR="00A53FAB" w:rsidRPr="00300C95" w:rsidRDefault="00000000" w:rsidP="00300C95">
            <w:pPr>
              <w:rPr>
                <w:rFonts w:cstheme="minorHAnsi"/>
                <w:sz w:val="22"/>
                <w:szCs w:val="22"/>
              </w:rPr>
            </w:pPr>
            <w:r w:rsidRPr="00300C95">
              <w:rPr>
                <w:rFonts w:cstheme="minorHAnsi"/>
                <w:sz w:val="22"/>
                <w:szCs w:val="22"/>
              </w:rPr>
              <w:t>Left: Non-homogeneous comparison. Right: Homogeneous comparison.</w:t>
            </w:r>
          </w:p>
        </w:tc>
      </w:tr>
    </w:tbl>
    <w:p w14:paraId="7A863B5E" w14:textId="77777777" w:rsidR="00A53FAB" w:rsidRPr="00300C95" w:rsidRDefault="00A53FAB" w:rsidP="00300C95">
      <w:pPr>
        <w:rPr>
          <w:rFonts w:cstheme="minorHAnsi"/>
          <w:sz w:val="22"/>
          <w:szCs w:val="22"/>
        </w:rPr>
      </w:pPr>
    </w:p>
    <w:tbl>
      <w:tblPr>
        <w:tblStyle w:val="TableGrid"/>
        <w:tblW w:w="8677" w:type="dxa"/>
        <w:jc w:val="center"/>
        <w:tblInd w:w="0" w:type="dxa"/>
        <w:tblCellMar>
          <w:left w:w="108" w:type="dxa"/>
          <w:right w:w="108" w:type="dxa"/>
        </w:tblCellMar>
        <w:tblLook w:val="04A0" w:firstRow="1" w:lastRow="0" w:firstColumn="1" w:lastColumn="0" w:noHBand="0" w:noVBand="1"/>
      </w:tblPr>
      <w:tblGrid>
        <w:gridCol w:w="4363"/>
        <w:gridCol w:w="4314"/>
      </w:tblGrid>
      <w:tr w:rsidR="00A53FAB" w:rsidRPr="00300C95" w14:paraId="1205DA91" w14:textId="77777777">
        <w:trPr>
          <w:jc w:val="center"/>
        </w:trPr>
        <w:tc>
          <w:tcPr>
            <w:tcW w:w="4363" w:type="dxa"/>
          </w:tcPr>
          <w:p w14:paraId="0AA08282"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5B8399C9" wp14:editId="62AFAADB">
                  <wp:extent cx="2495550" cy="1708150"/>
                  <wp:effectExtent l="0" t="0" r="3810" b="0"/>
                  <wp:docPr id="35" name="图片 35" descr="G:/2023 英文/result/折线图/路径/3 路径误差-Non-homogeneous-客观-区域.png3 路径误差-Non-homogeneous-客观-区域"/>
                  <wp:cNvGraphicFramePr/>
                  <a:graphic xmlns:a="http://schemas.openxmlformats.org/drawingml/2006/main">
                    <a:graphicData uri="http://schemas.openxmlformats.org/drawingml/2006/picture">
                      <pic:pic xmlns:pic="http://schemas.openxmlformats.org/drawingml/2006/picture">
                        <pic:nvPicPr>
                          <pic:cNvPr id="35" name="图片 35" descr="G:/2023 英文/result/折线图/路径/3 路径误差-Non-homogeneous-客观-区域.png3 路径误差-Non-homogeneous-客观-区域"/>
                          <pic:cNvPicPr/>
                        </pic:nvPicPr>
                        <pic:blipFill>
                          <a:blip r:embed="rId18"/>
                          <a:srcRect l="186" r="186"/>
                          <a:stretch>
                            <a:fillRect/>
                          </a:stretch>
                        </pic:blipFill>
                        <pic:spPr>
                          <a:xfrm>
                            <a:off x="0" y="0"/>
                            <a:ext cx="2495550" cy="1708150"/>
                          </a:xfrm>
                          <a:prstGeom prst="rect">
                            <a:avLst/>
                          </a:prstGeom>
                        </pic:spPr>
                      </pic:pic>
                    </a:graphicData>
                  </a:graphic>
                </wp:inline>
              </w:drawing>
            </w:r>
          </w:p>
        </w:tc>
        <w:tc>
          <w:tcPr>
            <w:tcW w:w="4314" w:type="dxa"/>
          </w:tcPr>
          <w:p w14:paraId="4ABB645B"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083A7EEF" wp14:editId="47245577">
                  <wp:extent cx="2468880" cy="1708150"/>
                  <wp:effectExtent l="0" t="0" r="0" b="0"/>
                  <wp:docPr id="36" name="图片 36" descr="G:/2023 英文/result/折线图/路径/3 路径误差-Homogeneous-区域.png3 路径误差-Homogeneous-区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G:/2023 英文/result/折线图/路径/3 路径误差-Homogeneous-区域.png3 路径误差-Homogeneous-区域"/>
                          <pic:cNvPicPr>
                            <a:picLocks noChangeAspect="1"/>
                          </pic:cNvPicPr>
                        </pic:nvPicPr>
                        <pic:blipFill>
                          <a:blip r:embed="rId19"/>
                          <a:srcRect l="706" r="706"/>
                          <a:stretch>
                            <a:fillRect/>
                          </a:stretch>
                        </pic:blipFill>
                        <pic:spPr>
                          <a:xfrm>
                            <a:off x="0" y="0"/>
                            <a:ext cx="2471157" cy="1708150"/>
                          </a:xfrm>
                          <a:prstGeom prst="rect">
                            <a:avLst/>
                          </a:prstGeom>
                        </pic:spPr>
                      </pic:pic>
                    </a:graphicData>
                  </a:graphic>
                </wp:inline>
              </w:drawing>
            </w:r>
          </w:p>
        </w:tc>
      </w:tr>
      <w:tr w:rsidR="00A53FAB" w:rsidRPr="00300C95" w14:paraId="5A846A3F" w14:textId="77777777">
        <w:trPr>
          <w:jc w:val="center"/>
        </w:trPr>
        <w:tc>
          <w:tcPr>
            <w:tcW w:w="8677" w:type="dxa"/>
            <w:gridSpan w:val="2"/>
          </w:tcPr>
          <w:p w14:paraId="059EA88C" w14:textId="77777777" w:rsidR="00A53FAB" w:rsidRPr="00300C95" w:rsidRDefault="00000000" w:rsidP="00300C95">
            <w:pPr>
              <w:rPr>
                <w:rFonts w:cstheme="minorHAnsi"/>
                <w:sz w:val="22"/>
                <w:szCs w:val="22"/>
              </w:rPr>
            </w:pPr>
            <w:r w:rsidRPr="00300C95">
              <w:rPr>
                <w:rFonts w:cstheme="minorHAnsi"/>
                <w:b/>
                <w:sz w:val="22"/>
                <w:szCs w:val="22"/>
              </w:rPr>
              <w:t>Figure 6b.</w:t>
            </w:r>
            <w:r w:rsidRPr="00300C95">
              <w:rPr>
                <w:rFonts w:cstheme="minorHAnsi"/>
                <w:sz w:val="22"/>
                <w:szCs w:val="22"/>
              </w:rPr>
              <w:t xml:space="preserve"> Mean PEs for regional NWP model in 2023.</w:t>
            </w:r>
          </w:p>
          <w:p w14:paraId="32B4BB5B" w14:textId="77777777" w:rsidR="00A53FAB" w:rsidRPr="00300C95" w:rsidRDefault="00000000" w:rsidP="00300C95">
            <w:pPr>
              <w:rPr>
                <w:rFonts w:cstheme="minorHAnsi"/>
                <w:sz w:val="22"/>
                <w:szCs w:val="22"/>
              </w:rPr>
            </w:pPr>
            <w:r w:rsidRPr="00300C95">
              <w:rPr>
                <w:rFonts w:cstheme="minorHAnsi"/>
                <w:sz w:val="22"/>
                <w:szCs w:val="22"/>
              </w:rPr>
              <w:t>Left: Non-homogeneous comparison. Right: Homogeneous comparison.</w:t>
            </w:r>
          </w:p>
        </w:tc>
      </w:tr>
    </w:tbl>
    <w:p w14:paraId="24ECEB13" w14:textId="77777777" w:rsidR="00A53FAB" w:rsidRPr="00300C95" w:rsidRDefault="00A53FAB" w:rsidP="00300C95">
      <w:pPr>
        <w:rPr>
          <w:rFonts w:cstheme="minorHAnsi"/>
          <w:sz w:val="22"/>
          <w:szCs w:val="22"/>
        </w:rPr>
      </w:pPr>
    </w:p>
    <w:tbl>
      <w:tblPr>
        <w:tblStyle w:val="TableGrid"/>
        <w:tblW w:w="8677" w:type="dxa"/>
        <w:jc w:val="center"/>
        <w:tblInd w:w="0" w:type="dxa"/>
        <w:tblCellMar>
          <w:left w:w="108" w:type="dxa"/>
          <w:right w:w="108" w:type="dxa"/>
        </w:tblCellMar>
        <w:tblLook w:val="04A0" w:firstRow="1" w:lastRow="0" w:firstColumn="1" w:lastColumn="0" w:noHBand="0" w:noVBand="1"/>
      </w:tblPr>
      <w:tblGrid>
        <w:gridCol w:w="4363"/>
        <w:gridCol w:w="4314"/>
      </w:tblGrid>
      <w:tr w:rsidR="00A53FAB" w:rsidRPr="00300C95" w14:paraId="3BC76D5B" w14:textId="77777777">
        <w:trPr>
          <w:jc w:val="center"/>
        </w:trPr>
        <w:tc>
          <w:tcPr>
            <w:tcW w:w="4363" w:type="dxa"/>
          </w:tcPr>
          <w:p w14:paraId="3002F8DE"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57EF8A60" wp14:editId="1B9C5E0B">
                  <wp:extent cx="2495550" cy="1708150"/>
                  <wp:effectExtent l="0" t="0" r="3810" b="0"/>
                  <wp:docPr id="37" name="图片 37" descr="G:/2023 英文/result/折线图/路径/4 路径误差-Non-homogeneous-客观-AI.png4 路径误差-Non-homogeneous-客观-AI"/>
                  <wp:cNvGraphicFramePr/>
                  <a:graphic xmlns:a="http://schemas.openxmlformats.org/drawingml/2006/main">
                    <a:graphicData uri="http://schemas.openxmlformats.org/drawingml/2006/picture">
                      <pic:pic xmlns:pic="http://schemas.openxmlformats.org/drawingml/2006/picture">
                        <pic:nvPicPr>
                          <pic:cNvPr id="37" name="图片 37" descr="G:/2023 英文/result/折线图/路径/4 路径误差-Non-homogeneous-客观-AI.png4 路径误差-Non-homogeneous-客观-AI"/>
                          <pic:cNvPicPr/>
                        </pic:nvPicPr>
                        <pic:blipFill>
                          <a:blip r:embed="rId20"/>
                          <a:srcRect l="186" r="186"/>
                          <a:stretch>
                            <a:fillRect/>
                          </a:stretch>
                        </pic:blipFill>
                        <pic:spPr>
                          <a:xfrm>
                            <a:off x="0" y="0"/>
                            <a:ext cx="2495550" cy="1708150"/>
                          </a:xfrm>
                          <a:prstGeom prst="rect">
                            <a:avLst/>
                          </a:prstGeom>
                        </pic:spPr>
                      </pic:pic>
                    </a:graphicData>
                  </a:graphic>
                </wp:inline>
              </w:drawing>
            </w:r>
          </w:p>
        </w:tc>
        <w:tc>
          <w:tcPr>
            <w:tcW w:w="4314" w:type="dxa"/>
          </w:tcPr>
          <w:p w14:paraId="7D1222A1"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58D08551" wp14:editId="52974C8A">
                  <wp:extent cx="2468880" cy="1708150"/>
                  <wp:effectExtent l="0" t="0" r="0" b="0"/>
                  <wp:docPr id="47" name="图片 47" descr="G:/2023 英文/result/折线图/路径/4 路径误差-Homogeneous-AI.png4 路径误差-Homogeneous-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G:/2023 英文/result/折线图/路径/4 路径误差-Homogeneous-AI.png4 路径误差-Homogeneous-AI"/>
                          <pic:cNvPicPr>
                            <a:picLocks noChangeAspect="1"/>
                          </pic:cNvPicPr>
                        </pic:nvPicPr>
                        <pic:blipFill>
                          <a:blip r:embed="rId21"/>
                          <a:srcRect l="706" r="706"/>
                          <a:stretch>
                            <a:fillRect/>
                          </a:stretch>
                        </pic:blipFill>
                        <pic:spPr>
                          <a:xfrm>
                            <a:off x="0" y="0"/>
                            <a:ext cx="2471157" cy="1708150"/>
                          </a:xfrm>
                          <a:prstGeom prst="rect">
                            <a:avLst/>
                          </a:prstGeom>
                        </pic:spPr>
                      </pic:pic>
                    </a:graphicData>
                  </a:graphic>
                </wp:inline>
              </w:drawing>
            </w:r>
          </w:p>
        </w:tc>
      </w:tr>
      <w:tr w:rsidR="00A53FAB" w:rsidRPr="00300C95" w14:paraId="68068EDA" w14:textId="77777777">
        <w:trPr>
          <w:jc w:val="center"/>
        </w:trPr>
        <w:tc>
          <w:tcPr>
            <w:tcW w:w="8677" w:type="dxa"/>
            <w:gridSpan w:val="2"/>
          </w:tcPr>
          <w:p w14:paraId="6CBB0111" w14:textId="77777777" w:rsidR="00A53FAB" w:rsidRPr="00300C95" w:rsidRDefault="00000000" w:rsidP="00300C95">
            <w:pPr>
              <w:rPr>
                <w:rFonts w:cstheme="minorHAnsi"/>
                <w:sz w:val="22"/>
                <w:szCs w:val="22"/>
              </w:rPr>
            </w:pPr>
            <w:r w:rsidRPr="00300C95">
              <w:rPr>
                <w:rFonts w:cstheme="minorHAnsi"/>
                <w:b/>
                <w:sz w:val="22"/>
                <w:szCs w:val="22"/>
              </w:rPr>
              <w:t>Figure 6c.</w:t>
            </w:r>
            <w:r w:rsidRPr="00300C95">
              <w:rPr>
                <w:rFonts w:cstheme="minorHAnsi"/>
                <w:sz w:val="22"/>
                <w:szCs w:val="22"/>
              </w:rPr>
              <w:t xml:space="preserve"> Mean PEs for AI-based weather forecasting systems and ECMWF-IFS in 2023.</w:t>
            </w:r>
          </w:p>
          <w:p w14:paraId="5D24CE2D" w14:textId="77777777" w:rsidR="00A53FAB" w:rsidRPr="00300C95" w:rsidRDefault="00000000" w:rsidP="00300C95">
            <w:pPr>
              <w:rPr>
                <w:rFonts w:cstheme="minorHAnsi"/>
                <w:sz w:val="22"/>
                <w:szCs w:val="22"/>
              </w:rPr>
            </w:pPr>
            <w:r w:rsidRPr="00300C95">
              <w:rPr>
                <w:rFonts w:cstheme="minorHAnsi"/>
                <w:sz w:val="22"/>
                <w:szCs w:val="22"/>
              </w:rPr>
              <w:t>Left: Non-homogeneous comparison. Right: Homogeneous comparison.</w:t>
            </w:r>
          </w:p>
        </w:tc>
      </w:tr>
    </w:tbl>
    <w:p w14:paraId="5EA340B9" w14:textId="77777777" w:rsidR="00A53FAB" w:rsidRPr="00300C95" w:rsidRDefault="00A53FAB" w:rsidP="00300C95">
      <w:pPr>
        <w:rPr>
          <w:rFonts w:cstheme="minorHAnsi"/>
          <w:sz w:val="22"/>
          <w:szCs w:val="22"/>
        </w:rPr>
      </w:pPr>
    </w:p>
    <w:p w14:paraId="37F6D8E4" w14:textId="77777777" w:rsidR="00A53FAB" w:rsidRPr="00300C95" w:rsidRDefault="00000000" w:rsidP="00300C95">
      <w:pPr>
        <w:rPr>
          <w:rFonts w:cstheme="minorHAnsi"/>
          <w:sz w:val="22"/>
          <w:szCs w:val="22"/>
        </w:rPr>
      </w:pPr>
      <w:r w:rsidRPr="00300C95">
        <w:rPr>
          <w:rFonts w:cstheme="minorHAnsi"/>
          <w:sz w:val="22"/>
          <w:szCs w:val="22"/>
        </w:rPr>
        <w:br w:type="page"/>
      </w:r>
    </w:p>
    <w:p w14:paraId="13EB7AF2" w14:textId="77777777" w:rsidR="00A53FAB" w:rsidRPr="00300C95" w:rsidRDefault="00000000" w:rsidP="00300C95">
      <w:pPr>
        <w:rPr>
          <w:rFonts w:cstheme="minorHAnsi"/>
          <w:b/>
          <w:sz w:val="22"/>
          <w:szCs w:val="22"/>
        </w:rPr>
      </w:pPr>
      <w:r w:rsidRPr="00300C95">
        <w:rPr>
          <w:rFonts w:cstheme="minorHAnsi"/>
          <w:b/>
          <w:sz w:val="22"/>
          <w:szCs w:val="22"/>
        </w:rPr>
        <w:lastRenderedPageBreak/>
        <w:t xml:space="preserve">Table 3a. </w:t>
      </w:r>
      <w:r w:rsidRPr="00300C95">
        <w:rPr>
          <w:rFonts w:cstheme="minorHAnsi"/>
          <w:sz w:val="22"/>
          <w:szCs w:val="22"/>
        </w:rPr>
        <w:t>Mean PEs (in kilometers, sample sizes in brackets) for objective deterministic forecasts in 2023.</w:t>
      </w:r>
    </w:p>
    <w:tbl>
      <w:tblPr>
        <w:tblW w:w="11640" w:type="dxa"/>
        <w:jc w:val="center"/>
        <w:tblLayout w:type="fixed"/>
        <w:tblLook w:val="04A0" w:firstRow="1" w:lastRow="0" w:firstColumn="1" w:lastColumn="0" w:noHBand="0" w:noVBand="1"/>
      </w:tblPr>
      <w:tblGrid>
        <w:gridCol w:w="884"/>
        <w:gridCol w:w="1469"/>
        <w:gridCol w:w="750"/>
        <w:gridCol w:w="792"/>
        <w:gridCol w:w="844"/>
        <w:gridCol w:w="867"/>
        <w:gridCol w:w="911"/>
        <w:gridCol w:w="855"/>
        <w:gridCol w:w="867"/>
        <w:gridCol w:w="822"/>
        <w:gridCol w:w="845"/>
        <w:gridCol w:w="844"/>
        <w:gridCol w:w="890"/>
      </w:tblGrid>
      <w:tr w:rsidR="00A53FAB" w:rsidRPr="00300C95" w14:paraId="2C420E47" w14:textId="77777777">
        <w:trPr>
          <w:trHeight w:val="294"/>
          <w:jc w:val="center"/>
        </w:trPr>
        <w:tc>
          <w:tcPr>
            <w:tcW w:w="2353" w:type="dxa"/>
            <w:gridSpan w:val="2"/>
            <w:vMerge w:val="restart"/>
            <w:tcBorders>
              <w:top w:val="single" w:sz="8" w:space="0" w:color="000000"/>
              <w:left w:val="nil"/>
              <w:right w:val="nil"/>
            </w:tcBorders>
            <w:shd w:val="clear" w:color="auto" w:fill="auto"/>
            <w:noWrap/>
            <w:vAlign w:val="center"/>
          </w:tcPr>
          <w:p w14:paraId="4BD860C4"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9287" w:type="dxa"/>
            <w:gridSpan w:val="11"/>
            <w:tcBorders>
              <w:top w:val="single" w:sz="8" w:space="0" w:color="000000"/>
              <w:left w:val="nil"/>
              <w:bottom w:val="single" w:sz="4" w:space="0" w:color="auto"/>
              <w:right w:val="nil"/>
            </w:tcBorders>
            <w:shd w:val="clear" w:color="auto" w:fill="auto"/>
            <w:noWrap/>
            <w:vAlign w:val="center"/>
          </w:tcPr>
          <w:p w14:paraId="47052AA6"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6C069885" w14:textId="77777777">
        <w:trPr>
          <w:trHeight w:val="275"/>
          <w:jc w:val="center"/>
        </w:trPr>
        <w:tc>
          <w:tcPr>
            <w:tcW w:w="2353" w:type="dxa"/>
            <w:gridSpan w:val="2"/>
            <w:vMerge/>
            <w:tcBorders>
              <w:left w:val="nil"/>
              <w:bottom w:val="single" w:sz="4" w:space="0" w:color="000000"/>
              <w:right w:val="nil"/>
            </w:tcBorders>
            <w:shd w:val="clear" w:color="auto" w:fill="auto"/>
            <w:noWrap/>
            <w:vAlign w:val="center"/>
          </w:tcPr>
          <w:p w14:paraId="7D2A89D0" w14:textId="77777777" w:rsidR="00A53FAB" w:rsidRPr="00300C95" w:rsidRDefault="00A53FAB" w:rsidP="00300C95">
            <w:pPr>
              <w:rPr>
                <w:rFonts w:cstheme="minorHAnsi"/>
                <w:sz w:val="22"/>
                <w:szCs w:val="22"/>
                <w:lang w:bidi="ar"/>
              </w:rPr>
            </w:pPr>
          </w:p>
        </w:tc>
        <w:tc>
          <w:tcPr>
            <w:tcW w:w="750" w:type="dxa"/>
            <w:tcBorders>
              <w:top w:val="single" w:sz="4" w:space="0" w:color="auto"/>
              <w:left w:val="nil"/>
              <w:bottom w:val="single" w:sz="4" w:space="0" w:color="000000"/>
              <w:right w:val="nil"/>
            </w:tcBorders>
            <w:shd w:val="clear" w:color="auto" w:fill="auto"/>
            <w:noWrap/>
            <w:vAlign w:val="center"/>
          </w:tcPr>
          <w:p w14:paraId="63F5F077"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792" w:type="dxa"/>
            <w:tcBorders>
              <w:top w:val="single" w:sz="4" w:space="0" w:color="auto"/>
              <w:left w:val="nil"/>
              <w:bottom w:val="single" w:sz="4" w:space="0" w:color="000000"/>
              <w:right w:val="nil"/>
            </w:tcBorders>
            <w:shd w:val="clear" w:color="auto" w:fill="auto"/>
            <w:noWrap/>
            <w:vAlign w:val="center"/>
          </w:tcPr>
          <w:p w14:paraId="6D16E177"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44" w:type="dxa"/>
            <w:tcBorders>
              <w:top w:val="single" w:sz="4" w:space="0" w:color="auto"/>
              <w:left w:val="nil"/>
              <w:bottom w:val="single" w:sz="4" w:space="0" w:color="000000"/>
              <w:right w:val="nil"/>
            </w:tcBorders>
            <w:shd w:val="clear" w:color="auto" w:fill="auto"/>
            <w:noWrap/>
            <w:vAlign w:val="center"/>
          </w:tcPr>
          <w:p w14:paraId="21D48313"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67" w:type="dxa"/>
            <w:tcBorders>
              <w:top w:val="single" w:sz="4" w:space="0" w:color="auto"/>
              <w:left w:val="nil"/>
              <w:bottom w:val="single" w:sz="4" w:space="0" w:color="000000"/>
              <w:right w:val="nil"/>
            </w:tcBorders>
            <w:shd w:val="clear" w:color="auto" w:fill="auto"/>
            <w:noWrap/>
            <w:vAlign w:val="center"/>
          </w:tcPr>
          <w:p w14:paraId="70B538A8"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11" w:type="dxa"/>
            <w:tcBorders>
              <w:top w:val="single" w:sz="4" w:space="0" w:color="auto"/>
              <w:left w:val="nil"/>
              <w:bottom w:val="single" w:sz="4" w:space="0" w:color="000000"/>
              <w:right w:val="nil"/>
            </w:tcBorders>
            <w:shd w:val="clear" w:color="auto" w:fill="auto"/>
            <w:noWrap/>
            <w:vAlign w:val="center"/>
          </w:tcPr>
          <w:p w14:paraId="734B6D2E"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55" w:type="dxa"/>
            <w:tcBorders>
              <w:top w:val="single" w:sz="4" w:space="0" w:color="auto"/>
              <w:left w:val="nil"/>
              <w:bottom w:val="single" w:sz="4" w:space="0" w:color="000000"/>
              <w:right w:val="nil"/>
            </w:tcBorders>
            <w:shd w:val="clear" w:color="auto" w:fill="auto"/>
            <w:noWrap/>
            <w:vAlign w:val="center"/>
          </w:tcPr>
          <w:p w14:paraId="2FA86A22"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67" w:type="dxa"/>
            <w:tcBorders>
              <w:top w:val="single" w:sz="4" w:space="0" w:color="auto"/>
              <w:left w:val="nil"/>
              <w:bottom w:val="single" w:sz="4" w:space="0" w:color="000000"/>
              <w:right w:val="nil"/>
            </w:tcBorders>
            <w:shd w:val="clear" w:color="auto" w:fill="auto"/>
            <w:noWrap/>
            <w:vAlign w:val="center"/>
          </w:tcPr>
          <w:p w14:paraId="6AFC6DE5"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22" w:type="dxa"/>
            <w:tcBorders>
              <w:top w:val="single" w:sz="4" w:space="0" w:color="auto"/>
              <w:left w:val="nil"/>
              <w:bottom w:val="single" w:sz="4" w:space="0" w:color="000000"/>
              <w:right w:val="nil"/>
            </w:tcBorders>
            <w:shd w:val="clear" w:color="auto" w:fill="auto"/>
            <w:noWrap/>
            <w:vAlign w:val="center"/>
          </w:tcPr>
          <w:p w14:paraId="7110D855"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45" w:type="dxa"/>
            <w:tcBorders>
              <w:top w:val="single" w:sz="4" w:space="0" w:color="auto"/>
              <w:left w:val="nil"/>
              <w:bottom w:val="single" w:sz="4" w:space="0" w:color="000000"/>
              <w:right w:val="nil"/>
            </w:tcBorders>
            <w:shd w:val="clear" w:color="auto" w:fill="auto"/>
            <w:noWrap/>
            <w:vAlign w:val="center"/>
          </w:tcPr>
          <w:p w14:paraId="2E4835AF"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44" w:type="dxa"/>
            <w:tcBorders>
              <w:top w:val="single" w:sz="4" w:space="0" w:color="auto"/>
              <w:left w:val="nil"/>
              <w:bottom w:val="single" w:sz="4" w:space="0" w:color="000000"/>
              <w:right w:val="nil"/>
            </w:tcBorders>
            <w:shd w:val="clear" w:color="auto" w:fill="auto"/>
            <w:noWrap/>
            <w:vAlign w:val="center"/>
          </w:tcPr>
          <w:p w14:paraId="23403758"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c>
          <w:tcPr>
            <w:tcW w:w="890" w:type="dxa"/>
            <w:tcBorders>
              <w:top w:val="single" w:sz="4" w:space="0" w:color="auto"/>
              <w:left w:val="nil"/>
              <w:bottom w:val="single" w:sz="4" w:space="0" w:color="000000"/>
              <w:right w:val="nil"/>
            </w:tcBorders>
            <w:shd w:val="clear" w:color="auto" w:fill="auto"/>
            <w:noWrap/>
            <w:vAlign w:val="center"/>
          </w:tcPr>
          <w:p w14:paraId="7197EA5B" w14:textId="77777777" w:rsidR="00A53FAB" w:rsidRPr="00300C95" w:rsidRDefault="00000000" w:rsidP="00300C95">
            <w:pPr>
              <w:rPr>
                <w:rFonts w:cstheme="minorHAnsi"/>
                <w:sz w:val="22"/>
                <w:szCs w:val="22"/>
                <w:lang w:bidi="ar"/>
              </w:rPr>
            </w:pPr>
            <w:r w:rsidRPr="00300C95">
              <w:rPr>
                <w:rFonts w:cstheme="minorHAnsi"/>
                <w:sz w:val="22"/>
                <w:szCs w:val="22"/>
                <w:lang w:bidi="ar"/>
              </w:rPr>
              <w:t>132</w:t>
            </w:r>
          </w:p>
        </w:tc>
      </w:tr>
      <w:tr w:rsidR="00A53FAB" w:rsidRPr="00300C95" w14:paraId="71C659CF" w14:textId="77777777">
        <w:trPr>
          <w:trHeight w:val="275"/>
          <w:jc w:val="center"/>
        </w:trPr>
        <w:tc>
          <w:tcPr>
            <w:tcW w:w="884" w:type="dxa"/>
            <w:vMerge w:val="restart"/>
            <w:tcBorders>
              <w:top w:val="nil"/>
              <w:left w:val="nil"/>
              <w:bottom w:val="single" w:sz="4" w:space="0" w:color="000000"/>
              <w:right w:val="nil"/>
            </w:tcBorders>
            <w:shd w:val="clear" w:color="auto" w:fill="auto"/>
            <w:vAlign w:val="center"/>
          </w:tcPr>
          <w:p w14:paraId="54162312" w14:textId="77777777" w:rsidR="00A53FAB" w:rsidRPr="00300C95" w:rsidRDefault="00000000" w:rsidP="00300C95">
            <w:pPr>
              <w:rPr>
                <w:rFonts w:cstheme="minorHAnsi"/>
                <w:sz w:val="22"/>
                <w:szCs w:val="22"/>
                <w:lang w:bidi="ar"/>
              </w:rPr>
            </w:pPr>
            <w:r w:rsidRPr="00300C95">
              <w:rPr>
                <w:rFonts w:cstheme="minorHAnsi"/>
                <w:sz w:val="22"/>
                <w:szCs w:val="22"/>
                <w:lang w:bidi="ar"/>
              </w:rPr>
              <w:t>Global</w:t>
            </w:r>
          </w:p>
          <w:p w14:paraId="704C5402"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3B3FD533"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469" w:type="dxa"/>
            <w:tcBorders>
              <w:top w:val="single" w:sz="4" w:space="0" w:color="auto"/>
              <w:left w:val="nil"/>
              <w:bottom w:val="nil"/>
              <w:right w:val="nil"/>
            </w:tcBorders>
            <w:shd w:val="clear" w:color="auto" w:fill="auto"/>
            <w:noWrap/>
            <w:vAlign w:val="bottom"/>
          </w:tcPr>
          <w:p w14:paraId="1AE2E4C4" w14:textId="77777777" w:rsidR="00A53FAB" w:rsidRPr="00300C95" w:rsidRDefault="00000000" w:rsidP="00300C95">
            <w:pPr>
              <w:rPr>
                <w:rFonts w:cstheme="minorHAnsi"/>
                <w:sz w:val="22"/>
                <w:szCs w:val="22"/>
              </w:rPr>
            </w:pPr>
            <w:r w:rsidRPr="00300C95">
              <w:rPr>
                <w:rFonts w:cstheme="minorHAnsi"/>
                <w:sz w:val="22"/>
                <w:szCs w:val="22"/>
              </w:rPr>
              <w:t>CMA-GFS</w:t>
            </w:r>
          </w:p>
        </w:tc>
        <w:tc>
          <w:tcPr>
            <w:tcW w:w="750" w:type="dxa"/>
            <w:tcBorders>
              <w:top w:val="single" w:sz="4" w:space="0" w:color="auto"/>
              <w:left w:val="nil"/>
              <w:bottom w:val="nil"/>
              <w:right w:val="nil"/>
            </w:tcBorders>
            <w:shd w:val="clear" w:color="auto" w:fill="auto"/>
            <w:noWrap/>
            <w:vAlign w:val="center"/>
          </w:tcPr>
          <w:p w14:paraId="0D6EE183" w14:textId="77777777" w:rsidR="00A53FAB" w:rsidRPr="00300C95" w:rsidRDefault="00000000" w:rsidP="00300C95">
            <w:pPr>
              <w:rPr>
                <w:rFonts w:cstheme="minorHAnsi"/>
                <w:sz w:val="22"/>
                <w:szCs w:val="22"/>
              </w:rPr>
            </w:pPr>
            <w:r w:rsidRPr="00300C95">
              <w:rPr>
                <w:rFonts w:cstheme="minorHAnsi"/>
                <w:sz w:val="22"/>
                <w:szCs w:val="22"/>
              </w:rPr>
              <w:t>56.5(379)</w:t>
            </w:r>
          </w:p>
        </w:tc>
        <w:tc>
          <w:tcPr>
            <w:tcW w:w="792" w:type="dxa"/>
            <w:tcBorders>
              <w:top w:val="single" w:sz="4" w:space="0" w:color="auto"/>
              <w:left w:val="nil"/>
              <w:bottom w:val="nil"/>
              <w:right w:val="nil"/>
            </w:tcBorders>
            <w:shd w:val="clear" w:color="auto" w:fill="auto"/>
            <w:noWrap/>
            <w:vAlign w:val="center"/>
          </w:tcPr>
          <w:p w14:paraId="71CE1BCE" w14:textId="77777777" w:rsidR="00A53FAB" w:rsidRPr="00300C95" w:rsidRDefault="00000000" w:rsidP="00300C95">
            <w:pPr>
              <w:rPr>
                <w:rFonts w:cstheme="minorHAnsi"/>
                <w:sz w:val="22"/>
                <w:szCs w:val="22"/>
              </w:rPr>
            </w:pPr>
            <w:r w:rsidRPr="00300C95">
              <w:rPr>
                <w:rFonts w:cstheme="minorHAnsi"/>
                <w:sz w:val="22"/>
                <w:szCs w:val="22"/>
              </w:rPr>
              <w:t>77.3(348)</w:t>
            </w:r>
          </w:p>
        </w:tc>
        <w:tc>
          <w:tcPr>
            <w:tcW w:w="844" w:type="dxa"/>
            <w:tcBorders>
              <w:top w:val="single" w:sz="4" w:space="0" w:color="auto"/>
              <w:left w:val="nil"/>
              <w:bottom w:val="nil"/>
              <w:right w:val="nil"/>
            </w:tcBorders>
            <w:shd w:val="clear" w:color="auto" w:fill="auto"/>
            <w:noWrap/>
            <w:vAlign w:val="center"/>
          </w:tcPr>
          <w:p w14:paraId="0B0D970A" w14:textId="77777777" w:rsidR="00A53FAB" w:rsidRPr="00300C95" w:rsidRDefault="00000000" w:rsidP="00300C95">
            <w:pPr>
              <w:rPr>
                <w:rFonts w:cstheme="minorHAnsi"/>
                <w:sz w:val="22"/>
                <w:szCs w:val="22"/>
              </w:rPr>
            </w:pPr>
            <w:r w:rsidRPr="00300C95">
              <w:rPr>
                <w:rFonts w:cstheme="minorHAnsi"/>
                <w:sz w:val="22"/>
                <w:szCs w:val="22"/>
              </w:rPr>
              <w:t>106.5(316)</w:t>
            </w:r>
          </w:p>
        </w:tc>
        <w:tc>
          <w:tcPr>
            <w:tcW w:w="867" w:type="dxa"/>
            <w:tcBorders>
              <w:top w:val="single" w:sz="4" w:space="0" w:color="auto"/>
              <w:left w:val="nil"/>
              <w:bottom w:val="nil"/>
              <w:right w:val="nil"/>
            </w:tcBorders>
            <w:shd w:val="clear" w:color="auto" w:fill="auto"/>
            <w:noWrap/>
            <w:vAlign w:val="center"/>
          </w:tcPr>
          <w:p w14:paraId="23680F02" w14:textId="77777777" w:rsidR="00A53FAB" w:rsidRPr="00300C95" w:rsidRDefault="00000000" w:rsidP="00300C95">
            <w:pPr>
              <w:rPr>
                <w:rFonts w:cstheme="minorHAnsi"/>
                <w:sz w:val="22"/>
                <w:szCs w:val="22"/>
              </w:rPr>
            </w:pPr>
            <w:r w:rsidRPr="00300C95">
              <w:rPr>
                <w:rFonts w:cstheme="minorHAnsi"/>
                <w:sz w:val="22"/>
                <w:szCs w:val="22"/>
              </w:rPr>
              <w:t>139.3(287)</w:t>
            </w:r>
          </w:p>
        </w:tc>
        <w:tc>
          <w:tcPr>
            <w:tcW w:w="911" w:type="dxa"/>
            <w:tcBorders>
              <w:top w:val="single" w:sz="4" w:space="0" w:color="auto"/>
              <w:left w:val="nil"/>
              <w:bottom w:val="nil"/>
              <w:right w:val="nil"/>
            </w:tcBorders>
            <w:shd w:val="clear" w:color="auto" w:fill="auto"/>
            <w:noWrap/>
            <w:vAlign w:val="center"/>
          </w:tcPr>
          <w:p w14:paraId="6A14984A" w14:textId="77777777" w:rsidR="00A53FAB" w:rsidRPr="00300C95" w:rsidRDefault="00000000" w:rsidP="00300C95">
            <w:pPr>
              <w:rPr>
                <w:rFonts w:cstheme="minorHAnsi"/>
                <w:sz w:val="22"/>
                <w:szCs w:val="22"/>
              </w:rPr>
            </w:pPr>
            <w:r w:rsidRPr="00300C95">
              <w:rPr>
                <w:rFonts w:cstheme="minorHAnsi"/>
                <w:sz w:val="22"/>
                <w:szCs w:val="22"/>
              </w:rPr>
              <w:t>181.3(259)</w:t>
            </w:r>
          </w:p>
        </w:tc>
        <w:tc>
          <w:tcPr>
            <w:tcW w:w="855" w:type="dxa"/>
            <w:tcBorders>
              <w:top w:val="single" w:sz="4" w:space="0" w:color="auto"/>
              <w:left w:val="nil"/>
              <w:bottom w:val="nil"/>
              <w:right w:val="nil"/>
            </w:tcBorders>
            <w:shd w:val="clear" w:color="auto" w:fill="auto"/>
            <w:noWrap/>
            <w:vAlign w:val="center"/>
          </w:tcPr>
          <w:p w14:paraId="3323438C" w14:textId="77777777" w:rsidR="00A53FAB" w:rsidRPr="00300C95" w:rsidRDefault="00000000" w:rsidP="00300C95">
            <w:pPr>
              <w:rPr>
                <w:rFonts w:cstheme="minorHAnsi"/>
                <w:sz w:val="22"/>
                <w:szCs w:val="22"/>
              </w:rPr>
            </w:pPr>
            <w:r w:rsidRPr="00300C95">
              <w:rPr>
                <w:rFonts w:cstheme="minorHAnsi"/>
                <w:sz w:val="22"/>
                <w:szCs w:val="22"/>
              </w:rPr>
              <w:t>230.1(228)</w:t>
            </w:r>
          </w:p>
        </w:tc>
        <w:tc>
          <w:tcPr>
            <w:tcW w:w="867" w:type="dxa"/>
            <w:tcBorders>
              <w:top w:val="single" w:sz="4" w:space="0" w:color="auto"/>
              <w:left w:val="nil"/>
              <w:bottom w:val="nil"/>
              <w:right w:val="nil"/>
            </w:tcBorders>
            <w:shd w:val="clear" w:color="auto" w:fill="auto"/>
            <w:noWrap/>
            <w:vAlign w:val="center"/>
          </w:tcPr>
          <w:p w14:paraId="6AE32494" w14:textId="77777777" w:rsidR="00A53FAB" w:rsidRPr="00300C95" w:rsidRDefault="00000000" w:rsidP="00300C95">
            <w:pPr>
              <w:rPr>
                <w:rFonts w:cstheme="minorHAnsi"/>
                <w:sz w:val="22"/>
                <w:szCs w:val="22"/>
              </w:rPr>
            </w:pPr>
            <w:r w:rsidRPr="00300C95">
              <w:rPr>
                <w:rFonts w:cstheme="minorHAnsi"/>
                <w:sz w:val="22"/>
                <w:szCs w:val="22"/>
              </w:rPr>
              <w:t>284.1(206)</w:t>
            </w:r>
          </w:p>
        </w:tc>
        <w:tc>
          <w:tcPr>
            <w:tcW w:w="822" w:type="dxa"/>
            <w:tcBorders>
              <w:top w:val="single" w:sz="4" w:space="0" w:color="auto"/>
              <w:left w:val="nil"/>
              <w:bottom w:val="nil"/>
              <w:right w:val="nil"/>
            </w:tcBorders>
            <w:shd w:val="clear" w:color="auto" w:fill="auto"/>
            <w:noWrap/>
            <w:vAlign w:val="center"/>
          </w:tcPr>
          <w:p w14:paraId="26FF2FFD" w14:textId="77777777" w:rsidR="00A53FAB" w:rsidRPr="00300C95" w:rsidRDefault="00000000" w:rsidP="00300C95">
            <w:pPr>
              <w:rPr>
                <w:rFonts w:cstheme="minorHAnsi"/>
                <w:sz w:val="22"/>
                <w:szCs w:val="22"/>
              </w:rPr>
            </w:pPr>
            <w:r w:rsidRPr="00300C95">
              <w:rPr>
                <w:rFonts w:cstheme="minorHAnsi"/>
                <w:sz w:val="22"/>
                <w:szCs w:val="22"/>
              </w:rPr>
              <w:t>363.4(186)</w:t>
            </w:r>
          </w:p>
        </w:tc>
        <w:tc>
          <w:tcPr>
            <w:tcW w:w="845" w:type="dxa"/>
            <w:tcBorders>
              <w:top w:val="single" w:sz="4" w:space="0" w:color="auto"/>
              <w:left w:val="nil"/>
              <w:bottom w:val="nil"/>
              <w:right w:val="nil"/>
            </w:tcBorders>
            <w:shd w:val="clear" w:color="auto" w:fill="auto"/>
            <w:noWrap/>
            <w:vAlign w:val="center"/>
          </w:tcPr>
          <w:p w14:paraId="26E0B7E1" w14:textId="77777777" w:rsidR="00A53FAB" w:rsidRPr="00300C95" w:rsidRDefault="00000000" w:rsidP="00300C95">
            <w:pPr>
              <w:rPr>
                <w:rFonts w:cstheme="minorHAnsi"/>
                <w:sz w:val="22"/>
                <w:szCs w:val="22"/>
              </w:rPr>
            </w:pPr>
            <w:r w:rsidRPr="00300C95">
              <w:rPr>
                <w:rFonts w:cstheme="minorHAnsi"/>
                <w:sz w:val="22"/>
                <w:szCs w:val="22"/>
              </w:rPr>
              <w:t>440.7(169)</w:t>
            </w:r>
          </w:p>
        </w:tc>
        <w:tc>
          <w:tcPr>
            <w:tcW w:w="844" w:type="dxa"/>
            <w:tcBorders>
              <w:top w:val="single" w:sz="4" w:space="0" w:color="auto"/>
              <w:left w:val="nil"/>
              <w:bottom w:val="nil"/>
              <w:right w:val="nil"/>
            </w:tcBorders>
            <w:shd w:val="clear" w:color="auto" w:fill="auto"/>
            <w:noWrap/>
            <w:vAlign w:val="center"/>
          </w:tcPr>
          <w:p w14:paraId="15FB0AB5" w14:textId="77777777" w:rsidR="00A53FAB" w:rsidRPr="00300C95" w:rsidRDefault="00000000" w:rsidP="00300C95">
            <w:pPr>
              <w:rPr>
                <w:rFonts w:cstheme="minorHAnsi"/>
                <w:sz w:val="22"/>
                <w:szCs w:val="22"/>
              </w:rPr>
            </w:pPr>
            <w:r w:rsidRPr="00300C95">
              <w:rPr>
                <w:rFonts w:cstheme="minorHAnsi"/>
                <w:sz w:val="22"/>
                <w:szCs w:val="22"/>
              </w:rPr>
              <w:t>508.3(150)</w:t>
            </w:r>
          </w:p>
        </w:tc>
        <w:tc>
          <w:tcPr>
            <w:tcW w:w="890" w:type="dxa"/>
            <w:tcBorders>
              <w:top w:val="single" w:sz="4" w:space="0" w:color="auto"/>
              <w:left w:val="nil"/>
              <w:bottom w:val="nil"/>
              <w:right w:val="nil"/>
            </w:tcBorders>
            <w:shd w:val="clear" w:color="auto" w:fill="auto"/>
            <w:noWrap/>
            <w:vAlign w:val="center"/>
          </w:tcPr>
          <w:p w14:paraId="5AD67EAB" w14:textId="77777777" w:rsidR="00A53FAB" w:rsidRPr="00300C95" w:rsidRDefault="00000000" w:rsidP="00300C95">
            <w:pPr>
              <w:rPr>
                <w:rFonts w:cstheme="minorHAnsi"/>
                <w:sz w:val="22"/>
                <w:szCs w:val="22"/>
              </w:rPr>
            </w:pPr>
            <w:r w:rsidRPr="00300C95">
              <w:rPr>
                <w:rFonts w:cstheme="minorHAnsi"/>
                <w:sz w:val="22"/>
                <w:szCs w:val="22"/>
              </w:rPr>
              <w:t>574.7(42)</w:t>
            </w:r>
          </w:p>
        </w:tc>
      </w:tr>
      <w:tr w:rsidR="00A53FAB" w:rsidRPr="00300C95" w14:paraId="3B52D0E0" w14:textId="77777777">
        <w:trPr>
          <w:trHeight w:val="275"/>
          <w:jc w:val="center"/>
        </w:trPr>
        <w:tc>
          <w:tcPr>
            <w:tcW w:w="884" w:type="dxa"/>
            <w:vMerge/>
            <w:tcBorders>
              <w:top w:val="nil"/>
              <w:left w:val="nil"/>
              <w:bottom w:val="single" w:sz="4" w:space="0" w:color="000000"/>
              <w:right w:val="nil"/>
            </w:tcBorders>
            <w:vAlign w:val="center"/>
          </w:tcPr>
          <w:p w14:paraId="6170456B"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bottom"/>
          </w:tcPr>
          <w:p w14:paraId="2B241761" w14:textId="77777777" w:rsidR="00A53FAB" w:rsidRPr="00300C95" w:rsidRDefault="00000000" w:rsidP="00300C95">
            <w:pPr>
              <w:rPr>
                <w:rFonts w:cstheme="minorHAnsi"/>
                <w:sz w:val="22"/>
                <w:szCs w:val="22"/>
              </w:rPr>
            </w:pPr>
            <w:r w:rsidRPr="00300C95">
              <w:rPr>
                <w:rFonts w:cstheme="minorHAnsi"/>
                <w:sz w:val="22"/>
                <w:szCs w:val="22"/>
              </w:rPr>
              <w:t>NCEP-GFS</w:t>
            </w:r>
          </w:p>
        </w:tc>
        <w:tc>
          <w:tcPr>
            <w:tcW w:w="750" w:type="dxa"/>
            <w:tcBorders>
              <w:top w:val="nil"/>
              <w:left w:val="nil"/>
              <w:bottom w:val="nil"/>
              <w:right w:val="nil"/>
            </w:tcBorders>
            <w:shd w:val="clear" w:color="auto" w:fill="auto"/>
            <w:noWrap/>
            <w:vAlign w:val="center"/>
          </w:tcPr>
          <w:p w14:paraId="22A1A13B" w14:textId="77777777" w:rsidR="00A53FAB" w:rsidRPr="00300C95" w:rsidRDefault="00000000" w:rsidP="00300C95">
            <w:pPr>
              <w:rPr>
                <w:rFonts w:cstheme="minorHAnsi"/>
                <w:sz w:val="22"/>
                <w:szCs w:val="22"/>
              </w:rPr>
            </w:pPr>
            <w:r w:rsidRPr="00300C95">
              <w:rPr>
                <w:rFonts w:cstheme="minorHAnsi"/>
                <w:sz w:val="22"/>
                <w:szCs w:val="22"/>
              </w:rPr>
              <w:t>44.2(361)</w:t>
            </w:r>
          </w:p>
        </w:tc>
        <w:tc>
          <w:tcPr>
            <w:tcW w:w="792" w:type="dxa"/>
            <w:tcBorders>
              <w:top w:val="nil"/>
              <w:left w:val="nil"/>
              <w:bottom w:val="nil"/>
              <w:right w:val="nil"/>
            </w:tcBorders>
            <w:shd w:val="clear" w:color="auto" w:fill="auto"/>
            <w:noWrap/>
            <w:vAlign w:val="center"/>
          </w:tcPr>
          <w:p w14:paraId="2DB328BB" w14:textId="77777777" w:rsidR="00A53FAB" w:rsidRPr="00300C95" w:rsidRDefault="00000000" w:rsidP="00300C95">
            <w:pPr>
              <w:rPr>
                <w:rFonts w:cstheme="minorHAnsi"/>
                <w:sz w:val="22"/>
                <w:szCs w:val="22"/>
              </w:rPr>
            </w:pPr>
            <w:r w:rsidRPr="00300C95">
              <w:rPr>
                <w:rFonts w:cstheme="minorHAnsi"/>
                <w:sz w:val="22"/>
                <w:szCs w:val="22"/>
              </w:rPr>
              <w:t>61.7(332)</w:t>
            </w:r>
          </w:p>
        </w:tc>
        <w:tc>
          <w:tcPr>
            <w:tcW w:w="844" w:type="dxa"/>
            <w:tcBorders>
              <w:top w:val="nil"/>
              <w:left w:val="nil"/>
              <w:bottom w:val="nil"/>
              <w:right w:val="nil"/>
            </w:tcBorders>
            <w:shd w:val="clear" w:color="auto" w:fill="auto"/>
            <w:noWrap/>
            <w:vAlign w:val="center"/>
          </w:tcPr>
          <w:p w14:paraId="4D2E4EAC" w14:textId="77777777" w:rsidR="00A53FAB" w:rsidRPr="00300C95" w:rsidRDefault="00000000" w:rsidP="00300C95">
            <w:pPr>
              <w:rPr>
                <w:rFonts w:cstheme="minorHAnsi"/>
                <w:sz w:val="22"/>
                <w:szCs w:val="22"/>
              </w:rPr>
            </w:pPr>
            <w:r w:rsidRPr="00300C95">
              <w:rPr>
                <w:rFonts w:cstheme="minorHAnsi"/>
                <w:sz w:val="22"/>
                <w:szCs w:val="22"/>
              </w:rPr>
              <w:t>82.4(302)</w:t>
            </w:r>
          </w:p>
        </w:tc>
        <w:tc>
          <w:tcPr>
            <w:tcW w:w="867" w:type="dxa"/>
            <w:tcBorders>
              <w:top w:val="nil"/>
              <w:left w:val="nil"/>
              <w:bottom w:val="nil"/>
              <w:right w:val="nil"/>
            </w:tcBorders>
            <w:shd w:val="clear" w:color="auto" w:fill="auto"/>
            <w:noWrap/>
            <w:vAlign w:val="center"/>
          </w:tcPr>
          <w:p w14:paraId="048CF3EE" w14:textId="77777777" w:rsidR="00A53FAB" w:rsidRPr="00300C95" w:rsidRDefault="00000000" w:rsidP="00300C95">
            <w:pPr>
              <w:rPr>
                <w:rFonts w:cstheme="minorHAnsi"/>
                <w:sz w:val="22"/>
                <w:szCs w:val="22"/>
              </w:rPr>
            </w:pPr>
            <w:r w:rsidRPr="00300C95">
              <w:rPr>
                <w:rFonts w:cstheme="minorHAnsi"/>
                <w:sz w:val="22"/>
                <w:szCs w:val="22"/>
              </w:rPr>
              <w:t>108.6(274)</w:t>
            </w:r>
          </w:p>
        </w:tc>
        <w:tc>
          <w:tcPr>
            <w:tcW w:w="911" w:type="dxa"/>
            <w:tcBorders>
              <w:top w:val="nil"/>
              <w:left w:val="nil"/>
              <w:bottom w:val="nil"/>
              <w:right w:val="nil"/>
            </w:tcBorders>
            <w:shd w:val="clear" w:color="auto" w:fill="auto"/>
            <w:noWrap/>
            <w:vAlign w:val="center"/>
          </w:tcPr>
          <w:p w14:paraId="2E76A3F7" w14:textId="77777777" w:rsidR="00A53FAB" w:rsidRPr="00300C95" w:rsidRDefault="00000000" w:rsidP="00300C95">
            <w:pPr>
              <w:rPr>
                <w:rFonts w:cstheme="minorHAnsi"/>
                <w:sz w:val="22"/>
                <w:szCs w:val="22"/>
              </w:rPr>
            </w:pPr>
            <w:r w:rsidRPr="00300C95">
              <w:rPr>
                <w:rFonts w:cstheme="minorHAnsi"/>
                <w:sz w:val="22"/>
                <w:szCs w:val="22"/>
              </w:rPr>
              <w:t>139.6(248)</w:t>
            </w:r>
          </w:p>
        </w:tc>
        <w:tc>
          <w:tcPr>
            <w:tcW w:w="855" w:type="dxa"/>
            <w:tcBorders>
              <w:top w:val="nil"/>
              <w:left w:val="nil"/>
              <w:bottom w:val="nil"/>
              <w:right w:val="nil"/>
            </w:tcBorders>
            <w:shd w:val="clear" w:color="auto" w:fill="auto"/>
            <w:noWrap/>
            <w:vAlign w:val="center"/>
          </w:tcPr>
          <w:p w14:paraId="187CFE8B" w14:textId="77777777" w:rsidR="00A53FAB" w:rsidRPr="00300C95" w:rsidRDefault="00000000" w:rsidP="00300C95">
            <w:pPr>
              <w:rPr>
                <w:rFonts w:cstheme="minorHAnsi"/>
                <w:sz w:val="22"/>
                <w:szCs w:val="22"/>
              </w:rPr>
            </w:pPr>
            <w:r w:rsidRPr="00300C95">
              <w:rPr>
                <w:rFonts w:cstheme="minorHAnsi"/>
                <w:sz w:val="22"/>
                <w:szCs w:val="22"/>
              </w:rPr>
              <w:t>167.5(223)</w:t>
            </w:r>
          </w:p>
        </w:tc>
        <w:tc>
          <w:tcPr>
            <w:tcW w:w="867" w:type="dxa"/>
            <w:tcBorders>
              <w:top w:val="nil"/>
              <w:left w:val="nil"/>
              <w:bottom w:val="nil"/>
              <w:right w:val="nil"/>
            </w:tcBorders>
            <w:shd w:val="clear" w:color="auto" w:fill="auto"/>
            <w:noWrap/>
            <w:vAlign w:val="center"/>
          </w:tcPr>
          <w:p w14:paraId="0E3DDCBC" w14:textId="77777777" w:rsidR="00A53FAB" w:rsidRPr="00300C95" w:rsidRDefault="00000000" w:rsidP="00300C95">
            <w:pPr>
              <w:rPr>
                <w:rFonts w:cstheme="minorHAnsi"/>
                <w:sz w:val="22"/>
                <w:szCs w:val="22"/>
              </w:rPr>
            </w:pPr>
            <w:r w:rsidRPr="00300C95">
              <w:rPr>
                <w:rFonts w:cstheme="minorHAnsi"/>
                <w:sz w:val="22"/>
                <w:szCs w:val="22"/>
              </w:rPr>
              <w:t>195.1(202)</w:t>
            </w:r>
          </w:p>
        </w:tc>
        <w:tc>
          <w:tcPr>
            <w:tcW w:w="822" w:type="dxa"/>
            <w:tcBorders>
              <w:top w:val="nil"/>
              <w:left w:val="nil"/>
              <w:bottom w:val="nil"/>
              <w:right w:val="nil"/>
            </w:tcBorders>
            <w:shd w:val="clear" w:color="auto" w:fill="auto"/>
            <w:noWrap/>
            <w:vAlign w:val="center"/>
          </w:tcPr>
          <w:p w14:paraId="7649E1A6" w14:textId="77777777" w:rsidR="00A53FAB" w:rsidRPr="00300C95" w:rsidRDefault="00000000" w:rsidP="00300C95">
            <w:pPr>
              <w:rPr>
                <w:rFonts w:cstheme="minorHAnsi"/>
                <w:sz w:val="22"/>
                <w:szCs w:val="22"/>
              </w:rPr>
            </w:pPr>
            <w:r w:rsidRPr="00300C95">
              <w:rPr>
                <w:rFonts w:cstheme="minorHAnsi"/>
                <w:sz w:val="22"/>
                <w:szCs w:val="22"/>
              </w:rPr>
              <w:t>234.1(184)</w:t>
            </w:r>
          </w:p>
        </w:tc>
        <w:tc>
          <w:tcPr>
            <w:tcW w:w="845" w:type="dxa"/>
            <w:tcBorders>
              <w:top w:val="nil"/>
              <w:left w:val="nil"/>
              <w:bottom w:val="nil"/>
              <w:right w:val="nil"/>
            </w:tcBorders>
            <w:shd w:val="clear" w:color="auto" w:fill="auto"/>
            <w:noWrap/>
            <w:vAlign w:val="center"/>
          </w:tcPr>
          <w:p w14:paraId="0B6296D8" w14:textId="77777777" w:rsidR="00A53FAB" w:rsidRPr="00300C95" w:rsidRDefault="00000000" w:rsidP="00300C95">
            <w:pPr>
              <w:rPr>
                <w:rFonts w:cstheme="minorHAnsi"/>
                <w:sz w:val="22"/>
                <w:szCs w:val="22"/>
              </w:rPr>
            </w:pPr>
            <w:r w:rsidRPr="00300C95">
              <w:rPr>
                <w:rFonts w:cstheme="minorHAnsi"/>
                <w:sz w:val="22"/>
                <w:szCs w:val="22"/>
              </w:rPr>
              <w:t>276.6(166)</w:t>
            </w:r>
          </w:p>
        </w:tc>
        <w:tc>
          <w:tcPr>
            <w:tcW w:w="844" w:type="dxa"/>
            <w:tcBorders>
              <w:top w:val="nil"/>
              <w:left w:val="nil"/>
              <w:bottom w:val="nil"/>
              <w:right w:val="nil"/>
            </w:tcBorders>
            <w:shd w:val="clear" w:color="auto" w:fill="auto"/>
            <w:noWrap/>
            <w:vAlign w:val="center"/>
          </w:tcPr>
          <w:p w14:paraId="6041818E" w14:textId="77777777" w:rsidR="00A53FAB" w:rsidRPr="00300C95" w:rsidRDefault="00000000" w:rsidP="00300C95">
            <w:pPr>
              <w:rPr>
                <w:rFonts w:cstheme="minorHAnsi"/>
                <w:sz w:val="22"/>
                <w:szCs w:val="22"/>
              </w:rPr>
            </w:pPr>
            <w:r w:rsidRPr="00300C95">
              <w:rPr>
                <w:rFonts w:cstheme="minorHAnsi"/>
                <w:sz w:val="22"/>
                <w:szCs w:val="22"/>
              </w:rPr>
              <w:t>334.0(150)</w:t>
            </w:r>
          </w:p>
        </w:tc>
        <w:tc>
          <w:tcPr>
            <w:tcW w:w="890" w:type="dxa"/>
            <w:tcBorders>
              <w:top w:val="nil"/>
              <w:left w:val="nil"/>
              <w:bottom w:val="nil"/>
              <w:right w:val="nil"/>
            </w:tcBorders>
            <w:shd w:val="clear" w:color="auto" w:fill="auto"/>
            <w:noWrap/>
            <w:vAlign w:val="center"/>
          </w:tcPr>
          <w:p w14:paraId="4C14216B" w14:textId="77777777" w:rsidR="00A53FAB" w:rsidRPr="00300C95" w:rsidRDefault="00000000" w:rsidP="00300C95">
            <w:pPr>
              <w:rPr>
                <w:rFonts w:cstheme="minorHAnsi"/>
                <w:sz w:val="22"/>
                <w:szCs w:val="22"/>
              </w:rPr>
            </w:pPr>
            <w:r w:rsidRPr="00300C95">
              <w:rPr>
                <w:rFonts w:cstheme="minorHAnsi"/>
                <w:sz w:val="22"/>
                <w:szCs w:val="22"/>
              </w:rPr>
              <w:t>379.4(134)</w:t>
            </w:r>
          </w:p>
        </w:tc>
      </w:tr>
      <w:tr w:rsidR="00A53FAB" w:rsidRPr="00300C95" w14:paraId="61B44806" w14:textId="77777777">
        <w:trPr>
          <w:trHeight w:val="275"/>
          <w:jc w:val="center"/>
        </w:trPr>
        <w:tc>
          <w:tcPr>
            <w:tcW w:w="884" w:type="dxa"/>
            <w:vMerge/>
            <w:tcBorders>
              <w:top w:val="nil"/>
              <w:left w:val="nil"/>
              <w:bottom w:val="single" w:sz="4" w:space="0" w:color="000000"/>
              <w:right w:val="nil"/>
            </w:tcBorders>
            <w:vAlign w:val="center"/>
          </w:tcPr>
          <w:p w14:paraId="7323F465"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bottom"/>
          </w:tcPr>
          <w:p w14:paraId="4563AA6C"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nil"/>
              <w:right w:val="nil"/>
            </w:tcBorders>
            <w:shd w:val="clear" w:color="auto" w:fill="auto"/>
            <w:noWrap/>
            <w:vAlign w:val="center"/>
          </w:tcPr>
          <w:p w14:paraId="1B8DC216" w14:textId="77777777" w:rsidR="00A53FAB" w:rsidRPr="00300C95" w:rsidRDefault="00000000" w:rsidP="00300C95">
            <w:pPr>
              <w:rPr>
                <w:rFonts w:cstheme="minorHAnsi"/>
                <w:sz w:val="22"/>
                <w:szCs w:val="22"/>
              </w:rPr>
            </w:pPr>
            <w:r w:rsidRPr="00300C95">
              <w:rPr>
                <w:rFonts w:cstheme="minorHAnsi"/>
                <w:sz w:val="22"/>
                <w:szCs w:val="22"/>
              </w:rPr>
              <w:t>37.4(381)</w:t>
            </w:r>
          </w:p>
        </w:tc>
        <w:tc>
          <w:tcPr>
            <w:tcW w:w="792" w:type="dxa"/>
            <w:tcBorders>
              <w:top w:val="nil"/>
              <w:left w:val="nil"/>
              <w:bottom w:val="nil"/>
              <w:right w:val="nil"/>
            </w:tcBorders>
            <w:shd w:val="clear" w:color="auto" w:fill="auto"/>
            <w:noWrap/>
            <w:vAlign w:val="center"/>
          </w:tcPr>
          <w:p w14:paraId="285B7918" w14:textId="77777777" w:rsidR="00A53FAB" w:rsidRPr="00300C95" w:rsidRDefault="00000000" w:rsidP="00300C95">
            <w:pPr>
              <w:rPr>
                <w:rFonts w:cstheme="minorHAnsi"/>
                <w:sz w:val="22"/>
                <w:szCs w:val="22"/>
              </w:rPr>
            </w:pPr>
            <w:r w:rsidRPr="00300C95">
              <w:rPr>
                <w:rFonts w:cstheme="minorHAnsi"/>
                <w:sz w:val="22"/>
                <w:szCs w:val="22"/>
              </w:rPr>
              <w:t>52.0(346)</w:t>
            </w:r>
          </w:p>
        </w:tc>
        <w:tc>
          <w:tcPr>
            <w:tcW w:w="844" w:type="dxa"/>
            <w:tcBorders>
              <w:top w:val="nil"/>
              <w:left w:val="nil"/>
              <w:bottom w:val="nil"/>
              <w:right w:val="nil"/>
            </w:tcBorders>
            <w:shd w:val="clear" w:color="auto" w:fill="auto"/>
            <w:noWrap/>
            <w:vAlign w:val="center"/>
          </w:tcPr>
          <w:p w14:paraId="584162E9" w14:textId="77777777" w:rsidR="00A53FAB" w:rsidRPr="00300C95" w:rsidRDefault="00000000" w:rsidP="00300C95">
            <w:pPr>
              <w:rPr>
                <w:rFonts w:cstheme="minorHAnsi"/>
                <w:sz w:val="22"/>
                <w:szCs w:val="22"/>
              </w:rPr>
            </w:pPr>
            <w:r w:rsidRPr="00300C95">
              <w:rPr>
                <w:rFonts w:cstheme="minorHAnsi"/>
                <w:sz w:val="22"/>
                <w:szCs w:val="22"/>
              </w:rPr>
              <w:t>74.3(315)</w:t>
            </w:r>
          </w:p>
        </w:tc>
        <w:tc>
          <w:tcPr>
            <w:tcW w:w="867" w:type="dxa"/>
            <w:tcBorders>
              <w:top w:val="nil"/>
              <w:left w:val="nil"/>
              <w:bottom w:val="nil"/>
              <w:right w:val="nil"/>
            </w:tcBorders>
            <w:shd w:val="clear" w:color="auto" w:fill="auto"/>
            <w:noWrap/>
            <w:vAlign w:val="center"/>
          </w:tcPr>
          <w:p w14:paraId="5F7C72A3" w14:textId="77777777" w:rsidR="00A53FAB" w:rsidRPr="00300C95" w:rsidRDefault="00000000" w:rsidP="00300C95">
            <w:pPr>
              <w:rPr>
                <w:rFonts w:cstheme="minorHAnsi"/>
                <w:sz w:val="22"/>
                <w:szCs w:val="22"/>
              </w:rPr>
            </w:pPr>
            <w:r w:rsidRPr="00300C95">
              <w:rPr>
                <w:rFonts w:cstheme="minorHAnsi"/>
                <w:sz w:val="22"/>
                <w:szCs w:val="22"/>
              </w:rPr>
              <w:t>103.1(290)</w:t>
            </w:r>
          </w:p>
        </w:tc>
        <w:tc>
          <w:tcPr>
            <w:tcW w:w="911" w:type="dxa"/>
            <w:tcBorders>
              <w:top w:val="nil"/>
              <w:left w:val="nil"/>
              <w:bottom w:val="nil"/>
              <w:right w:val="nil"/>
            </w:tcBorders>
            <w:shd w:val="clear" w:color="auto" w:fill="auto"/>
            <w:noWrap/>
            <w:vAlign w:val="center"/>
          </w:tcPr>
          <w:p w14:paraId="4446C9EE" w14:textId="77777777" w:rsidR="00A53FAB" w:rsidRPr="00300C95" w:rsidRDefault="00000000" w:rsidP="00300C95">
            <w:pPr>
              <w:rPr>
                <w:rFonts w:cstheme="minorHAnsi"/>
                <w:sz w:val="22"/>
                <w:szCs w:val="22"/>
              </w:rPr>
            </w:pPr>
            <w:r w:rsidRPr="00300C95">
              <w:rPr>
                <w:rFonts w:cstheme="minorHAnsi"/>
                <w:sz w:val="22"/>
                <w:szCs w:val="22"/>
              </w:rPr>
              <w:t>135.1(258)</w:t>
            </w:r>
          </w:p>
        </w:tc>
        <w:tc>
          <w:tcPr>
            <w:tcW w:w="855" w:type="dxa"/>
            <w:tcBorders>
              <w:top w:val="nil"/>
              <w:left w:val="nil"/>
              <w:bottom w:val="nil"/>
              <w:right w:val="nil"/>
            </w:tcBorders>
            <w:shd w:val="clear" w:color="auto" w:fill="auto"/>
            <w:noWrap/>
            <w:vAlign w:val="center"/>
          </w:tcPr>
          <w:p w14:paraId="6ABD8CD2" w14:textId="77777777" w:rsidR="00A53FAB" w:rsidRPr="00300C95" w:rsidRDefault="00000000" w:rsidP="00300C95">
            <w:pPr>
              <w:rPr>
                <w:rFonts w:cstheme="minorHAnsi"/>
                <w:sz w:val="22"/>
                <w:szCs w:val="22"/>
              </w:rPr>
            </w:pPr>
            <w:r w:rsidRPr="00300C95">
              <w:rPr>
                <w:rFonts w:cstheme="minorHAnsi"/>
                <w:sz w:val="22"/>
                <w:szCs w:val="22"/>
              </w:rPr>
              <w:t>164.0(233)</w:t>
            </w:r>
          </w:p>
        </w:tc>
        <w:tc>
          <w:tcPr>
            <w:tcW w:w="867" w:type="dxa"/>
            <w:tcBorders>
              <w:top w:val="nil"/>
              <w:left w:val="nil"/>
              <w:bottom w:val="nil"/>
              <w:right w:val="nil"/>
            </w:tcBorders>
            <w:shd w:val="clear" w:color="auto" w:fill="auto"/>
            <w:noWrap/>
            <w:vAlign w:val="center"/>
          </w:tcPr>
          <w:p w14:paraId="04D03A92" w14:textId="77777777" w:rsidR="00A53FAB" w:rsidRPr="00300C95" w:rsidRDefault="00000000" w:rsidP="00300C95">
            <w:pPr>
              <w:rPr>
                <w:rFonts w:cstheme="minorHAnsi"/>
                <w:sz w:val="22"/>
                <w:szCs w:val="22"/>
              </w:rPr>
            </w:pPr>
            <w:r w:rsidRPr="00300C95">
              <w:rPr>
                <w:rFonts w:cstheme="minorHAnsi"/>
                <w:sz w:val="22"/>
                <w:szCs w:val="22"/>
              </w:rPr>
              <w:t>196.3(211)</w:t>
            </w:r>
          </w:p>
        </w:tc>
        <w:tc>
          <w:tcPr>
            <w:tcW w:w="822" w:type="dxa"/>
            <w:tcBorders>
              <w:top w:val="nil"/>
              <w:left w:val="nil"/>
              <w:bottom w:val="nil"/>
              <w:right w:val="nil"/>
            </w:tcBorders>
            <w:shd w:val="clear" w:color="auto" w:fill="auto"/>
            <w:noWrap/>
            <w:vAlign w:val="center"/>
          </w:tcPr>
          <w:p w14:paraId="4363A431" w14:textId="77777777" w:rsidR="00A53FAB" w:rsidRPr="00300C95" w:rsidRDefault="00000000" w:rsidP="00300C95">
            <w:pPr>
              <w:rPr>
                <w:rFonts w:cstheme="minorHAnsi"/>
                <w:sz w:val="22"/>
                <w:szCs w:val="22"/>
              </w:rPr>
            </w:pPr>
            <w:r w:rsidRPr="00300C95">
              <w:rPr>
                <w:rFonts w:cstheme="minorHAnsi"/>
                <w:sz w:val="22"/>
                <w:szCs w:val="22"/>
              </w:rPr>
              <w:t>225.2(96)</w:t>
            </w:r>
          </w:p>
        </w:tc>
        <w:tc>
          <w:tcPr>
            <w:tcW w:w="845" w:type="dxa"/>
            <w:tcBorders>
              <w:top w:val="nil"/>
              <w:left w:val="nil"/>
              <w:bottom w:val="nil"/>
              <w:right w:val="nil"/>
            </w:tcBorders>
            <w:shd w:val="clear" w:color="auto" w:fill="auto"/>
            <w:noWrap/>
            <w:vAlign w:val="center"/>
          </w:tcPr>
          <w:p w14:paraId="609ECBA2" w14:textId="77777777" w:rsidR="00A53FAB" w:rsidRPr="00300C95" w:rsidRDefault="00000000" w:rsidP="00300C95">
            <w:pPr>
              <w:rPr>
                <w:rFonts w:cstheme="minorHAnsi"/>
                <w:sz w:val="22"/>
                <w:szCs w:val="22"/>
              </w:rPr>
            </w:pPr>
            <w:r w:rsidRPr="00300C95">
              <w:rPr>
                <w:rFonts w:cstheme="minorHAnsi"/>
                <w:sz w:val="22"/>
                <w:szCs w:val="22"/>
              </w:rPr>
              <w:t>268.7(86)</w:t>
            </w:r>
          </w:p>
        </w:tc>
        <w:tc>
          <w:tcPr>
            <w:tcW w:w="844" w:type="dxa"/>
            <w:tcBorders>
              <w:top w:val="nil"/>
              <w:left w:val="nil"/>
              <w:bottom w:val="nil"/>
              <w:right w:val="nil"/>
            </w:tcBorders>
            <w:shd w:val="clear" w:color="auto" w:fill="auto"/>
            <w:noWrap/>
            <w:vAlign w:val="center"/>
          </w:tcPr>
          <w:p w14:paraId="46F6EBE7" w14:textId="77777777" w:rsidR="00A53FAB" w:rsidRPr="00300C95" w:rsidRDefault="00000000" w:rsidP="00300C95">
            <w:pPr>
              <w:rPr>
                <w:rFonts w:cstheme="minorHAnsi"/>
                <w:sz w:val="22"/>
                <w:szCs w:val="22"/>
              </w:rPr>
            </w:pPr>
            <w:r w:rsidRPr="00300C95">
              <w:rPr>
                <w:rFonts w:cstheme="minorHAnsi"/>
                <w:sz w:val="22"/>
                <w:szCs w:val="22"/>
              </w:rPr>
              <w:t>322.8(77)</w:t>
            </w:r>
          </w:p>
        </w:tc>
        <w:tc>
          <w:tcPr>
            <w:tcW w:w="890" w:type="dxa"/>
            <w:tcBorders>
              <w:top w:val="nil"/>
              <w:left w:val="nil"/>
              <w:bottom w:val="nil"/>
              <w:right w:val="nil"/>
            </w:tcBorders>
            <w:shd w:val="clear" w:color="auto" w:fill="auto"/>
            <w:noWrap/>
            <w:vAlign w:val="center"/>
          </w:tcPr>
          <w:p w14:paraId="09C4E5E5" w14:textId="77777777" w:rsidR="00A53FAB" w:rsidRPr="00300C95" w:rsidRDefault="00000000" w:rsidP="00300C95">
            <w:pPr>
              <w:rPr>
                <w:rFonts w:cstheme="minorHAnsi"/>
                <w:sz w:val="22"/>
                <w:szCs w:val="22"/>
              </w:rPr>
            </w:pPr>
            <w:r w:rsidRPr="00300C95">
              <w:rPr>
                <w:rFonts w:cstheme="minorHAnsi"/>
                <w:sz w:val="22"/>
                <w:szCs w:val="22"/>
              </w:rPr>
              <w:t>377.1(66)</w:t>
            </w:r>
          </w:p>
        </w:tc>
      </w:tr>
      <w:tr w:rsidR="00A53FAB" w:rsidRPr="00300C95" w14:paraId="696352BB" w14:textId="77777777">
        <w:trPr>
          <w:trHeight w:val="275"/>
          <w:jc w:val="center"/>
        </w:trPr>
        <w:tc>
          <w:tcPr>
            <w:tcW w:w="884" w:type="dxa"/>
            <w:vMerge/>
            <w:tcBorders>
              <w:top w:val="nil"/>
              <w:left w:val="nil"/>
              <w:bottom w:val="single" w:sz="4" w:space="0" w:color="000000"/>
              <w:right w:val="nil"/>
            </w:tcBorders>
            <w:vAlign w:val="center"/>
          </w:tcPr>
          <w:p w14:paraId="5C3BF31B"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bottom"/>
          </w:tcPr>
          <w:p w14:paraId="02EA465A" w14:textId="77777777" w:rsidR="00A53FAB" w:rsidRPr="00300C95" w:rsidRDefault="00000000" w:rsidP="00300C95">
            <w:pPr>
              <w:rPr>
                <w:rFonts w:cstheme="minorHAnsi"/>
                <w:sz w:val="22"/>
                <w:szCs w:val="22"/>
              </w:rPr>
            </w:pPr>
            <w:r w:rsidRPr="00300C95">
              <w:rPr>
                <w:rFonts w:cstheme="minorHAnsi"/>
                <w:sz w:val="22"/>
                <w:szCs w:val="22"/>
              </w:rPr>
              <w:t>UKMO-MetUM</w:t>
            </w:r>
          </w:p>
        </w:tc>
        <w:tc>
          <w:tcPr>
            <w:tcW w:w="750" w:type="dxa"/>
            <w:tcBorders>
              <w:top w:val="nil"/>
              <w:left w:val="nil"/>
              <w:bottom w:val="nil"/>
              <w:right w:val="nil"/>
            </w:tcBorders>
            <w:shd w:val="clear" w:color="auto" w:fill="auto"/>
            <w:noWrap/>
            <w:vAlign w:val="center"/>
          </w:tcPr>
          <w:p w14:paraId="7099A19D" w14:textId="77777777" w:rsidR="00A53FAB" w:rsidRPr="00300C95" w:rsidRDefault="00000000" w:rsidP="00300C95">
            <w:pPr>
              <w:rPr>
                <w:rFonts w:cstheme="minorHAnsi"/>
                <w:sz w:val="22"/>
                <w:szCs w:val="22"/>
              </w:rPr>
            </w:pPr>
            <w:r w:rsidRPr="00300C95">
              <w:rPr>
                <w:rFonts w:cstheme="minorHAnsi"/>
                <w:sz w:val="22"/>
                <w:szCs w:val="22"/>
              </w:rPr>
              <w:t>44.0(188)</w:t>
            </w:r>
          </w:p>
        </w:tc>
        <w:tc>
          <w:tcPr>
            <w:tcW w:w="792" w:type="dxa"/>
            <w:tcBorders>
              <w:top w:val="nil"/>
              <w:left w:val="nil"/>
              <w:bottom w:val="nil"/>
              <w:right w:val="nil"/>
            </w:tcBorders>
            <w:shd w:val="clear" w:color="auto" w:fill="auto"/>
            <w:noWrap/>
            <w:vAlign w:val="center"/>
          </w:tcPr>
          <w:p w14:paraId="50DA09B5" w14:textId="77777777" w:rsidR="00A53FAB" w:rsidRPr="00300C95" w:rsidRDefault="00000000" w:rsidP="00300C95">
            <w:pPr>
              <w:rPr>
                <w:rFonts w:cstheme="minorHAnsi"/>
                <w:sz w:val="22"/>
                <w:szCs w:val="22"/>
              </w:rPr>
            </w:pPr>
            <w:r w:rsidRPr="00300C95">
              <w:rPr>
                <w:rFonts w:cstheme="minorHAnsi"/>
                <w:sz w:val="22"/>
                <w:szCs w:val="22"/>
              </w:rPr>
              <w:t>58.8(172)</w:t>
            </w:r>
          </w:p>
        </w:tc>
        <w:tc>
          <w:tcPr>
            <w:tcW w:w="844" w:type="dxa"/>
            <w:tcBorders>
              <w:top w:val="nil"/>
              <w:left w:val="nil"/>
              <w:bottom w:val="nil"/>
              <w:right w:val="nil"/>
            </w:tcBorders>
            <w:shd w:val="clear" w:color="auto" w:fill="auto"/>
            <w:noWrap/>
            <w:vAlign w:val="center"/>
          </w:tcPr>
          <w:p w14:paraId="57B35778" w14:textId="77777777" w:rsidR="00A53FAB" w:rsidRPr="00300C95" w:rsidRDefault="00000000" w:rsidP="00300C95">
            <w:pPr>
              <w:rPr>
                <w:rFonts w:cstheme="minorHAnsi"/>
                <w:sz w:val="22"/>
                <w:szCs w:val="22"/>
              </w:rPr>
            </w:pPr>
            <w:r w:rsidRPr="00300C95">
              <w:rPr>
                <w:rFonts w:cstheme="minorHAnsi"/>
                <w:sz w:val="22"/>
                <w:szCs w:val="22"/>
              </w:rPr>
              <w:t>81.6(158)</w:t>
            </w:r>
          </w:p>
        </w:tc>
        <w:tc>
          <w:tcPr>
            <w:tcW w:w="867" w:type="dxa"/>
            <w:tcBorders>
              <w:top w:val="nil"/>
              <w:left w:val="nil"/>
              <w:bottom w:val="nil"/>
              <w:right w:val="nil"/>
            </w:tcBorders>
            <w:shd w:val="clear" w:color="auto" w:fill="auto"/>
            <w:noWrap/>
            <w:vAlign w:val="center"/>
          </w:tcPr>
          <w:p w14:paraId="162F73F5" w14:textId="77777777" w:rsidR="00A53FAB" w:rsidRPr="00300C95" w:rsidRDefault="00000000" w:rsidP="00300C95">
            <w:pPr>
              <w:rPr>
                <w:rFonts w:cstheme="minorHAnsi"/>
                <w:sz w:val="22"/>
                <w:szCs w:val="22"/>
              </w:rPr>
            </w:pPr>
            <w:r w:rsidRPr="00300C95">
              <w:rPr>
                <w:rFonts w:cstheme="minorHAnsi"/>
                <w:sz w:val="22"/>
                <w:szCs w:val="22"/>
              </w:rPr>
              <w:t>101.3(142)</w:t>
            </w:r>
          </w:p>
        </w:tc>
        <w:tc>
          <w:tcPr>
            <w:tcW w:w="911" w:type="dxa"/>
            <w:tcBorders>
              <w:top w:val="nil"/>
              <w:left w:val="nil"/>
              <w:bottom w:val="nil"/>
              <w:right w:val="nil"/>
            </w:tcBorders>
            <w:shd w:val="clear" w:color="auto" w:fill="auto"/>
            <w:noWrap/>
            <w:vAlign w:val="center"/>
          </w:tcPr>
          <w:p w14:paraId="35803DEB" w14:textId="77777777" w:rsidR="00A53FAB" w:rsidRPr="00300C95" w:rsidRDefault="00000000" w:rsidP="00300C95">
            <w:pPr>
              <w:rPr>
                <w:rFonts w:cstheme="minorHAnsi"/>
                <w:sz w:val="22"/>
                <w:szCs w:val="22"/>
              </w:rPr>
            </w:pPr>
            <w:r w:rsidRPr="00300C95">
              <w:rPr>
                <w:rFonts w:cstheme="minorHAnsi"/>
                <w:sz w:val="22"/>
                <w:szCs w:val="22"/>
              </w:rPr>
              <w:t>135.8(128)</w:t>
            </w:r>
          </w:p>
        </w:tc>
        <w:tc>
          <w:tcPr>
            <w:tcW w:w="855" w:type="dxa"/>
            <w:tcBorders>
              <w:top w:val="nil"/>
              <w:left w:val="nil"/>
              <w:bottom w:val="nil"/>
              <w:right w:val="nil"/>
            </w:tcBorders>
            <w:shd w:val="clear" w:color="auto" w:fill="auto"/>
            <w:noWrap/>
            <w:vAlign w:val="center"/>
          </w:tcPr>
          <w:p w14:paraId="13D437E4" w14:textId="77777777" w:rsidR="00A53FAB" w:rsidRPr="00300C95" w:rsidRDefault="00000000" w:rsidP="00300C95">
            <w:pPr>
              <w:rPr>
                <w:rFonts w:cstheme="minorHAnsi"/>
                <w:sz w:val="22"/>
                <w:szCs w:val="22"/>
              </w:rPr>
            </w:pPr>
            <w:r w:rsidRPr="00300C95">
              <w:rPr>
                <w:rFonts w:cstheme="minorHAnsi"/>
                <w:sz w:val="22"/>
                <w:szCs w:val="22"/>
              </w:rPr>
              <w:t>169.7(116)</w:t>
            </w:r>
          </w:p>
        </w:tc>
        <w:tc>
          <w:tcPr>
            <w:tcW w:w="867" w:type="dxa"/>
            <w:tcBorders>
              <w:top w:val="nil"/>
              <w:left w:val="nil"/>
              <w:bottom w:val="nil"/>
              <w:right w:val="nil"/>
            </w:tcBorders>
            <w:shd w:val="clear" w:color="auto" w:fill="auto"/>
            <w:noWrap/>
            <w:vAlign w:val="center"/>
          </w:tcPr>
          <w:p w14:paraId="4F70DF4C" w14:textId="77777777" w:rsidR="00A53FAB" w:rsidRPr="00300C95" w:rsidRDefault="00000000" w:rsidP="00300C95">
            <w:pPr>
              <w:rPr>
                <w:rFonts w:cstheme="minorHAnsi"/>
                <w:sz w:val="22"/>
                <w:szCs w:val="22"/>
              </w:rPr>
            </w:pPr>
            <w:r w:rsidRPr="00300C95">
              <w:rPr>
                <w:rFonts w:cstheme="minorHAnsi"/>
                <w:sz w:val="22"/>
                <w:szCs w:val="22"/>
              </w:rPr>
              <w:t>209.3(105)</w:t>
            </w:r>
          </w:p>
        </w:tc>
        <w:tc>
          <w:tcPr>
            <w:tcW w:w="822" w:type="dxa"/>
            <w:tcBorders>
              <w:top w:val="nil"/>
              <w:left w:val="nil"/>
              <w:bottom w:val="nil"/>
              <w:right w:val="nil"/>
            </w:tcBorders>
            <w:shd w:val="clear" w:color="auto" w:fill="auto"/>
            <w:noWrap/>
            <w:vAlign w:val="center"/>
          </w:tcPr>
          <w:p w14:paraId="38334CAA" w14:textId="77777777" w:rsidR="00A53FAB" w:rsidRPr="00300C95" w:rsidRDefault="00000000" w:rsidP="00300C95">
            <w:pPr>
              <w:rPr>
                <w:rFonts w:cstheme="minorHAnsi"/>
                <w:sz w:val="22"/>
                <w:szCs w:val="22"/>
              </w:rPr>
            </w:pPr>
            <w:r w:rsidRPr="00300C95">
              <w:rPr>
                <w:rFonts w:cstheme="minorHAnsi"/>
                <w:sz w:val="22"/>
                <w:szCs w:val="22"/>
              </w:rPr>
              <w:t>259.7(96)</w:t>
            </w:r>
          </w:p>
        </w:tc>
        <w:tc>
          <w:tcPr>
            <w:tcW w:w="845" w:type="dxa"/>
            <w:tcBorders>
              <w:top w:val="nil"/>
              <w:left w:val="nil"/>
              <w:bottom w:val="nil"/>
              <w:right w:val="nil"/>
            </w:tcBorders>
            <w:shd w:val="clear" w:color="auto" w:fill="auto"/>
            <w:noWrap/>
            <w:vAlign w:val="center"/>
          </w:tcPr>
          <w:p w14:paraId="2310D85F" w14:textId="77777777" w:rsidR="00A53FAB" w:rsidRPr="00300C95" w:rsidRDefault="00000000" w:rsidP="00300C95">
            <w:pPr>
              <w:rPr>
                <w:rFonts w:cstheme="minorHAnsi"/>
                <w:sz w:val="22"/>
                <w:szCs w:val="22"/>
              </w:rPr>
            </w:pPr>
            <w:r w:rsidRPr="00300C95">
              <w:rPr>
                <w:rFonts w:cstheme="minorHAnsi"/>
                <w:sz w:val="22"/>
                <w:szCs w:val="22"/>
              </w:rPr>
              <w:t>300.9(83)</w:t>
            </w:r>
          </w:p>
        </w:tc>
        <w:tc>
          <w:tcPr>
            <w:tcW w:w="844" w:type="dxa"/>
            <w:tcBorders>
              <w:top w:val="nil"/>
              <w:left w:val="nil"/>
              <w:bottom w:val="nil"/>
              <w:right w:val="nil"/>
            </w:tcBorders>
            <w:shd w:val="clear" w:color="auto" w:fill="auto"/>
            <w:noWrap/>
            <w:vAlign w:val="center"/>
          </w:tcPr>
          <w:p w14:paraId="58497A58" w14:textId="77777777" w:rsidR="00A53FAB" w:rsidRPr="00300C95" w:rsidRDefault="00000000" w:rsidP="00300C95">
            <w:pPr>
              <w:rPr>
                <w:rFonts w:cstheme="minorHAnsi"/>
                <w:sz w:val="22"/>
                <w:szCs w:val="22"/>
              </w:rPr>
            </w:pPr>
            <w:r w:rsidRPr="00300C95">
              <w:rPr>
                <w:rFonts w:cstheme="minorHAnsi"/>
                <w:sz w:val="22"/>
                <w:szCs w:val="22"/>
              </w:rPr>
              <w:t>379.2(73)</w:t>
            </w:r>
          </w:p>
        </w:tc>
        <w:tc>
          <w:tcPr>
            <w:tcW w:w="890" w:type="dxa"/>
            <w:tcBorders>
              <w:top w:val="nil"/>
              <w:left w:val="nil"/>
              <w:bottom w:val="nil"/>
              <w:right w:val="nil"/>
            </w:tcBorders>
            <w:shd w:val="clear" w:color="auto" w:fill="auto"/>
            <w:noWrap/>
            <w:vAlign w:val="center"/>
          </w:tcPr>
          <w:p w14:paraId="15E766E6" w14:textId="77777777" w:rsidR="00A53FAB" w:rsidRPr="00300C95" w:rsidRDefault="00000000" w:rsidP="00300C95">
            <w:pPr>
              <w:rPr>
                <w:rFonts w:cstheme="minorHAnsi"/>
                <w:sz w:val="22"/>
                <w:szCs w:val="22"/>
              </w:rPr>
            </w:pPr>
            <w:r w:rsidRPr="00300C95">
              <w:rPr>
                <w:rFonts w:cstheme="minorHAnsi"/>
                <w:sz w:val="22"/>
                <w:szCs w:val="22"/>
              </w:rPr>
              <w:t>446.2(63)</w:t>
            </w:r>
          </w:p>
        </w:tc>
      </w:tr>
      <w:tr w:rsidR="00A53FAB" w:rsidRPr="00300C95" w14:paraId="6035CAD0" w14:textId="77777777">
        <w:trPr>
          <w:trHeight w:val="275"/>
          <w:jc w:val="center"/>
        </w:trPr>
        <w:tc>
          <w:tcPr>
            <w:tcW w:w="884" w:type="dxa"/>
            <w:vMerge/>
            <w:tcBorders>
              <w:top w:val="nil"/>
              <w:left w:val="nil"/>
              <w:bottom w:val="single" w:sz="4" w:space="0" w:color="auto"/>
              <w:right w:val="nil"/>
            </w:tcBorders>
            <w:vAlign w:val="center"/>
          </w:tcPr>
          <w:p w14:paraId="2269AD39" w14:textId="77777777" w:rsidR="00A53FAB" w:rsidRPr="00300C95" w:rsidRDefault="00A53FAB" w:rsidP="00300C95">
            <w:pPr>
              <w:rPr>
                <w:rFonts w:cstheme="minorHAnsi"/>
                <w:sz w:val="22"/>
                <w:szCs w:val="22"/>
                <w:lang w:bidi="ar"/>
              </w:rPr>
            </w:pPr>
          </w:p>
        </w:tc>
        <w:tc>
          <w:tcPr>
            <w:tcW w:w="1469" w:type="dxa"/>
            <w:tcBorders>
              <w:top w:val="nil"/>
              <w:left w:val="nil"/>
              <w:bottom w:val="single" w:sz="4" w:space="0" w:color="auto"/>
              <w:right w:val="nil"/>
            </w:tcBorders>
            <w:shd w:val="clear" w:color="auto" w:fill="auto"/>
            <w:noWrap/>
            <w:vAlign w:val="bottom"/>
          </w:tcPr>
          <w:p w14:paraId="4B271CA7" w14:textId="77777777" w:rsidR="00A53FAB" w:rsidRPr="00300C95" w:rsidRDefault="00000000" w:rsidP="00300C95">
            <w:pPr>
              <w:rPr>
                <w:rFonts w:cstheme="minorHAnsi"/>
                <w:sz w:val="22"/>
                <w:szCs w:val="22"/>
              </w:rPr>
            </w:pPr>
            <w:r w:rsidRPr="00300C95">
              <w:rPr>
                <w:rFonts w:cstheme="minorHAnsi"/>
                <w:sz w:val="22"/>
                <w:szCs w:val="22"/>
              </w:rPr>
              <w:t>JMA-GSM</w:t>
            </w:r>
          </w:p>
        </w:tc>
        <w:tc>
          <w:tcPr>
            <w:tcW w:w="750" w:type="dxa"/>
            <w:tcBorders>
              <w:top w:val="nil"/>
              <w:left w:val="nil"/>
              <w:bottom w:val="single" w:sz="4" w:space="0" w:color="auto"/>
              <w:right w:val="nil"/>
            </w:tcBorders>
            <w:shd w:val="clear" w:color="auto" w:fill="auto"/>
            <w:noWrap/>
            <w:vAlign w:val="center"/>
          </w:tcPr>
          <w:p w14:paraId="36830E4E" w14:textId="77777777" w:rsidR="00A53FAB" w:rsidRPr="00300C95" w:rsidRDefault="00000000" w:rsidP="00300C95">
            <w:pPr>
              <w:rPr>
                <w:rFonts w:cstheme="minorHAnsi"/>
                <w:sz w:val="22"/>
                <w:szCs w:val="22"/>
              </w:rPr>
            </w:pPr>
            <w:r w:rsidRPr="00300C95">
              <w:rPr>
                <w:rFonts w:cstheme="minorHAnsi"/>
                <w:sz w:val="22"/>
                <w:szCs w:val="22"/>
              </w:rPr>
              <w:t>41.9(378)</w:t>
            </w:r>
          </w:p>
        </w:tc>
        <w:tc>
          <w:tcPr>
            <w:tcW w:w="792" w:type="dxa"/>
            <w:tcBorders>
              <w:top w:val="nil"/>
              <w:left w:val="nil"/>
              <w:bottom w:val="single" w:sz="4" w:space="0" w:color="auto"/>
              <w:right w:val="nil"/>
            </w:tcBorders>
            <w:shd w:val="clear" w:color="auto" w:fill="auto"/>
            <w:noWrap/>
            <w:vAlign w:val="center"/>
          </w:tcPr>
          <w:p w14:paraId="5CC8A5CB" w14:textId="77777777" w:rsidR="00A53FAB" w:rsidRPr="00300C95" w:rsidRDefault="00000000" w:rsidP="00300C95">
            <w:pPr>
              <w:rPr>
                <w:rFonts w:cstheme="minorHAnsi"/>
                <w:sz w:val="22"/>
                <w:szCs w:val="22"/>
              </w:rPr>
            </w:pPr>
            <w:r w:rsidRPr="00300C95">
              <w:rPr>
                <w:rFonts w:cstheme="minorHAnsi"/>
                <w:sz w:val="22"/>
                <w:szCs w:val="22"/>
              </w:rPr>
              <w:t>63.3(346)</w:t>
            </w:r>
          </w:p>
        </w:tc>
        <w:tc>
          <w:tcPr>
            <w:tcW w:w="844" w:type="dxa"/>
            <w:tcBorders>
              <w:top w:val="nil"/>
              <w:left w:val="nil"/>
              <w:bottom w:val="single" w:sz="4" w:space="0" w:color="auto"/>
              <w:right w:val="nil"/>
            </w:tcBorders>
            <w:shd w:val="clear" w:color="auto" w:fill="auto"/>
            <w:noWrap/>
            <w:vAlign w:val="center"/>
          </w:tcPr>
          <w:p w14:paraId="188D4653" w14:textId="77777777" w:rsidR="00A53FAB" w:rsidRPr="00300C95" w:rsidRDefault="00000000" w:rsidP="00300C95">
            <w:pPr>
              <w:rPr>
                <w:rFonts w:cstheme="minorHAnsi"/>
                <w:sz w:val="22"/>
                <w:szCs w:val="22"/>
              </w:rPr>
            </w:pPr>
            <w:r w:rsidRPr="00300C95">
              <w:rPr>
                <w:rFonts w:cstheme="minorHAnsi"/>
                <w:sz w:val="22"/>
                <w:szCs w:val="22"/>
              </w:rPr>
              <w:t>86.6(314)</w:t>
            </w:r>
          </w:p>
        </w:tc>
        <w:tc>
          <w:tcPr>
            <w:tcW w:w="867" w:type="dxa"/>
            <w:tcBorders>
              <w:top w:val="nil"/>
              <w:left w:val="nil"/>
              <w:bottom w:val="single" w:sz="4" w:space="0" w:color="auto"/>
              <w:right w:val="nil"/>
            </w:tcBorders>
            <w:shd w:val="clear" w:color="auto" w:fill="auto"/>
            <w:noWrap/>
            <w:vAlign w:val="center"/>
          </w:tcPr>
          <w:p w14:paraId="7ECF8F01" w14:textId="77777777" w:rsidR="00A53FAB" w:rsidRPr="00300C95" w:rsidRDefault="00000000" w:rsidP="00300C95">
            <w:pPr>
              <w:rPr>
                <w:rFonts w:cstheme="minorHAnsi"/>
                <w:sz w:val="22"/>
                <w:szCs w:val="22"/>
              </w:rPr>
            </w:pPr>
            <w:r w:rsidRPr="00300C95">
              <w:rPr>
                <w:rFonts w:cstheme="minorHAnsi"/>
                <w:sz w:val="22"/>
                <w:szCs w:val="22"/>
              </w:rPr>
              <w:t>116.0(285)</w:t>
            </w:r>
          </w:p>
        </w:tc>
        <w:tc>
          <w:tcPr>
            <w:tcW w:w="911" w:type="dxa"/>
            <w:tcBorders>
              <w:top w:val="nil"/>
              <w:left w:val="nil"/>
              <w:bottom w:val="single" w:sz="4" w:space="0" w:color="auto"/>
              <w:right w:val="nil"/>
            </w:tcBorders>
            <w:shd w:val="clear" w:color="auto" w:fill="auto"/>
            <w:noWrap/>
            <w:vAlign w:val="center"/>
          </w:tcPr>
          <w:p w14:paraId="7BAE03AF" w14:textId="77777777" w:rsidR="00A53FAB" w:rsidRPr="00300C95" w:rsidRDefault="00000000" w:rsidP="00300C95">
            <w:pPr>
              <w:rPr>
                <w:rFonts w:cstheme="minorHAnsi"/>
                <w:sz w:val="22"/>
                <w:szCs w:val="22"/>
              </w:rPr>
            </w:pPr>
            <w:r w:rsidRPr="00300C95">
              <w:rPr>
                <w:rFonts w:cstheme="minorHAnsi"/>
                <w:sz w:val="22"/>
                <w:szCs w:val="22"/>
              </w:rPr>
              <w:t>153.4(257)</w:t>
            </w:r>
          </w:p>
        </w:tc>
        <w:tc>
          <w:tcPr>
            <w:tcW w:w="855" w:type="dxa"/>
            <w:tcBorders>
              <w:top w:val="nil"/>
              <w:left w:val="nil"/>
              <w:bottom w:val="single" w:sz="4" w:space="0" w:color="auto"/>
              <w:right w:val="nil"/>
            </w:tcBorders>
            <w:shd w:val="clear" w:color="auto" w:fill="auto"/>
            <w:noWrap/>
            <w:vAlign w:val="center"/>
          </w:tcPr>
          <w:p w14:paraId="5DD0472F" w14:textId="77777777" w:rsidR="00A53FAB" w:rsidRPr="00300C95" w:rsidRDefault="00000000" w:rsidP="00300C95">
            <w:pPr>
              <w:rPr>
                <w:rFonts w:cstheme="minorHAnsi"/>
                <w:sz w:val="22"/>
                <w:szCs w:val="22"/>
              </w:rPr>
            </w:pPr>
            <w:r w:rsidRPr="00300C95">
              <w:rPr>
                <w:rFonts w:cstheme="minorHAnsi"/>
                <w:sz w:val="22"/>
                <w:szCs w:val="22"/>
              </w:rPr>
              <w:t>190.8(229)</w:t>
            </w:r>
          </w:p>
        </w:tc>
        <w:tc>
          <w:tcPr>
            <w:tcW w:w="867" w:type="dxa"/>
            <w:tcBorders>
              <w:top w:val="nil"/>
              <w:left w:val="nil"/>
              <w:bottom w:val="single" w:sz="4" w:space="0" w:color="auto"/>
              <w:right w:val="nil"/>
            </w:tcBorders>
            <w:shd w:val="clear" w:color="auto" w:fill="auto"/>
            <w:noWrap/>
            <w:vAlign w:val="center"/>
          </w:tcPr>
          <w:p w14:paraId="1A47C499" w14:textId="77777777" w:rsidR="00A53FAB" w:rsidRPr="00300C95" w:rsidRDefault="00000000" w:rsidP="00300C95">
            <w:pPr>
              <w:rPr>
                <w:rFonts w:cstheme="minorHAnsi"/>
                <w:sz w:val="22"/>
                <w:szCs w:val="22"/>
              </w:rPr>
            </w:pPr>
            <w:r w:rsidRPr="00300C95">
              <w:rPr>
                <w:rFonts w:cstheme="minorHAnsi"/>
                <w:sz w:val="22"/>
                <w:szCs w:val="22"/>
              </w:rPr>
              <w:t>241.8(206)</w:t>
            </w:r>
          </w:p>
        </w:tc>
        <w:tc>
          <w:tcPr>
            <w:tcW w:w="822" w:type="dxa"/>
            <w:tcBorders>
              <w:top w:val="nil"/>
              <w:left w:val="nil"/>
              <w:bottom w:val="single" w:sz="4" w:space="0" w:color="auto"/>
              <w:right w:val="nil"/>
            </w:tcBorders>
            <w:shd w:val="clear" w:color="auto" w:fill="auto"/>
            <w:noWrap/>
            <w:vAlign w:val="center"/>
          </w:tcPr>
          <w:p w14:paraId="4E4DD1FC" w14:textId="77777777" w:rsidR="00A53FAB" w:rsidRPr="00300C95" w:rsidRDefault="00000000" w:rsidP="00300C95">
            <w:pPr>
              <w:rPr>
                <w:rFonts w:cstheme="minorHAnsi"/>
                <w:sz w:val="22"/>
                <w:szCs w:val="22"/>
              </w:rPr>
            </w:pPr>
            <w:r w:rsidRPr="00300C95">
              <w:rPr>
                <w:rFonts w:cstheme="minorHAnsi"/>
                <w:sz w:val="22"/>
                <w:szCs w:val="22"/>
              </w:rPr>
              <w:t>306.2(185)</w:t>
            </w:r>
          </w:p>
        </w:tc>
        <w:tc>
          <w:tcPr>
            <w:tcW w:w="845" w:type="dxa"/>
            <w:tcBorders>
              <w:top w:val="nil"/>
              <w:left w:val="nil"/>
              <w:bottom w:val="single" w:sz="4" w:space="0" w:color="auto"/>
              <w:right w:val="nil"/>
            </w:tcBorders>
            <w:shd w:val="clear" w:color="auto" w:fill="auto"/>
            <w:noWrap/>
            <w:vAlign w:val="center"/>
          </w:tcPr>
          <w:p w14:paraId="1A7D976D" w14:textId="77777777" w:rsidR="00A53FAB" w:rsidRPr="00300C95" w:rsidRDefault="00000000" w:rsidP="00300C95">
            <w:pPr>
              <w:rPr>
                <w:rFonts w:cstheme="minorHAnsi"/>
                <w:sz w:val="22"/>
                <w:szCs w:val="22"/>
              </w:rPr>
            </w:pPr>
            <w:r w:rsidRPr="00300C95">
              <w:rPr>
                <w:rFonts w:cstheme="minorHAnsi"/>
                <w:sz w:val="22"/>
                <w:szCs w:val="22"/>
              </w:rPr>
              <w:t>357.0(163)</w:t>
            </w:r>
          </w:p>
        </w:tc>
        <w:tc>
          <w:tcPr>
            <w:tcW w:w="844" w:type="dxa"/>
            <w:tcBorders>
              <w:top w:val="nil"/>
              <w:left w:val="nil"/>
              <w:bottom w:val="single" w:sz="4" w:space="0" w:color="auto"/>
              <w:right w:val="nil"/>
            </w:tcBorders>
            <w:shd w:val="clear" w:color="auto" w:fill="auto"/>
            <w:noWrap/>
            <w:vAlign w:val="center"/>
          </w:tcPr>
          <w:p w14:paraId="5F26F322" w14:textId="77777777" w:rsidR="00A53FAB" w:rsidRPr="00300C95" w:rsidRDefault="00000000" w:rsidP="00300C95">
            <w:pPr>
              <w:rPr>
                <w:rFonts w:cstheme="minorHAnsi"/>
                <w:sz w:val="22"/>
                <w:szCs w:val="22"/>
              </w:rPr>
            </w:pPr>
            <w:r w:rsidRPr="00300C95">
              <w:rPr>
                <w:rFonts w:cstheme="minorHAnsi"/>
                <w:sz w:val="22"/>
                <w:szCs w:val="22"/>
              </w:rPr>
              <w:t>416.6(145)</w:t>
            </w:r>
          </w:p>
        </w:tc>
        <w:tc>
          <w:tcPr>
            <w:tcW w:w="890" w:type="dxa"/>
            <w:tcBorders>
              <w:top w:val="nil"/>
              <w:left w:val="nil"/>
              <w:bottom w:val="single" w:sz="4" w:space="0" w:color="auto"/>
              <w:right w:val="nil"/>
            </w:tcBorders>
            <w:shd w:val="clear" w:color="auto" w:fill="auto"/>
            <w:noWrap/>
            <w:vAlign w:val="center"/>
          </w:tcPr>
          <w:p w14:paraId="744A4494" w14:textId="77777777" w:rsidR="00A53FAB" w:rsidRPr="00300C95" w:rsidRDefault="00000000" w:rsidP="00300C95">
            <w:pPr>
              <w:rPr>
                <w:rFonts w:cstheme="minorHAnsi"/>
                <w:sz w:val="22"/>
                <w:szCs w:val="22"/>
              </w:rPr>
            </w:pPr>
            <w:r w:rsidRPr="00300C95">
              <w:rPr>
                <w:rFonts w:cstheme="minorHAnsi"/>
                <w:sz w:val="22"/>
                <w:szCs w:val="22"/>
              </w:rPr>
              <w:t>470.8(127)</w:t>
            </w:r>
          </w:p>
        </w:tc>
      </w:tr>
      <w:tr w:rsidR="00A53FAB" w:rsidRPr="00300C95" w14:paraId="445D5C03" w14:textId="77777777">
        <w:trPr>
          <w:trHeight w:val="275"/>
          <w:jc w:val="center"/>
        </w:trPr>
        <w:tc>
          <w:tcPr>
            <w:tcW w:w="884" w:type="dxa"/>
            <w:vMerge w:val="restart"/>
            <w:tcBorders>
              <w:top w:val="single" w:sz="4" w:space="0" w:color="auto"/>
              <w:left w:val="nil"/>
              <w:bottom w:val="single" w:sz="4" w:space="0" w:color="auto"/>
              <w:right w:val="nil"/>
            </w:tcBorders>
            <w:vAlign w:val="center"/>
          </w:tcPr>
          <w:p w14:paraId="0AB280E1" w14:textId="77777777" w:rsidR="00A53FAB" w:rsidRPr="00300C95" w:rsidRDefault="00000000" w:rsidP="00300C95">
            <w:pPr>
              <w:rPr>
                <w:rFonts w:cstheme="minorHAnsi"/>
                <w:sz w:val="22"/>
                <w:szCs w:val="22"/>
                <w:lang w:bidi="ar"/>
              </w:rPr>
            </w:pPr>
            <w:r w:rsidRPr="00300C95">
              <w:rPr>
                <w:rFonts w:cstheme="minorHAnsi"/>
                <w:sz w:val="22"/>
                <w:szCs w:val="22"/>
                <w:lang w:bidi="ar"/>
              </w:rPr>
              <w:t>Regional</w:t>
            </w:r>
          </w:p>
          <w:p w14:paraId="7D07001E"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109C6A93"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469" w:type="dxa"/>
            <w:tcBorders>
              <w:top w:val="single" w:sz="4" w:space="0" w:color="auto"/>
              <w:left w:val="nil"/>
              <w:right w:val="nil"/>
            </w:tcBorders>
            <w:shd w:val="clear" w:color="auto" w:fill="auto"/>
            <w:noWrap/>
            <w:vAlign w:val="bottom"/>
          </w:tcPr>
          <w:p w14:paraId="5BB13DA0" w14:textId="77777777" w:rsidR="00A53FAB" w:rsidRPr="00300C95" w:rsidRDefault="00000000" w:rsidP="00300C95">
            <w:pPr>
              <w:rPr>
                <w:rFonts w:cstheme="minorHAnsi"/>
                <w:sz w:val="22"/>
                <w:szCs w:val="22"/>
              </w:rPr>
            </w:pPr>
            <w:r w:rsidRPr="00300C95">
              <w:rPr>
                <w:rFonts w:cstheme="minorHAnsi"/>
                <w:sz w:val="22"/>
                <w:szCs w:val="22"/>
              </w:rPr>
              <w:t>SWARMS-TC</w:t>
            </w:r>
          </w:p>
        </w:tc>
        <w:tc>
          <w:tcPr>
            <w:tcW w:w="750" w:type="dxa"/>
            <w:tcBorders>
              <w:top w:val="single" w:sz="4" w:space="0" w:color="auto"/>
              <w:left w:val="nil"/>
              <w:right w:val="nil"/>
            </w:tcBorders>
            <w:shd w:val="clear" w:color="auto" w:fill="auto"/>
            <w:noWrap/>
            <w:vAlign w:val="center"/>
          </w:tcPr>
          <w:p w14:paraId="3996141E" w14:textId="77777777" w:rsidR="00A53FAB" w:rsidRPr="00300C95" w:rsidRDefault="00000000" w:rsidP="00300C95">
            <w:pPr>
              <w:rPr>
                <w:rFonts w:cstheme="minorHAnsi"/>
                <w:sz w:val="22"/>
                <w:szCs w:val="22"/>
              </w:rPr>
            </w:pPr>
            <w:r w:rsidRPr="00300C95">
              <w:rPr>
                <w:rFonts w:cstheme="minorHAnsi"/>
                <w:sz w:val="22"/>
                <w:szCs w:val="22"/>
              </w:rPr>
              <w:t>46.2(168)</w:t>
            </w:r>
          </w:p>
        </w:tc>
        <w:tc>
          <w:tcPr>
            <w:tcW w:w="792" w:type="dxa"/>
            <w:tcBorders>
              <w:top w:val="single" w:sz="4" w:space="0" w:color="auto"/>
              <w:left w:val="nil"/>
              <w:right w:val="nil"/>
            </w:tcBorders>
            <w:shd w:val="clear" w:color="auto" w:fill="auto"/>
            <w:noWrap/>
            <w:vAlign w:val="center"/>
          </w:tcPr>
          <w:p w14:paraId="4D8E9971" w14:textId="77777777" w:rsidR="00A53FAB" w:rsidRPr="00300C95" w:rsidRDefault="00000000" w:rsidP="00300C95">
            <w:pPr>
              <w:rPr>
                <w:rFonts w:cstheme="minorHAnsi"/>
                <w:sz w:val="22"/>
                <w:szCs w:val="22"/>
              </w:rPr>
            </w:pPr>
            <w:r w:rsidRPr="00300C95">
              <w:rPr>
                <w:rFonts w:cstheme="minorHAnsi"/>
                <w:sz w:val="22"/>
                <w:szCs w:val="22"/>
              </w:rPr>
              <w:t>63.5(155)</w:t>
            </w:r>
          </w:p>
        </w:tc>
        <w:tc>
          <w:tcPr>
            <w:tcW w:w="844" w:type="dxa"/>
            <w:tcBorders>
              <w:top w:val="single" w:sz="4" w:space="0" w:color="auto"/>
              <w:left w:val="nil"/>
              <w:right w:val="nil"/>
            </w:tcBorders>
            <w:shd w:val="clear" w:color="auto" w:fill="auto"/>
            <w:noWrap/>
            <w:vAlign w:val="center"/>
          </w:tcPr>
          <w:p w14:paraId="72A15605" w14:textId="77777777" w:rsidR="00A53FAB" w:rsidRPr="00300C95" w:rsidRDefault="00000000" w:rsidP="00300C95">
            <w:pPr>
              <w:rPr>
                <w:rFonts w:cstheme="minorHAnsi"/>
                <w:sz w:val="22"/>
                <w:szCs w:val="22"/>
              </w:rPr>
            </w:pPr>
            <w:r w:rsidRPr="00300C95">
              <w:rPr>
                <w:rFonts w:cstheme="minorHAnsi"/>
                <w:sz w:val="22"/>
                <w:szCs w:val="22"/>
              </w:rPr>
              <w:t>83.1(142)</w:t>
            </w:r>
          </w:p>
        </w:tc>
        <w:tc>
          <w:tcPr>
            <w:tcW w:w="867" w:type="dxa"/>
            <w:tcBorders>
              <w:top w:val="single" w:sz="4" w:space="0" w:color="auto"/>
              <w:left w:val="nil"/>
              <w:right w:val="nil"/>
            </w:tcBorders>
            <w:shd w:val="clear" w:color="auto" w:fill="auto"/>
            <w:noWrap/>
            <w:vAlign w:val="center"/>
          </w:tcPr>
          <w:p w14:paraId="326DF315" w14:textId="77777777" w:rsidR="00A53FAB" w:rsidRPr="00300C95" w:rsidRDefault="00000000" w:rsidP="00300C95">
            <w:pPr>
              <w:rPr>
                <w:rFonts w:cstheme="minorHAnsi"/>
                <w:sz w:val="22"/>
                <w:szCs w:val="22"/>
              </w:rPr>
            </w:pPr>
            <w:r w:rsidRPr="00300C95">
              <w:rPr>
                <w:rFonts w:cstheme="minorHAnsi"/>
                <w:sz w:val="22"/>
                <w:szCs w:val="22"/>
              </w:rPr>
              <w:t>107.7(128)</w:t>
            </w:r>
          </w:p>
        </w:tc>
        <w:tc>
          <w:tcPr>
            <w:tcW w:w="911" w:type="dxa"/>
            <w:tcBorders>
              <w:top w:val="single" w:sz="4" w:space="0" w:color="auto"/>
              <w:left w:val="nil"/>
              <w:right w:val="nil"/>
            </w:tcBorders>
            <w:shd w:val="clear" w:color="auto" w:fill="auto"/>
            <w:noWrap/>
            <w:vAlign w:val="center"/>
          </w:tcPr>
          <w:p w14:paraId="3F132A72" w14:textId="77777777" w:rsidR="00A53FAB" w:rsidRPr="00300C95" w:rsidRDefault="00000000" w:rsidP="00300C95">
            <w:pPr>
              <w:rPr>
                <w:rFonts w:cstheme="minorHAnsi"/>
                <w:sz w:val="22"/>
                <w:szCs w:val="22"/>
              </w:rPr>
            </w:pPr>
            <w:r w:rsidRPr="00300C95">
              <w:rPr>
                <w:rFonts w:cstheme="minorHAnsi"/>
                <w:sz w:val="22"/>
                <w:szCs w:val="22"/>
              </w:rPr>
              <w:t>137.6(115)</w:t>
            </w:r>
          </w:p>
        </w:tc>
        <w:tc>
          <w:tcPr>
            <w:tcW w:w="855" w:type="dxa"/>
            <w:tcBorders>
              <w:top w:val="single" w:sz="4" w:space="0" w:color="auto"/>
              <w:left w:val="nil"/>
              <w:right w:val="nil"/>
            </w:tcBorders>
            <w:shd w:val="clear" w:color="auto" w:fill="auto"/>
            <w:noWrap/>
            <w:vAlign w:val="center"/>
          </w:tcPr>
          <w:p w14:paraId="5D502BA2" w14:textId="77777777" w:rsidR="00A53FAB" w:rsidRPr="00300C95" w:rsidRDefault="00000000" w:rsidP="00300C95">
            <w:pPr>
              <w:rPr>
                <w:rFonts w:cstheme="minorHAnsi"/>
                <w:sz w:val="22"/>
                <w:szCs w:val="22"/>
              </w:rPr>
            </w:pPr>
            <w:r w:rsidRPr="00300C95">
              <w:rPr>
                <w:rFonts w:cstheme="minorHAnsi"/>
                <w:sz w:val="22"/>
                <w:szCs w:val="22"/>
              </w:rPr>
              <w:t>184.3(103)</w:t>
            </w:r>
          </w:p>
        </w:tc>
        <w:tc>
          <w:tcPr>
            <w:tcW w:w="867" w:type="dxa"/>
            <w:tcBorders>
              <w:top w:val="single" w:sz="4" w:space="0" w:color="auto"/>
              <w:left w:val="nil"/>
              <w:right w:val="nil"/>
            </w:tcBorders>
            <w:shd w:val="clear" w:color="auto" w:fill="auto"/>
            <w:noWrap/>
            <w:vAlign w:val="center"/>
          </w:tcPr>
          <w:p w14:paraId="67A6C5FC" w14:textId="77777777" w:rsidR="00A53FAB" w:rsidRPr="00300C95" w:rsidRDefault="00000000" w:rsidP="00300C95">
            <w:pPr>
              <w:rPr>
                <w:rFonts w:cstheme="minorHAnsi"/>
                <w:sz w:val="22"/>
                <w:szCs w:val="22"/>
              </w:rPr>
            </w:pPr>
            <w:r w:rsidRPr="00300C95">
              <w:rPr>
                <w:rFonts w:cstheme="minorHAnsi"/>
                <w:sz w:val="22"/>
                <w:szCs w:val="22"/>
              </w:rPr>
              <w:t>229.0(92)</w:t>
            </w:r>
          </w:p>
        </w:tc>
        <w:tc>
          <w:tcPr>
            <w:tcW w:w="822" w:type="dxa"/>
            <w:tcBorders>
              <w:top w:val="single" w:sz="4" w:space="0" w:color="auto"/>
              <w:left w:val="nil"/>
              <w:right w:val="nil"/>
            </w:tcBorders>
            <w:shd w:val="clear" w:color="auto" w:fill="auto"/>
            <w:noWrap/>
            <w:vAlign w:val="center"/>
          </w:tcPr>
          <w:p w14:paraId="0406301D" w14:textId="77777777" w:rsidR="00A53FAB" w:rsidRPr="00300C95" w:rsidRDefault="00000000" w:rsidP="00300C95">
            <w:pPr>
              <w:rPr>
                <w:rFonts w:cstheme="minorHAnsi"/>
                <w:sz w:val="22"/>
                <w:szCs w:val="22"/>
              </w:rPr>
            </w:pPr>
            <w:r w:rsidRPr="00300C95">
              <w:rPr>
                <w:rFonts w:cstheme="minorHAnsi"/>
                <w:sz w:val="22"/>
                <w:szCs w:val="22"/>
              </w:rPr>
              <w:t>296.4(82)</w:t>
            </w:r>
          </w:p>
        </w:tc>
        <w:tc>
          <w:tcPr>
            <w:tcW w:w="845" w:type="dxa"/>
            <w:tcBorders>
              <w:top w:val="single" w:sz="4" w:space="0" w:color="auto"/>
              <w:left w:val="nil"/>
              <w:right w:val="nil"/>
            </w:tcBorders>
            <w:shd w:val="clear" w:color="auto" w:fill="auto"/>
            <w:noWrap/>
            <w:vAlign w:val="center"/>
          </w:tcPr>
          <w:p w14:paraId="7C707AA9" w14:textId="77777777" w:rsidR="00A53FAB" w:rsidRPr="00300C95" w:rsidRDefault="00000000" w:rsidP="00300C95">
            <w:pPr>
              <w:rPr>
                <w:rFonts w:cstheme="minorHAnsi"/>
                <w:sz w:val="22"/>
                <w:szCs w:val="22"/>
              </w:rPr>
            </w:pPr>
            <w:r w:rsidRPr="00300C95">
              <w:rPr>
                <w:rFonts w:cstheme="minorHAnsi"/>
                <w:sz w:val="22"/>
                <w:szCs w:val="22"/>
              </w:rPr>
              <w:t>364.5(71)</w:t>
            </w:r>
          </w:p>
        </w:tc>
        <w:tc>
          <w:tcPr>
            <w:tcW w:w="844" w:type="dxa"/>
            <w:tcBorders>
              <w:top w:val="single" w:sz="4" w:space="0" w:color="auto"/>
              <w:left w:val="nil"/>
              <w:right w:val="nil"/>
            </w:tcBorders>
            <w:shd w:val="clear" w:color="auto" w:fill="auto"/>
            <w:noWrap/>
            <w:vAlign w:val="center"/>
          </w:tcPr>
          <w:p w14:paraId="021E9318" w14:textId="77777777" w:rsidR="00A53FAB" w:rsidRPr="00300C95" w:rsidRDefault="00000000" w:rsidP="00300C95">
            <w:pPr>
              <w:rPr>
                <w:rFonts w:cstheme="minorHAnsi"/>
                <w:sz w:val="22"/>
                <w:szCs w:val="22"/>
              </w:rPr>
            </w:pPr>
            <w:r w:rsidRPr="00300C95">
              <w:rPr>
                <w:rFonts w:cstheme="minorHAnsi"/>
                <w:sz w:val="22"/>
                <w:szCs w:val="22"/>
              </w:rPr>
              <w:t>437.2(64)</w:t>
            </w:r>
          </w:p>
        </w:tc>
        <w:tc>
          <w:tcPr>
            <w:tcW w:w="890" w:type="dxa"/>
            <w:tcBorders>
              <w:top w:val="single" w:sz="4" w:space="0" w:color="auto"/>
              <w:left w:val="nil"/>
              <w:right w:val="nil"/>
            </w:tcBorders>
            <w:shd w:val="clear" w:color="auto" w:fill="auto"/>
            <w:noWrap/>
            <w:vAlign w:val="center"/>
          </w:tcPr>
          <w:p w14:paraId="69FDB032"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0B11E77D" w14:textId="77777777">
        <w:trPr>
          <w:trHeight w:val="275"/>
          <w:jc w:val="center"/>
        </w:trPr>
        <w:tc>
          <w:tcPr>
            <w:tcW w:w="884" w:type="dxa"/>
            <w:vMerge/>
            <w:tcBorders>
              <w:left w:val="nil"/>
              <w:bottom w:val="single" w:sz="4" w:space="0" w:color="auto"/>
              <w:right w:val="nil"/>
            </w:tcBorders>
            <w:vAlign w:val="center"/>
          </w:tcPr>
          <w:p w14:paraId="4C9FB482" w14:textId="77777777" w:rsidR="00A53FAB" w:rsidRPr="00300C95" w:rsidRDefault="00A53FAB" w:rsidP="00300C95">
            <w:pPr>
              <w:rPr>
                <w:rFonts w:cstheme="minorHAnsi"/>
                <w:sz w:val="22"/>
                <w:szCs w:val="22"/>
                <w:lang w:bidi="ar"/>
              </w:rPr>
            </w:pPr>
          </w:p>
        </w:tc>
        <w:tc>
          <w:tcPr>
            <w:tcW w:w="1469" w:type="dxa"/>
            <w:tcBorders>
              <w:top w:val="nil"/>
              <w:left w:val="nil"/>
              <w:right w:val="nil"/>
            </w:tcBorders>
            <w:shd w:val="clear" w:color="auto" w:fill="auto"/>
            <w:noWrap/>
            <w:vAlign w:val="bottom"/>
          </w:tcPr>
          <w:p w14:paraId="25DCBBC4" w14:textId="77777777" w:rsidR="00A53FAB" w:rsidRPr="00300C95" w:rsidRDefault="00000000" w:rsidP="00300C95">
            <w:pPr>
              <w:rPr>
                <w:rFonts w:cstheme="minorHAnsi"/>
                <w:sz w:val="22"/>
                <w:szCs w:val="22"/>
              </w:rPr>
            </w:pPr>
            <w:r w:rsidRPr="00300C95">
              <w:rPr>
                <w:rFonts w:cstheme="minorHAnsi"/>
                <w:sz w:val="22"/>
                <w:szCs w:val="22"/>
              </w:rPr>
              <w:t>CMA-TRAMS</w:t>
            </w:r>
          </w:p>
        </w:tc>
        <w:tc>
          <w:tcPr>
            <w:tcW w:w="750" w:type="dxa"/>
            <w:tcBorders>
              <w:top w:val="nil"/>
              <w:left w:val="nil"/>
              <w:right w:val="nil"/>
            </w:tcBorders>
            <w:shd w:val="clear" w:color="auto" w:fill="auto"/>
            <w:noWrap/>
            <w:vAlign w:val="center"/>
          </w:tcPr>
          <w:p w14:paraId="201C0E32" w14:textId="77777777" w:rsidR="00A53FAB" w:rsidRPr="00300C95" w:rsidRDefault="00000000" w:rsidP="00300C95">
            <w:pPr>
              <w:rPr>
                <w:rFonts w:cstheme="minorHAnsi"/>
                <w:sz w:val="22"/>
                <w:szCs w:val="22"/>
              </w:rPr>
            </w:pPr>
            <w:r w:rsidRPr="00300C95">
              <w:rPr>
                <w:rFonts w:cstheme="minorHAnsi"/>
                <w:sz w:val="22"/>
                <w:szCs w:val="22"/>
              </w:rPr>
              <w:t>37.2(184)</w:t>
            </w:r>
          </w:p>
        </w:tc>
        <w:tc>
          <w:tcPr>
            <w:tcW w:w="792" w:type="dxa"/>
            <w:tcBorders>
              <w:top w:val="nil"/>
              <w:left w:val="nil"/>
              <w:right w:val="nil"/>
            </w:tcBorders>
            <w:shd w:val="clear" w:color="auto" w:fill="auto"/>
            <w:noWrap/>
            <w:vAlign w:val="center"/>
          </w:tcPr>
          <w:p w14:paraId="6F594C48" w14:textId="77777777" w:rsidR="00A53FAB" w:rsidRPr="00300C95" w:rsidRDefault="00000000" w:rsidP="00300C95">
            <w:pPr>
              <w:rPr>
                <w:rFonts w:cstheme="minorHAnsi"/>
                <w:sz w:val="22"/>
                <w:szCs w:val="22"/>
              </w:rPr>
            </w:pPr>
            <w:r w:rsidRPr="00300C95">
              <w:rPr>
                <w:rFonts w:cstheme="minorHAnsi"/>
                <w:sz w:val="22"/>
                <w:szCs w:val="22"/>
              </w:rPr>
              <w:t>54.0(170)</w:t>
            </w:r>
          </w:p>
        </w:tc>
        <w:tc>
          <w:tcPr>
            <w:tcW w:w="844" w:type="dxa"/>
            <w:tcBorders>
              <w:top w:val="nil"/>
              <w:left w:val="nil"/>
              <w:right w:val="nil"/>
            </w:tcBorders>
            <w:shd w:val="clear" w:color="auto" w:fill="auto"/>
            <w:noWrap/>
            <w:vAlign w:val="center"/>
          </w:tcPr>
          <w:p w14:paraId="4FD0683B" w14:textId="77777777" w:rsidR="00A53FAB" w:rsidRPr="00300C95" w:rsidRDefault="00000000" w:rsidP="00300C95">
            <w:pPr>
              <w:rPr>
                <w:rFonts w:cstheme="minorHAnsi"/>
                <w:sz w:val="22"/>
                <w:szCs w:val="22"/>
              </w:rPr>
            </w:pPr>
            <w:r w:rsidRPr="00300C95">
              <w:rPr>
                <w:rFonts w:cstheme="minorHAnsi"/>
                <w:sz w:val="22"/>
                <w:szCs w:val="22"/>
              </w:rPr>
              <w:t>78.3(155)</w:t>
            </w:r>
          </w:p>
        </w:tc>
        <w:tc>
          <w:tcPr>
            <w:tcW w:w="867" w:type="dxa"/>
            <w:tcBorders>
              <w:top w:val="nil"/>
              <w:left w:val="nil"/>
              <w:right w:val="nil"/>
            </w:tcBorders>
            <w:shd w:val="clear" w:color="auto" w:fill="auto"/>
            <w:noWrap/>
            <w:vAlign w:val="center"/>
          </w:tcPr>
          <w:p w14:paraId="093B85DD" w14:textId="77777777" w:rsidR="00A53FAB" w:rsidRPr="00300C95" w:rsidRDefault="00000000" w:rsidP="00300C95">
            <w:pPr>
              <w:rPr>
                <w:rFonts w:cstheme="minorHAnsi"/>
                <w:sz w:val="22"/>
                <w:szCs w:val="22"/>
              </w:rPr>
            </w:pPr>
            <w:r w:rsidRPr="00300C95">
              <w:rPr>
                <w:rFonts w:cstheme="minorHAnsi"/>
                <w:sz w:val="22"/>
                <w:szCs w:val="22"/>
              </w:rPr>
              <w:t>100.5(142)</w:t>
            </w:r>
          </w:p>
        </w:tc>
        <w:tc>
          <w:tcPr>
            <w:tcW w:w="911" w:type="dxa"/>
            <w:tcBorders>
              <w:top w:val="nil"/>
              <w:left w:val="nil"/>
              <w:right w:val="nil"/>
            </w:tcBorders>
            <w:shd w:val="clear" w:color="auto" w:fill="auto"/>
            <w:noWrap/>
            <w:vAlign w:val="center"/>
          </w:tcPr>
          <w:p w14:paraId="4B8B2E60" w14:textId="77777777" w:rsidR="00A53FAB" w:rsidRPr="00300C95" w:rsidRDefault="00000000" w:rsidP="00300C95">
            <w:pPr>
              <w:rPr>
                <w:rFonts w:cstheme="minorHAnsi"/>
                <w:sz w:val="22"/>
                <w:szCs w:val="22"/>
              </w:rPr>
            </w:pPr>
            <w:r w:rsidRPr="00300C95">
              <w:rPr>
                <w:rFonts w:cstheme="minorHAnsi"/>
                <w:sz w:val="22"/>
                <w:szCs w:val="22"/>
              </w:rPr>
              <w:t>127.5(129)</w:t>
            </w:r>
          </w:p>
        </w:tc>
        <w:tc>
          <w:tcPr>
            <w:tcW w:w="855" w:type="dxa"/>
            <w:tcBorders>
              <w:top w:val="nil"/>
              <w:left w:val="nil"/>
              <w:right w:val="nil"/>
            </w:tcBorders>
            <w:shd w:val="clear" w:color="auto" w:fill="auto"/>
            <w:noWrap/>
            <w:vAlign w:val="center"/>
          </w:tcPr>
          <w:p w14:paraId="357EF078" w14:textId="77777777" w:rsidR="00A53FAB" w:rsidRPr="00300C95" w:rsidRDefault="00000000" w:rsidP="00300C95">
            <w:pPr>
              <w:rPr>
                <w:rFonts w:cstheme="minorHAnsi"/>
                <w:sz w:val="22"/>
                <w:szCs w:val="22"/>
              </w:rPr>
            </w:pPr>
            <w:r w:rsidRPr="00300C95">
              <w:rPr>
                <w:rFonts w:cstheme="minorHAnsi"/>
                <w:sz w:val="22"/>
                <w:szCs w:val="22"/>
              </w:rPr>
              <w:t>161.5(117)</w:t>
            </w:r>
          </w:p>
        </w:tc>
        <w:tc>
          <w:tcPr>
            <w:tcW w:w="867" w:type="dxa"/>
            <w:tcBorders>
              <w:top w:val="nil"/>
              <w:left w:val="nil"/>
              <w:right w:val="nil"/>
            </w:tcBorders>
            <w:shd w:val="clear" w:color="auto" w:fill="auto"/>
            <w:noWrap/>
            <w:vAlign w:val="center"/>
          </w:tcPr>
          <w:p w14:paraId="61DBEC08" w14:textId="77777777" w:rsidR="00A53FAB" w:rsidRPr="00300C95" w:rsidRDefault="00000000" w:rsidP="00300C95">
            <w:pPr>
              <w:rPr>
                <w:rFonts w:cstheme="minorHAnsi"/>
                <w:sz w:val="22"/>
                <w:szCs w:val="22"/>
              </w:rPr>
            </w:pPr>
            <w:r w:rsidRPr="00300C95">
              <w:rPr>
                <w:rFonts w:cstheme="minorHAnsi"/>
                <w:sz w:val="22"/>
                <w:szCs w:val="22"/>
              </w:rPr>
              <w:t>-</w:t>
            </w:r>
          </w:p>
        </w:tc>
        <w:tc>
          <w:tcPr>
            <w:tcW w:w="822" w:type="dxa"/>
            <w:tcBorders>
              <w:top w:val="nil"/>
              <w:left w:val="nil"/>
              <w:right w:val="nil"/>
            </w:tcBorders>
            <w:shd w:val="clear" w:color="auto" w:fill="auto"/>
            <w:noWrap/>
            <w:vAlign w:val="center"/>
          </w:tcPr>
          <w:p w14:paraId="4CFAD0D6" w14:textId="77777777" w:rsidR="00A53FAB" w:rsidRPr="00300C95" w:rsidRDefault="00000000" w:rsidP="00300C95">
            <w:pPr>
              <w:rPr>
                <w:rFonts w:cstheme="minorHAnsi"/>
                <w:sz w:val="22"/>
                <w:szCs w:val="22"/>
              </w:rPr>
            </w:pPr>
            <w:r w:rsidRPr="00300C95">
              <w:rPr>
                <w:rFonts w:cstheme="minorHAnsi"/>
                <w:sz w:val="22"/>
                <w:szCs w:val="22"/>
              </w:rPr>
              <w:t>-</w:t>
            </w:r>
          </w:p>
        </w:tc>
        <w:tc>
          <w:tcPr>
            <w:tcW w:w="845" w:type="dxa"/>
            <w:tcBorders>
              <w:top w:val="nil"/>
              <w:left w:val="nil"/>
              <w:right w:val="nil"/>
            </w:tcBorders>
            <w:shd w:val="clear" w:color="auto" w:fill="auto"/>
            <w:noWrap/>
            <w:vAlign w:val="center"/>
          </w:tcPr>
          <w:p w14:paraId="4D2A8B17" w14:textId="77777777" w:rsidR="00A53FAB" w:rsidRPr="00300C95" w:rsidRDefault="00000000" w:rsidP="00300C95">
            <w:pPr>
              <w:rPr>
                <w:rFonts w:cstheme="minorHAnsi"/>
                <w:sz w:val="22"/>
                <w:szCs w:val="22"/>
              </w:rPr>
            </w:pPr>
            <w:r w:rsidRPr="00300C95">
              <w:rPr>
                <w:rFonts w:cstheme="minorHAnsi"/>
                <w:sz w:val="22"/>
                <w:szCs w:val="22"/>
              </w:rPr>
              <w:t>-</w:t>
            </w:r>
          </w:p>
        </w:tc>
        <w:tc>
          <w:tcPr>
            <w:tcW w:w="844" w:type="dxa"/>
            <w:tcBorders>
              <w:top w:val="nil"/>
              <w:left w:val="nil"/>
              <w:right w:val="nil"/>
            </w:tcBorders>
            <w:shd w:val="clear" w:color="auto" w:fill="auto"/>
            <w:noWrap/>
            <w:vAlign w:val="center"/>
          </w:tcPr>
          <w:p w14:paraId="7426DA07" w14:textId="77777777" w:rsidR="00A53FAB" w:rsidRPr="00300C95" w:rsidRDefault="00000000" w:rsidP="00300C95">
            <w:pPr>
              <w:rPr>
                <w:rFonts w:cstheme="minorHAnsi"/>
                <w:sz w:val="22"/>
                <w:szCs w:val="22"/>
              </w:rPr>
            </w:pPr>
            <w:r w:rsidRPr="00300C95">
              <w:rPr>
                <w:rFonts w:cstheme="minorHAnsi"/>
                <w:sz w:val="22"/>
                <w:szCs w:val="22"/>
              </w:rPr>
              <w:t>-</w:t>
            </w:r>
          </w:p>
        </w:tc>
        <w:tc>
          <w:tcPr>
            <w:tcW w:w="890" w:type="dxa"/>
            <w:tcBorders>
              <w:top w:val="nil"/>
              <w:left w:val="nil"/>
              <w:right w:val="nil"/>
            </w:tcBorders>
            <w:shd w:val="clear" w:color="auto" w:fill="auto"/>
            <w:noWrap/>
            <w:vAlign w:val="center"/>
          </w:tcPr>
          <w:p w14:paraId="1187353C"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188D7A43" w14:textId="77777777">
        <w:trPr>
          <w:trHeight w:val="275"/>
          <w:jc w:val="center"/>
        </w:trPr>
        <w:tc>
          <w:tcPr>
            <w:tcW w:w="884" w:type="dxa"/>
            <w:vMerge/>
            <w:tcBorders>
              <w:left w:val="nil"/>
              <w:bottom w:val="single" w:sz="4" w:space="0" w:color="auto"/>
              <w:right w:val="nil"/>
            </w:tcBorders>
            <w:vAlign w:val="center"/>
          </w:tcPr>
          <w:p w14:paraId="48EA4BB9" w14:textId="77777777" w:rsidR="00A53FAB" w:rsidRPr="00300C95" w:rsidRDefault="00A53FAB" w:rsidP="00300C95">
            <w:pPr>
              <w:rPr>
                <w:rFonts w:cstheme="minorHAnsi"/>
                <w:sz w:val="22"/>
                <w:szCs w:val="22"/>
                <w:lang w:bidi="ar"/>
              </w:rPr>
            </w:pPr>
          </w:p>
        </w:tc>
        <w:tc>
          <w:tcPr>
            <w:tcW w:w="1469" w:type="dxa"/>
            <w:tcBorders>
              <w:top w:val="nil"/>
              <w:left w:val="nil"/>
              <w:right w:val="nil"/>
            </w:tcBorders>
            <w:shd w:val="clear" w:color="auto" w:fill="auto"/>
            <w:noWrap/>
            <w:vAlign w:val="bottom"/>
          </w:tcPr>
          <w:p w14:paraId="5F67E394" w14:textId="77777777" w:rsidR="00A53FAB" w:rsidRPr="00300C95" w:rsidRDefault="00000000" w:rsidP="00300C95">
            <w:pPr>
              <w:rPr>
                <w:rFonts w:cstheme="minorHAnsi"/>
                <w:sz w:val="22"/>
                <w:szCs w:val="22"/>
              </w:rPr>
            </w:pPr>
            <w:r w:rsidRPr="00300C95">
              <w:rPr>
                <w:rFonts w:cstheme="minorHAnsi"/>
                <w:sz w:val="22"/>
                <w:szCs w:val="22"/>
              </w:rPr>
              <w:t>CMA-TYM</w:t>
            </w:r>
          </w:p>
        </w:tc>
        <w:tc>
          <w:tcPr>
            <w:tcW w:w="750" w:type="dxa"/>
            <w:tcBorders>
              <w:top w:val="nil"/>
              <w:left w:val="nil"/>
              <w:right w:val="nil"/>
            </w:tcBorders>
            <w:shd w:val="clear" w:color="auto" w:fill="auto"/>
            <w:noWrap/>
            <w:vAlign w:val="center"/>
          </w:tcPr>
          <w:p w14:paraId="2F9289C5" w14:textId="77777777" w:rsidR="00A53FAB" w:rsidRPr="00300C95" w:rsidRDefault="00000000" w:rsidP="00300C95">
            <w:pPr>
              <w:rPr>
                <w:rFonts w:cstheme="minorHAnsi"/>
                <w:sz w:val="22"/>
                <w:szCs w:val="22"/>
              </w:rPr>
            </w:pPr>
            <w:r w:rsidRPr="00300C95">
              <w:rPr>
                <w:rFonts w:cstheme="minorHAnsi"/>
                <w:sz w:val="22"/>
                <w:szCs w:val="22"/>
              </w:rPr>
              <w:t>47.9(375)</w:t>
            </w:r>
          </w:p>
        </w:tc>
        <w:tc>
          <w:tcPr>
            <w:tcW w:w="792" w:type="dxa"/>
            <w:tcBorders>
              <w:top w:val="nil"/>
              <w:left w:val="nil"/>
              <w:right w:val="nil"/>
            </w:tcBorders>
            <w:shd w:val="clear" w:color="auto" w:fill="auto"/>
            <w:noWrap/>
            <w:vAlign w:val="center"/>
          </w:tcPr>
          <w:p w14:paraId="23BC1EB7" w14:textId="77777777" w:rsidR="00A53FAB" w:rsidRPr="00300C95" w:rsidRDefault="00000000" w:rsidP="00300C95">
            <w:pPr>
              <w:rPr>
                <w:rFonts w:cstheme="minorHAnsi"/>
                <w:sz w:val="22"/>
                <w:szCs w:val="22"/>
              </w:rPr>
            </w:pPr>
            <w:r w:rsidRPr="00300C95">
              <w:rPr>
                <w:rFonts w:cstheme="minorHAnsi"/>
                <w:sz w:val="22"/>
                <w:szCs w:val="22"/>
              </w:rPr>
              <w:t>68.1(344)</w:t>
            </w:r>
          </w:p>
        </w:tc>
        <w:tc>
          <w:tcPr>
            <w:tcW w:w="844" w:type="dxa"/>
            <w:tcBorders>
              <w:top w:val="nil"/>
              <w:left w:val="nil"/>
              <w:right w:val="nil"/>
            </w:tcBorders>
            <w:shd w:val="clear" w:color="auto" w:fill="auto"/>
            <w:noWrap/>
            <w:vAlign w:val="center"/>
          </w:tcPr>
          <w:p w14:paraId="02F30549" w14:textId="77777777" w:rsidR="00A53FAB" w:rsidRPr="00300C95" w:rsidRDefault="00000000" w:rsidP="00300C95">
            <w:pPr>
              <w:rPr>
                <w:rFonts w:cstheme="minorHAnsi"/>
                <w:sz w:val="22"/>
                <w:szCs w:val="22"/>
              </w:rPr>
            </w:pPr>
            <w:r w:rsidRPr="00300C95">
              <w:rPr>
                <w:rFonts w:cstheme="minorHAnsi"/>
                <w:sz w:val="22"/>
                <w:szCs w:val="22"/>
              </w:rPr>
              <w:t>87.5(312)</w:t>
            </w:r>
          </w:p>
        </w:tc>
        <w:tc>
          <w:tcPr>
            <w:tcW w:w="867" w:type="dxa"/>
            <w:tcBorders>
              <w:top w:val="nil"/>
              <w:left w:val="nil"/>
              <w:right w:val="nil"/>
            </w:tcBorders>
            <w:shd w:val="clear" w:color="auto" w:fill="auto"/>
            <w:noWrap/>
            <w:vAlign w:val="center"/>
          </w:tcPr>
          <w:p w14:paraId="401E7AD7" w14:textId="77777777" w:rsidR="00A53FAB" w:rsidRPr="00300C95" w:rsidRDefault="00000000" w:rsidP="00300C95">
            <w:pPr>
              <w:rPr>
                <w:rFonts w:cstheme="minorHAnsi"/>
                <w:sz w:val="22"/>
                <w:szCs w:val="22"/>
              </w:rPr>
            </w:pPr>
            <w:r w:rsidRPr="00300C95">
              <w:rPr>
                <w:rFonts w:cstheme="minorHAnsi"/>
                <w:sz w:val="22"/>
                <w:szCs w:val="22"/>
              </w:rPr>
              <w:t>115.8(283)</w:t>
            </w:r>
          </w:p>
        </w:tc>
        <w:tc>
          <w:tcPr>
            <w:tcW w:w="911" w:type="dxa"/>
            <w:tcBorders>
              <w:top w:val="nil"/>
              <w:left w:val="nil"/>
              <w:right w:val="nil"/>
            </w:tcBorders>
            <w:shd w:val="clear" w:color="auto" w:fill="auto"/>
            <w:noWrap/>
            <w:vAlign w:val="center"/>
          </w:tcPr>
          <w:p w14:paraId="6C5B6239" w14:textId="77777777" w:rsidR="00A53FAB" w:rsidRPr="00300C95" w:rsidRDefault="00000000" w:rsidP="00300C95">
            <w:pPr>
              <w:rPr>
                <w:rFonts w:cstheme="minorHAnsi"/>
                <w:sz w:val="22"/>
                <w:szCs w:val="22"/>
              </w:rPr>
            </w:pPr>
            <w:r w:rsidRPr="00300C95">
              <w:rPr>
                <w:rFonts w:cstheme="minorHAnsi"/>
                <w:sz w:val="22"/>
                <w:szCs w:val="22"/>
              </w:rPr>
              <w:t>152.8(257)</w:t>
            </w:r>
          </w:p>
        </w:tc>
        <w:tc>
          <w:tcPr>
            <w:tcW w:w="855" w:type="dxa"/>
            <w:tcBorders>
              <w:top w:val="nil"/>
              <w:left w:val="nil"/>
              <w:right w:val="nil"/>
            </w:tcBorders>
            <w:shd w:val="clear" w:color="auto" w:fill="auto"/>
            <w:noWrap/>
            <w:vAlign w:val="center"/>
          </w:tcPr>
          <w:p w14:paraId="08D40691" w14:textId="77777777" w:rsidR="00A53FAB" w:rsidRPr="00300C95" w:rsidRDefault="00000000" w:rsidP="00300C95">
            <w:pPr>
              <w:rPr>
                <w:rFonts w:cstheme="minorHAnsi"/>
                <w:sz w:val="22"/>
                <w:szCs w:val="22"/>
              </w:rPr>
            </w:pPr>
            <w:r w:rsidRPr="00300C95">
              <w:rPr>
                <w:rFonts w:cstheme="minorHAnsi"/>
                <w:sz w:val="22"/>
                <w:szCs w:val="22"/>
              </w:rPr>
              <w:t>187.7(227)</w:t>
            </w:r>
          </w:p>
        </w:tc>
        <w:tc>
          <w:tcPr>
            <w:tcW w:w="867" w:type="dxa"/>
            <w:tcBorders>
              <w:top w:val="nil"/>
              <w:left w:val="nil"/>
              <w:right w:val="nil"/>
            </w:tcBorders>
            <w:shd w:val="clear" w:color="auto" w:fill="auto"/>
            <w:noWrap/>
            <w:vAlign w:val="center"/>
          </w:tcPr>
          <w:p w14:paraId="490CA4D8" w14:textId="77777777" w:rsidR="00A53FAB" w:rsidRPr="00300C95" w:rsidRDefault="00000000" w:rsidP="00300C95">
            <w:pPr>
              <w:rPr>
                <w:rFonts w:cstheme="minorHAnsi"/>
                <w:sz w:val="22"/>
                <w:szCs w:val="22"/>
              </w:rPr>
            </w:pPr>
            <w:r w:rsidRPr="00300C95">
              <w:rPr>
                <w:rFonts w:cstheme="minorHAnsi"/>
                <w:sz w:val="22"/>
                <w:szCs w:val="22"/>
              </w:rPr>
              <w:t>234.0(206)</w:t>
            </w:r>
          </w:p>
        </w:tc>
        <w:tc>
          <w:tcPr>
            <w:tcW w:w="822" w:type="dxa"/>
            <w:tcBorders>
              <w:top w:val="nil"/>
              <w:left w:val="nil"/>
              <w:right w:val="nil"/>
            </w:tcBorders>
            <w:shd w:val="clear" w:color="auto" w:fill="auto"/>
            <w:noWrap/>
            <w:vAlign w:val="center"/>
          </w:tcPr>
          <w:p w14:paraId="051CC6D8" w14:textId="77777777" w:rsidR="00A53FAB" w:rsidRPr="00300C95" w:rsidRDefault="00000000" w:rsidP="00300C95">
            <w:pPr>
              <w:rPr>
                <w:rFonts w:cstheme="minorHAnsi"/>
                <w:sz w:val="22"/>
                <w:szCs w:val="22"/>
              </w:rPr>
            </w:pPr>
            <w:r w:rsidRPr="00300C95">
              <w:rPr>
                <w:rFonts w:cstheme="minorHAnsi"/>
                <w:sz w:val="22"/>
                <w:szCs w:val="22"/>
              </w:rPr>
              <w:t>281.6(186)</w:t>
            </w:r>
          </w:p>
        </w:tc>
        <w:tc>
          <w:tcPr>
            <w:tcW w:w="845" w:type="dxa"/>
            <w:tcBorders>
              <w:top w:val="nil"/>
              <w:left w:val="nil"/>
              <w:right w:val="nil"/>
            </w:tcBorders>
            <w:shd w:val="clear" w:color="auto" w:fill="auto"/>
            <w:noWrap/>
            <w:vAlign w:val="center"/>
          </w:tcPr>
          <w:p w14:paraId="3C04EDD0" w14:textId="77777777" w:rsidR="00A53FAB" w:rsidRPr="00300C95" w:rsidRDefault="00000000" w:rsidP="00300C95">
            <w:pPr>
              <w:rPr>
                <w:rFonts w:cstheme="minorHAnsi"/>
                <w:sz w:val="22"/>
                <w:szCs w:val="22"/>
              </w:rPr>
            </w:pPr>
            <w:r w:rsidRPr="00300C95">
              <w:rPr>
                <w:rFonts w:cstheme="minorHAnsi"/>
                <w:sz w:val="22"/>
                <w:szCs w:val="22"/>
              </w:rPr>
              <w:t>356.3(169)</w:t>
            </w:r>
          </w:p>
        </w:tc>
        <w:tc>
          <w:tcPr>
            <w:tcW w:w="844" w:type="dxa"/>
            <w:tcBorders>
              <w:top w:val="nil"/>
              <w:left w:val="nil"/>
              <w:right w:val="nil"/>
            </w:tcBorders>
            <w:shd w:val="clear" w:color="auto" w:fill="auto"/>
            <w:noWrap/>
            <w:vAlign w:val="center"/>
          </w:tcPr>
          <w:p w14:paraId="242417E3" w14:textId="77777777" w:rsidR="00A53FAB" w:rsidRPr="00300C95" w:rsidRDefault="00000000" w:rsidP="00300C95">
            <w:pPr>
              <w:rPr>
                <w:rFonts w:cstheme="minorHAnsi"/>
                <w:sz w:val="22"/>
                <w:szCs w:val="22"/>
              </w:rPr>
            </w:pPr>
            <w:r w:rsidRPr="00300C95">
              <w:rPr>
                <w:rFonts w:cstheme="minorHAnsi"/>
                <w:sz w:val="22"/>
                <w:szCs w:val="22"/>
              </w:rPr>
              <w:t>437.9(151)</w:t>
            </w:r>
          </w:p>
        </w:tc>
        <w:tc>
          <w:tcPr>
            <w:tcW w:w="890" w:type="dxa"/>
            <w:tcBorders>
              <w:top w:val="nil"/>
              <w:left w:val="nil"/>
              <w:right w:val="nil"/>
            </w:tcBorders>
            <w:shd w:val="clear" w:color="auto" w:fill="auto"/>
            <w:noWrap/>
            <w:vAlign w:val="center"/>
          </w:tcPr>
          <w:p w14:paraId="17B51258"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09C2F752" w14:textId="77777777">
        <w:trPr>
          <w:trHeight w:val="294"/>
          <w:jc w:val="center"/>
        </w:trPr>
        <w:tc>
          <w:tcPr>
            <w:tcW w:w="884" w:type="dxa"/>
            <w:vMerge/>
            <w:tcBorders>
              <w:left w:val="nil"/>
              <w:bottom w:val="single" w:sz="4" w:space="0" w:color="auto"/>
              <w:right w:val="nil"/>
            </w:tcBorders>
            <w:vAlign w:val="center"/>
          </w:tcPr>
          <w:p w14:paraId="069809FA" w14:textId="77777777" w:rsidR="00A53FAB" w:rsidRPr="00300C95" w:rsidRDefault="00A53FAB" w:rsidP="00300C95">
            <w:pPr>
              <w:rPr>
                <w:rFonts w:cstheme="minorHAnsi"/>
                <w:sz w:val="22"/>
                <w:szCs w:val="22"/>
                <w:lang w:bidi="ar"/>
              </w:rPr>
            </w:pPr>
          </w:p>
        </w:tc>
        <w:tc>
          <w:tcPr>
            <w:tcW w:w="1469" w:type="dxa"/>
            <w:tcBorders>
              <w:top w:val="nil"/>
              <w:left w:val="nil"/>
              <w:bottom w:val="single" w:sz="4" w:space="0" w:color="auto"/>
              <w:right w:val="nil"/>
            </w:tcBorders>
            <w:shd w:val="clear" w:color="auto" w:fill="auto"/>
            <w:noWrap/>
            <w:vAlign w:val="bottom"/>
          </w:tcPr>
          <w:p w14:paraId="11C360B0" w14:textId="77777777" w:rsidR="00A53FAB" w:rsidRPr="00300C95" w:rsidRDefault="00000000" w:rsidP="00300C95">
            <w:pPr>
              <w:rPr>
                <w:rFonts w:cstheme="minorHAnsi"/>
                <w:sz w:val="22"/>
                <w:szCs w:val="22"/>
              </w:rPr>
            </w:pPr>
            <w:r w:rsidRPr="00300C95">
              <w:rPr>
                <w:rFonts w:cstheme="minorHAnsi"/>
                <w:sz w:val="22"/>
                <w:szCs w:val="22"/>
              </w:rPr>
              <w:t>HWRF</w:t>
            </w:r>
          </w:p>
        </w:tc>
        <w:tc>
          <w:tcPr>
            <w:tcW w:w="750" w:type="dxa"/>
            <w:tcBorders>
              <w:top w:val="nil"/>
              <w:left w:val="nil"/>
              <w:bottom w:val="single" w:sz="4" w:space="0" w:color="auto"/>
              <w:right w:val="nil"/>
            </w:tcBorders>
            <w:shd w:val="clear" w:color="auto" w:fill="auto"/>
            <w:noWrap/>
            <w:vAlign w:val="center"/>
          </w:tcPr>
          <w:p w14:paraId="0F610181" w14:textId="77777777" w:rsidR="00A53FAB" w:rsidRPr="00300C95" w:rsidRDefault="00000000" w:rsidP="00300C95">
            <w:pPr>
              <w:rPr>
                <w:rFonts w:cstheme="minorHAnsi"/>
                <w:sz w:val="22"/>
                <w:szCs w:val="22"/>
              </w:rPr>
            </w:pPr>
            <w:r w:rsidRPr="00300C95">
              <w:rPr>
                <w:rFonts w:cstheme="minorHAnsi"/>
                <w:sz w:val="22"/>
                <w:szCs w:val="22"/>
              </w:rPr>
              <w:t>48.6(228)</w:t>
            </w:r>
          </w:p>
        </w:tc>
        <w:tc>
          <w:tcPr>
            <w:tcW w:w="792" w:type="dxa"/>
            <w:tcBorders>
              <w:top w:val="nil"/>
              <w:left w:val="nil"/>
              <w:bottom w:val="single" w:sz="4" w:space="0" w:color="auto"/>
              <w:right w:val="nil"/>
            </w:tcBorders>
            <w:shd w:val="clear" w:color="auto" w:fill="auto"/>
            <w:noWrap/>
            <w:vAlign w:val="center"/>
          </w:tcPr>
          <w:p w14:paraId="178362DF" w14:textId="77777777" w:rsidR="00A53FAB" w:rsidRPr="00300C95" w:rsidRDefault="00000000" w:rsidP="00300C95">
            <w:pPr>
              <w:rPr>
                <w:rFonts w:cstheme="minorHAnsi"/>
                <w:sz w:val="22"/>
                <w:szCs w:val="22"/>
              </w:rPr>
            </w:pPr>
            <w:r w:rsidRPr="00300C95">
              <w:rPr>
                <w:rFonts w:cstheme="minorHAnsi"/>
                <w:sz w:val="22"/>
                <w:szCs w:val="22"/>
              </w:rPr>
              <w:t>69.8(213)</w:t>
            </w:r>
          </w:p>
        </w:tc>
        <w:tc>
          <w:tcPr>
            <w:tcW w:w="844" w:type="dxa"/>
            <w:tcBorders>
              <w:top w:val="nil"/>
              <w:left w:val="nil"/>
              <w:bottom w:val="single" w:sz="4" w:space="0" w:color="auto"/>
              <w:right w:val="nil"/>
            </w:tcBorders>
            <w:shd w:val="clear" w:color="auto" w:fill="auto"/>
            <w:noWrap/>
            <w:vAlign w:val="center"/>
          </w:tcPr>
          <w:p w14:paraId="2674B08C" w14:textId="77777777" w:rsidR="00A53FAB" w:rsidRPr="00300C95" w:rsidRDefault="00000000" w:rsidP="00300C95">
            <w:pPr>
              <w:rPr>
                <w:rFonts w:cstheme="minorHAnsi"/>
                <w:sz w:val="22"/>
                <w:szCs w:val="22"/>
              </w:rPr>
            </w:pPr>
            <w:r w:rsidRPr="00300C95">
              <w:rPr>
                <w:rFonts w:cstheme="minorHAnsi"/>
                <w:sz w:val="22"/>
                <w:szCs w:val="22"/>
              </w:rPr>
              <w:t>93.8(195)</w:t>
            </w:r>
          </w:p>
        </w:tc>
        <w:tc>
          <w:tcPr>
            <w:tcW w:w="867" w:type="dxa"/>
            <w:tcBorders>
              <w:top w:val="nil"/>
              <w:left w:val="nil"/>
              <w:bottom w:val="single" w:sz="4" w:space="0" w:color="auto"/>
              <w:right w:val="nil"/>
            </w:tcBorders>
            <w:shd w:val="clear" w:color="auto" w:fill="auto"/>
            <w:noWrap/>
            <w:vAlign w:val="center"/>
          </w:tcPr>
          <w:p w14:paraId="65A5B2CA" w14:textId="77777777" w:rsidR="00A53FAB" w:rsidRPr="00300C95" w:rsidRDefault="00000000" w:rsidP="00300C95">
            <w:pPr>
              <w:rPr>
                <w:rFonts w:cstheme="minorHAnsi"/>
                <w:sz w:val="22"/>
                <w:szCs w:val="22"/>
              </w:rPr>
            </w:pPr>
            <w:r w:rsidRPr="00300C95">
              <w:rPr>
                <w:rFonts w:cstheme="minorHAnsi"/>
                <w:sz w:val="22"/>
                <w:szCs w:val="22"/>
              </w:rPr>
              <w:t>127.8(181)</w:t>
            </w:r>
          </w:p>
        </w:tc>
        <w:tc>
          <w:tcPr>
            <w:tcW w:w="911" w:type="dxa"/>
            <w:tcBorders>
              <w:top w:val="nil"/>
              <w:left w:val="nil"/>
              <w:bottom w:val="single" w:sz="4" w:space="0" w:color="auto"/>
              <w:right w:val="nil"/>
            </w:tcBorders>
            <w:shd w:val="clear" w:color="auto" w:fill="auto"/>
            <w:noWrap/>
            <w:vAlign w:val="center"/>
          </w:tcPr>
          <w:p w14:paraId="20C8D79C" w14:textId="77777777" w:rsidR="00A53FAB" w:rsidRPr="00300C95" w:rsidRDefault="00000000" w:rsidP="00300C95">
            <w:pPr>
              <w:rPr>
                <w:rFonts w:cstheme="minorHAnsi"/>
                <w:sz w:val="22"/>
                <w:szCs w:val="22"/>
              </w:rPr>
            </w:pPr>
            <w:r w:rsidRPr="00300C95">
              <w:rPr>
                <w:rFonts w:cstheme="minorHAnsi"/>
                <w:sz w:val="22"/>
                <w:szCs w:val="22"/>
              </w:rPr>
              <w:t>166.2(168)</w:t>
            </w:r>
          </w:p>
        </w:tc>
        <w:tc>
          <w:tcPr>
            <w:tcW w:w="855" w:type="dxa"/>
            <w:tcBorders>
              <w:top w:val="nil"/>
              <w:left w:val="nil"/>
              <w:bottom w:val="single" w:sz="4" w:space="0" w:color="auto"/>
              <w:right w:val="nil"/>
            </w:tcBorders>
            <w:shd w:val="clear" w:color="auto" w:fill="auto"/>
            <w:noWrap/>
            <w:vAlign w:val="center"/>
          </w:tcPr>
          <w:p w14:paraId="5404488C" w14:textId="77777777" w:rsidR="00A53FAB" w:rsidRPr="00300C95" w:rsidRDefault="00000000" w:rsidP="00300C95">
            <w:pPr>
              <w:rPr>
                <w:rFonts w:cstheme="minorHAnsi"/>
                <w:sz w:val="22"/>
                <w:szCs w:val="22"/>
              </w:rPr>
            </w:pPr>
            <w:r w:rsidRPr="00300C95">
              <w:rPr>
                <w:rFonts w:cstheme="minorHAnsi"/>
                <w:sz w:val="22"/>
                <w:szCs w:val="22"/>
              </w:rPr>
              <w:t>202.7(153)</w:t>
            </w:r>
          </w:p>
        </w:tc>
        <w:tc>
          <w:tcPr>
            <w:tcW w:w="867" w:type="dxa"/>
            <w:tcBorders>
              <w:top w:val="nil"/>
              <w:left w:val="nil"/>
              <w:bottom w:val="single" w:sz="4" w:space="0" w:color="auto"/>
              <w:right w:val="nil"/>
            </w:tcBorders>
            <w:shd w:val="clear" w:color="auto" w:fill="auto"/>
            <w:noWrap/>
            <w:vAlign w:val="center"/>
          </w:tcPr>
          <w:p w14:paraId="43600AA3" w14:textId="77777777" w:rsidR="00A53FAB" w:rsidRPr="00300C95" w:rsidRDefault="00000000" w:rsidP="00300C95">
            <w:pPr>
              <w:rPr>
                <w:rFonts w:cstheme="minorHAnsi"/>
                <w:sz w:val="22"/>
                <w:szCs w:val="22"/>
              </w:rPr>
            </w:pPr>
            <w:r w:rsidRPr="00300C95">
              <w:rPr>
                <w:rFonts w:cstheme="minorHAnsi"/>
                <w:sz w:val="22"/>
                <w:szCs w:val="22"/>
              </w:rPr>
              <w:t>236.9(140)</w:t>
            </w:r>
          </w:p>
        </w:tc>
        <w:tc>
          <w:tcPr>
            <w:tcW w:w="822" w:type="dxa"/>
            <w:tcBorders>
              <w:top w:val="nil"/>
              <w:left w:val="nil"/>
              <w:bottom w:val="single" w:sz="4" w:space="0" w:color="auto"/>
              <w:right w:val="nil"/>
            </w:tcBorders>
            <w:shd w:val="clear" w:color="auto" w:fill="auto"/>
            <w:noWrap/>
            <w:vAlign w:val="center"/>
          </w:tcPr>
          <w:p w14:paraId="5684D8A5" w14:textId="77777777" w:rsidR="00A53FAB" w:rsidRPr="00300C95" w:rsidRDefault="00000000" w:rsidP="00300C95">
            <w:pPr>
              <w:rPr>
                <w:rFonts w:cstheme="minorHAnsi"/>
                <w:sz w:val="22"/>
                <w:szCs w:val="22"/>
              </w:rPr>
            </w:pPr>
            <w:r w:rsidRPr="00300C95">
              <w:rPr>
                <w:rFonts w:cstheme="minorHAnsi"/>
                <w:sz w:val="22"/>
                <w:szCs w:val="22"/>
              </w:rPr>
              <w:t>274.2(129)</w:t>
            </w:r>
          </w:p>
        </w:tc>
        <w:tc>
          <w:tcPr>
            <w:tcW w:w="845" w:type="dxa"/>
            <w:tcBorders>
              <w:top w:val="nil"/>
              <w:left w:val="nil"/>
              <w:bottom w:val="single" w:sz="4" w:space="0" w:color="auto"/>
              <w:right w:val="nil"/>
            </w:tcBorders>
            <w:shd w:val="clear" w:color="auto" w:fill="auto"/>
            <w:noWrap/>
            <w:vAlign w:val="center"/>
          </w:tcPr>
          <w:p w14:paraId="41780C15" w14:textId="77777777" w:rsidR="00A53FAB" w:rsidRPr="00300C95" w:rsidRDefault="00000000" w:rsidP="00300C95">
            <w:pPr>
              <w:rPr>
                <w:rFonts w:cstheme="minorHAnsi"/>
                <w:sz w:val="22"/>
                <w:szCs w:val="22"/>
              </w:rPr>
            </w:pPr>
            <w:r w:rsidRPr="00300C95">
              <w:rPr>
                <w:rFonts w:cstheme="minorHAnsi"/>
                <w:sz w:val="22"/>
                <w:szCs w:val="22"/>
              </w:rPr>
              <w:t>326.7(118)</w:t>
            </w:r>
          </w:p>
        </w:tc>
        <w:tc>
          <w:tcPr>
            <w:tcW w:w="844" w:type="dxa"/>
            <w:tcBorders>
              <w:top w:val="nil"/>
              <w:left w:val="nil"/>
              <w:bottom w:val="single" w:sz="4" w:space="0" w:color="auto"/>
              <w:right w:val="nil"/>
            </w:tcBorders>
            <w:shd w:val="clear" w:color="auto" w:fill="auto"/>
            <w:noWrap/>
            <w:vAlign w:val="center"/>
          </w:tcPr>
          <w:p w14:paraId="357448D0" w14:textId="77777777" w:rsidR="00A53FAB" w:rsidRPr="00300C95" w:rsidRDefault="00000000" w:rsidP="00300C95">
            <w:pPr>
              <w:rPr>
                <w:rFonts w:cstheme="minorHAnsi"/>
                <w:sz w:val="22"/>
                <w:szCs w:val="22"/>
              </w:rPr>
            </w:pPr>
            <w:r w:rsidRPr="00300C95">
              <w:rPr>
                <w:rFonts w:cstheme="minorHAnsi"/>
                <w:sz w:val="22"/>
                <w:szCs w:val="22"/>
              </w:rPr>
              <w:t>390.4(106)</w:t>
            </w:r>
          </w:p>
        </w:tc>
        <w:tc>
          <w:tcPr>
            <w:tcW w:w="890" w:type="dxa"/>
            <w:tcBorders>
              <w:top w:val="nil"/>
              <w:left w:val="nil"/>
              <w:bottom w:val="single" w:sz="4" w:space="0" w:color="auto"/>
              <w:right w:val="nil"/>
            </w:tcBorders>
            <w:shd w:val="clear" w:color="auto" w:fill="auto"/>
            <w:noWrap/>
            <w:vAlign w:val="center"/>
          </w:tcPr>
          <w:p w14:paraId="491A1C78"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0933453B" w14:textId="77777777">
        <w:trPr>
          <w:trHeight w:val="275"/>
          <w:jc w:val="center"/>
        </w:trPr>
        <w:tc>
          <w:tcPr>
            <w:tcW w:w="884" w:type="dxa"/>
            <w:vMerge w:val="restart"/>
            <w:tcBorders>
              <w:top w:val="nil"/>
              <w:left w:val="nil"/>
              <w:bottom w:val="single" w:sz="4" w:space="0" w:color="000000"/>
              <w:right w:val="nil"/>
            </w:tcBorders>
            <w:shd w:val="clear" w:color="auto" w:fill="auto"/>
            <w:vAlign w:val="center"/>
          </w:tcPr>
          <w:p w14:paraId="1796C275" w14:textId="77777777" w:rsidR="00A53FAB" w:rsidRPr="00300C95" w:rsidRDefault="00000000" w:rsidP="00300C95">
            <w:pPr>
              <w:rPr>
                <w:rFonts w:cstheme="minorHAnsi"/>
                <w:sz w:val="22"/>
                <w:szCs w:val="22"/>
                <w:lang w:bidi="ar"/>
              </w:rPr>
            </w:pPr>
            <w:r w:rsidRPr="00300C95">
              <w:rPr>
                <w:rFonts w:cstheme="minorHAnsi"/>
                <w:sz w:val="22"/>
                <w:szCs w:val="22"/>
                <w:lang w:bidi="ar"/>
              </w:rPr>
              <w:t>AI-based</w:t>
            </w:r>
          </w:p>
          <w:p w14:paraId="0DAEC8CA" w14:textId="77777777" w:rsidR="00A53FAB" w:rsidRPr="00300C95" w:rsidRDefault="00000000" w:rsidP="00300C95">
            <w:pPr>
              <w:rPr>
                <w:rFonts w:cstheme="minorHAnsi"/>
                <w:sz w:val="22"/>
                <w:szCs w:val="22"/>
                <w:lang w:bidi="ar"/>
              </w:rPr>
            </w:pPr>
            <w:r w:rsidRPr="00300C95">
              <w:rPr>
                <w:rFonts w:cstheme="minorHAnsi"/>
                <w:sz w:val="22"/>
                <w:szCs w:val="22"/>
                <w:lang w:bidi="ar"/>
              </w:rPr>
              <w:t>system</w:t>
            </w:r>
          </w:p>
        </w:tc>
        <w:tc>
          <w:tcPr>
            <w:tcW w:w="1469" w:type="dxa"/>
            <w:tcBorders>
              <w:top w:val="single" w:sz="4" w:space="0" w:color="auto"/>
              <w:left w:val="nil"/>
              <w:bottom w:val="nil"/>
              <w:right w:val="nil"/>
            </w:tcBorders>
            <w:shd w:val="clear" w:color="auto" w:fill="auto"/>
            <w:noWrap/>
            <w:vAlign w:val="center"/>
          </w:tcPr>
          <w:p w14:paraId="0559AF66"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single" w:sz="4" w:space="0" w:color="auto"/>
              <w:left w:val="nil"/>
              <w:bottom w:val="nil"/>
              <w:right w:val="nil"/>
            </w:tcBorders>
            <w:shd w:val="clear" w:color="auto" w:fill="auto"/>
            <w:noWrap/>
            <w:vAlign w:val="center"/>
          </w:tcPr>
          <w:p w14:paraId="5CAA9081" w14:textId="77777777" w:rsidR="00A53FAB" w:rsidRPr="00300C95" w:rsidRDefault="00000000" w:rsidP="00300C95">
            <w:pPr>
              <w:rPr>
                <w:rFonts w:cstheme="minorHAnsi"/>
                <w:sz w:val="22"/>
                <w:szCs w:val="22"/>
              </w:rPr>
            </w:pPr>
            <w:r w:rsidRPr="00300C95">
              <w:rPr>
                <w:rFonts w:cstheme="minorHAnsi"/>
                <w:sz w:val="22"/>
                <w:szCs w:val="22"/>
              </w:rPr>
              <w:t>42.1(132)</w:t>
            </w:r>
          </w:p>
        </w:tc>
        <w:tc>
          <w:tcPr>
            <w:tcW w:w="792" w:type="dxa"/>
            <w:tcBorders>
              <w:top w:val="single" w:sz="4" w:space="0" w:color="auto"/>
              <w:left w:val="nil"/>
              <w:bottom w:val="nil"/>
              <w:right w:val="nil"/>
            </w:tcBorders>
            <w:shd w:val="clear" w:color="auto" w:fill="auto"/>
            <w:noWrap/>
            <w:vAlign w:val="center"/>
          </w:tcPr>
          <w:p w14:paraId="16768466" w14:textId="77777777" w:rsidR="00A53FAB" w:rsidRPr="00300C95" w:rsidRDefault="00000000" w:rsidP="00300C95">
            <w:pPr>
              <w:rPr>
                <w:rFonts w:cstheme="minorHAnsi"/>
                <w:sz w:val="22"/>
                <w:szCs w:val="22"/>
              </w:rPr>
            </w:pPr>
            <w:r w:rsidRPr="00300C95">
              <w:rPr>
                <w:rFonts w:cstheme="minorHAnsi"/>
                <w:sz w:val="22"/>
                <w:szCs w:val="22"/>
              </w:rPr>
              <w:t>52.5(121)</w:t>
            </w:r>
          </w:p>
        </w:tc>
        <w:tc>
          <w:tcPr>
            <w:tcW w:w="844" w:type="dxa"/>
            <w:tcBorders>
              <w:top w:val="single" w:sz="4" w:space="0" w:color="auto"/>
              <w:left w:val="nil"/>
              <w:bottom w:val="nil"/>
              <w:right w:val="nil"/>
            </w:tcBorders>
            <w:shd w:val="clear" w:color="auto" w:fill="auto"/>
            <w:noWrap/>
            <w:vAlign w:val="center"/>
          </w:tcPr>
          <w:p w14:paraId="5BC2073B" w14:textId="77777777" w:rsidR="00A53FAB" w:rsidRPr="00300C95" w:rsidRDefault="00000000" w:rsidP="00300C95">
            <w:pPr>
              <w:rPr>
                <w:rFonts w:cstheme="minorHAnsi"/>
                <w:sz w:val="22"/>
                <w:szCs w:val="22"/>
              </w:rPr>
            </w:pPr>
            <w:r w:rsidRPr="00300C95">
              <w:rPr>
                <w:rFonts w:cstheme="minorHAnsi"/>
                <w:sz w:val="22"/>
                <w:szCs w:val="22"/>
              </w:rPr>
              <w:t>67.8(110)</w:t>
            </w:r>
          </w:p>
        </w:tc>
        <w:tc>
          <w:tcPr>
            <w:tcW w:w="867" w:type="dxa"/>
            <w:tcBorders>
              <w:top w:val="single" w:sz="4" w:space="0" w:color="auto"/>
              <w:left w:val="nil"/>
              <w:bottom w:val="nil"/>
              <w:right w:val="nil"/>
            </w:tcBorders>
            <w:shd w:val="clear" w:color="auto" w:fill="auto"/>
            <w:noWrap/>
            <w:vAlign w:val="center"/>
          </w:tcPr>
          <w:p w14:paraId="3D9C5BE5" w14:textId="77777777" w:rsidR="00A53FAB" w:rsidRPr="00300C95" w:rsidRDefault="00000000" w:rsidP="00300C95">
            <w:pPr>
              <w:rPr>
                <w:rFonts w:cstheme="minorHAnsi"/>
                <w:sz w:val="22"/>
                <w:szCs w:val="22"/>
              </w:rPr>
            </w:pPr>
            <w:r w:rsidRPr="00300C95">
              <w:rPr>
                <w:rFonts w:cstheme="minorHAnsi"/>
                <w:sz w:val="22"/>
                <w:szCs w:val="22"/>
              </w:rPr>
              <w:t>85.7(98)</w:t>
            </w:r>
          </w:p>
        </w:tc>
        <w:tc>
          <w:tcPr>
            <w:tcW w:w="911" w:type="dxa"/>
            <w:tcBorders>
              <w:top w:val="single" w:sz="4" w:space="0" w:color="auto"/>
              <w:left w:val="nil"/>
              <w:bottom w:val="nil"/>
              <w:right w:val="nil"/>
            </w:tcBorders>
            <w:shd w:val="clear" w:color="auto" w:fill="auto"/>
            <w:noWrap/>
            <w:vAlign w:val="center"/>
          </w:tcPr>
          <w:p w14:paraId="327E2487" w14:textId="77777777" w:rsidR="00A53FAB" w:rsidRPr="00300C95" w:rsidRDefault="00000000" w:rsidP="00300C95">
            <w:pPr>
              <w:rPr>
                <w:rFonts w:cstheme="minorHAnsi"/>
                <w:sz w:val="22"/>
                <w:szCs w:val="22"/>
              </w:rPr>
            </w:pPr>
            <w:r w:rsidRPr="00300C95">
              <w:rPr>
                <w:rFonts w:cstheme="minorHAnsi"/>
                <w:sz w:val="22"/>
                <w:szCs w:val="22"/>
              </w:rPr>
              <w:t>109.4(87)</w:t>
            </w:r>
          </w:p>
        </w:tc>
        <w:tc>
          <w:tcPr>
            <w:tcW w:w="855" w:type="dxa"/>
            <w:tcBorders>
              <w:top w:val="single" w:sz="4" w:space="0" w:color="auto"/>
              <w:left w:val="nil"/>
              <w:bottom w:val="nil"/>
              <w:right w:val="nil"/>
            </w:tcBorders>
            <w:shd w:val="clear" w:color="auto" w:fill="auto"/>
            <w:noWrap/>
            <w:vAlign w:val="center"/>
          </w:tcPr>
          <w:p w14:paraId="2C4C1BB2" w14:textId="77777777" w:rsidR="00A53FAB" w:rsidRPr="00300C95" w:rsidRDefault="00000000" w:rsidP="00300C95">
            <w:pPr>
              <w:rPr>
                <w:rFonts w:cstheme="minorHAnsi"/>
                <w:sz w:val="22"/>
                <w:szCs w:val="22"/>
              </w:rPr>
            </w:pPr>
            <w:r w:rsidRPr="00300C95">
              <w:rPr>
                <w:rFonts w:cstheme="minorHAnsi"/>
                <w:sz w:val="22"/>
                <w:szCs w:val="22"/>
              </w:rPr>
              <w:t>129.1(77)</w:t>
            </w:r>
          </w:p>
        </w:tc>
        <w:tc>
          <w:tcPr>
            <w:tcW w:w="867" w:type="dxa"/>
            <w:tcBorders>
              <w:top w:val="single" w:sz="4" w:space="0" w:color="auto"/>
              <w:left w:val="nil"/>
              <w:bottom w:val="nil"/>
              <w:right w:val="nil"/>
            </w:tcBorders>
            <w:shd w:val="clear" w:color="auto" w:fill="auto"/>
            <w:noWrap/>
            <w:vAlign w:val="center"/>
          </w:tcPr>
          <w:p w14:paraId="7ECF4E88" w14:textId="77777777" w:rsidR="00A53FAB" w:rsidRPr="00300C95" w:rsidRDefault="00000000" w:rsidP="00300C95">
            <w:pPr>
              <w:rPr>
                <w:rFonts w:cstheme="minorHAnsi"/>
                <w:sz w:val="22"/>
                <w:szCs w:val="22"/>
              </w:rPr>
            </w:pPr>
            <w:r w:rsidRPr="00300C95">
              <w:rPr>
                <w:rFonts w:cstheme="minorHAnsi"/>
                <w:sz w:val="22"/>
                <w:szCs w:val="22"/>
              </w:rPr>
              <w:t>158.4(68)</w:t>
            </w:r>
          </w:p>
        </w:tc>
        <w:tc>
          <w:tcPr>
            <w:tcW w:w="822" w:type="dxa"/>
            <w:tcBorders>
              <w:top w:val="single" w:sz="4" w:space="0" w:color="auto"/>
              <w:left w:val="nil"/>
              <w:bottom w:val="nil"/>
              <w:right w:val="nil"/>
            </w:tcBorders>
            <w:shd w:val="clear" w:color="auto" w:fill="auto"/>
            <w:noWrap/>
            <w:vAlign w:val="center"/>
          </w:tcPr>
          <w:p w14:paraId="7204B38F" w14:textId="77777777" w:rsidR="00A53FAB" w:rsidRPr="00300C95" w:rsidRDefault="00000000" w:rsidP="00300C95">
            <w:pPr>
              <w:rPr>
                <w:rFonts w:cstheme="minorHAnsi"/>
                <w:sz w:val="22"/>
                <w:szCs w:val="22"/>
              </w:rPr>
            </w:pPr>
            <w:r w:rsidRPr="00300C95">
              <w:rPr>
                <w:rFonts w:cstheme="minorHAnsi"/>
                <w:sz w:val="22"/>
                <w:szCs w:val="22"/>
              </w:rPr>
              <w:t>182.8(61)</w:t>
            </w:r>
          </w:p>
        </w:tc>
        <w:tc>
          <w:tcPr>
            <w:tcW w:w="845" w:type="dxa"/>
            <w:tcBorders>
              <w:top w:val="single" w:sz="4" w:space="0" w:color="auto"/>
              <w:left w:val="nil"/>
              <w:bottom w:val="nil"/>
              <w:right w:val="nil"/>
            </w:tcBorders>
            <w:shd w:val="clear" w:color="auto" w:fill="auto"/>
            <w:noWrap/>
            <w:vAlign w:val="center"/>
          </w:tcPr>
          <w:p w14:paraId="39697467" w14:textId="77777777" w:rsidR="00A53FAB" w:rsidRPr="00300C95" w:rsidRDefault="00000000" w:rsidP="00300C95">
            <w:pPr>
              <w:rPr>
                <w:rFonts w:cstheme="minorHAnsi"/>
                <w:sz w:val="22"/>
                <w:szCs w:val="22"/>
              </w:rPr>
            </w:pPr>
            <w:r w:rsidRPr="00300C95">
              <w:rPr>
                <w:rFonts w:cstheme="minorHAnsi"/>
                <w:sz w:val="22"/>
                <w:szCs w:val="22"/>
              </w:rPr>
              <w:t>203.9(53)</w:t>
            </w:r>
          </w:p>
        </w:tc>
        <w:tc>
          <w:tcPr>
            <w:tcW w:w="844" w:type="dxa"/>
            <w:tcBorders>
              <w:top w:val="single" w:sz="4" w:space="0" w:color="auto"/>
              <w:left w:val="nil"/>
              <w:bottom w:val="nil"/>
              <w:right w:val="nil"/>
            </w:tcBorders>
            <w:shd w:val="clear" w:color="auto" w:fill="auto"/>
            <w:noWrap/>
            <w:vAlign w:val="center"/>
          </w:tcPr>
          <w:p w14:paraId="1DA36C36" w14:textId="77777777" w:rsidR="00A53FAB" w:rsidRPr="00300C95" w:rsidRDefault="00000000" w:rsidP="00300C95">
            <w:pPr>
              <w:rPr>
                <w:rFonts w:cstheme="minorHAnsi"/>
                <w:sz w:val="22"/>
                <w:szCs w:val="22"/>
              </w:rPr>
            </w:pPr>
            <w:r w:rsidRPr="00300C95">
              <w:rPr>
                <w:rFonts w:cstheme="minorHAnsi"/>
                <w:sz w:val="22"/>
                <w:szCs w:val="22"/>
              </w:rPr>
              <w:t>282.0(47)</w:t>
            </w:r>
          </w:p>
        </w:tc>
        <w:tc>
          <w:tcPr>
            <w:tcW w:w="890" w:type="dxa"/>
            <w:tcBorders>
              <w:top w:val="single" w:sz="4" w:space="0" w:color="auto"/>
              <w:left w:val="nil"/>
              <w:bottom w:val="nil"/>
              <w:right w:val="nil"/>
            </w:tcBorders>
            <w:shd w:val="clear" w:color="auto" w:fill="auto"/>
            <w:noWrap/>
            <w:vAlign w:val="center"/>
          </w:tcPr>
          <w:p w14:paraId="217B1076" w14:textId="77777777" w:rsidR="00A53FAB" w:rsidRPr="00300C95" w:rsidRDefault="00000000" w:rsidP="00300C95">
            <w:pPr>
              <w:rPr>
                <w:rFonts w:cstheme="minorHAnsi"/>
                <w:sz w:val="22"/>
                <w:szCs w:val="22"/>
              </w:rPr>
            </w:pPr>
            <w:r w:rsidRPr="00300C95">
              <w:rPr>
                <w:rFonts w:cstheme="minorHAnsi"/>
                <w:sz w:val="22"/>
                <w:szCs w:val="22"/>
              </w:rPr>
              <w:t>336.3(41)</w:t>
            </w:r>
          </w:p>
        </w:tc>
      </w:tr>
      <w:tr w:rsidR="00A53FAB" w:rsidRPr="00300C95" w14:paraId="53CA8561" w14:textId="77777777">
        <w:trPr>
          <w:trHeight w:val="275"/>
          <w:jc w:val="center"/>
        </w:trPr>
        <w:tc>
          <w:tcPr>
            <w:tcW w:w="884" w:type="dxa"/>
            <w:vMerge/>
            <w:tcBorders>
              <w:top w:val="nil"/>
              <w:left w:val="nil"/>
              <w:bottom w:val="single" w:sz="4" w:space="0" w:color="000000"/>
              <w:right w:val="nil"/>
            </w:tcBorders>
            <w:vAlign w:val="center"/>
          </w:tcPr>
          <w:p w14:paraId="0EF38B0E"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center"/>
          </w:tcPr>
          <w:p w14:paraId="302A486A"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128EA6A" w14:textId="77777777" w:rsidR="00A53FAB" w:rsidRPr="00300C95" w:rsidRDefault="00000000" w:rsidP="00300C95">
            <w:pPr>
              <w:rPr>
                <w:rFonts w:cstheme="minorHAnsi"/>
                <w:sz w:val="22"/>
                <w:szCs w:val="22"/>
              </w:rPr>
            </w:pPr>
            <w:r w:rsidRPr="00300C95">
              <w:rPr>
                <w:rFonts w:cstheme="minorHAnsi"/>
                <w:sz w:val="22"/>
                <w:szCs w:val="22"/>
              </w:rPr>
              <w:t>38.7(147)</w:t>
            </w:r>
          </w:p>
        </w:tc>
        <w:tc>
          <w:tcPr>
            <w:tcW w:w="792" w:type="dxa"/>
            <w:tcBorders>
              <w:top w:val="nil"/>
              <w:left w:val="nil"/>
              <w:bottom w:val="nil"/>
              <w:right w:val="nil"/>
            </w:tcBorders>
            <w:shd w:val="clear" w:color="auto" w:fill="auto"/>
            <w:noWrap/>
            <w:vAlign w:val="center"/>
          </w:tcPr>
          <w:p w14:paraId="79B5D186" w14:textId="77777777" w:rsidR="00A53FAB" w:rsidRPr="00300C95" w:rsidRDefault="00000000" w:rsidP="00300C95">
            <w:pPr>
              <w:rPr>
                <w:rFonts w:cstheme="minorHAnsi"/>
                <w:sz w:val="22"/>
                <w:szCs w:val="22"/>
              </w:rPr>
            </w:pPr>
            <w:r w:rsidRPr="00300C95">
              <w:rPr>
                <w:rFonts w:cstheme="minorHAnsi"/>
                <w:sz w:val="22"/>
                <w:szCs w:val="22"/>
              </w:rPr>
              <w:t>50.2(138)</w:t>
            </w:r>
          </w:p>
        </w:tc>
        <w:tc>
          <w:tcPr>
            <w:tcW w:w="844" w:type="dxa"/>
            <w:tcBorders>
              <w:top w:val="nil"/>
              <w:left w:val="nil"/>
              <w:bottom w:val="nil"/>
              <w:right w:val="nil"/>
            </w:tcBorders>
            <w:shd w:val="clear" w:color="auto" w:fill="auto"/>
            <w:noWrap/>
            <w:vAlign w:val="center"/>
          </w:tcPr>
          <w:p w14:paraId="4F340CE5" w14:textId="77777777" w:rsidR="00A53FAB" w:rsidRPr="00300C95" w:rsidRDefault="00000000" w:rsidP="00300C95">
            <w:pPr>
              <w:rPr>
                <w:rFonts w:cstheme="minorHAnsi"/>
                <w:sz w:val="22"/>
                <w:szCs w:val="22"/>
              </w:rPr>
            </w:pPr>
            <w:r w:rsidRPr="00300C95">
              <w:rPr>
                <w:rFonts w:cstheme="minorHAnsi"/>
                <w:sz w:val="22"/>
                <w:szCs w:val="22"/>
              </w:rPr>
              <w:t>67.5(128)</w:t>
            </w:r>
          </w:p>
        </w:tc>
        <w:tc>
          <w:tcPr>
            <w:tcW w:w="867" w:type="dxa"/>
            <w:tcBorders>
              <w:top w:val="nil"/>
              <w:left w:val="nil"/>
              <w:bottom w:val="nil"/>
              <w:right w:val="nil"/>
            </w:tcBorders>
            <w:shd w:val="clear" w:color="auto" w:fill="auto"/>
            <w:noWrap/>
            <w:vAlign w:val="center"/>
          </w:tcPr>
          <w:p w14:paraId="1ADF99EA" w14:textId="77777777" w:rsidR="00A53FAB" w:rsidRPr="00300C95" w:rsidRDefault="00000000" w:rsidP="00300C95">
            <w:pPr>
              <w:rPr>
                <w:rFonts w:cstheme="minorHAnsi"/>
                <w:sz w:val="22"/>
                <w:szCs w:val="22"/>
              </w:rPr>
            </w:pPr>
            <w:r w:rsidRPr="00300C95">
              <w:rPr>
                <w:rFonts w:cstheme="minorHAnsi"/>
                <w:sz w:val="22"/>
                <w:szCs w:val="22"/>
              </w:rPr>
              <w:t>84.4(116)</w:t>
            </w:r>
          </w:p>
        </w:tc>
        <w:tc>
          <w:tcPr>
            <w:tcW w:w="911" w:type="dxa"/>
            <w:tcBorders>
              <w:top w:val="nil"/>
              <w:left w:val="nil"/>
              <w:bottom w:val="nil"/>
              <w:right w:val="nil"/>
            </w:tcBorders>
            <w:shd w:val="clear" w:color="auto" w:fill="auto"/>
            <w:noWrap/>
            <w:vAlign w:val="center"/>
          </w:tcPr>
          <w:p w14:paraId="0F206EFE" w14:textId="77777777" w:rsidR="00A53FAB" w:rsidRPr="00300C95" w:rsidRDefault="00000000" w:rsidP="00300C95">
            <w:pPr>
              <w:rPr>
                <w:rFonts w:cstheme="minorHAnsi"/>
                <w:sz w:val="22"/>
                <w:szCs w:val="22"/>
              </w:rPr>
            </w:pPr>
            <w:r w:rsidRPr="00300C95">
              <w:rPr>
                <w:rFonts w:cstheme="minorHAnsi"/>
                <w:sz w:val="22"/>
                <w:szCs w:val="22"/>
              </w:rPr>
              <w:t>108.7(105)</w:t>
            </w:r>
          </w:p>
        </w:tc>
        <w:tc>
          <w:tcPr>
            <w:tcW w:w="855" w:type="dxa"/>
            <w:tcBorders>
              <w:top w:val="nil"/>
              <w:left w:val="nil"/>
              <w:bottom w:val="nil"/>
              <w:right w:val="nil"/>
            </w:tcBorders>
            <w:shd w:val="clear" w:color="auto" w:fill="auto"/>
            <w:noWrap/>
            <w:vAlign w:val="center"/>
          </w:tcPr>
          <w:p w14:paraId="6A4EB69A" w14:textId="77777777" w:rsidR="00A53FAB" w:rsidRPr="00300C95" w:rsidRDefault="00000000" w:rsidP="00300C95">
            <w:pPr>
              <w:rPr>
                <w:rFonts w:cstheme="minorHAnsi"/>
                <w:sz w:val="22"/>
                <w:szCs w:val="22"/>
              </w:rPr>
            </w:pPr>
            <w:r w:rsidRPr="00300C95">
              <w:rPr>
                <w:rFonts w:cstheme="minorHAnsi"/>
                <w:sz w:val="22"/>
                <w:szCs w:val="22"/>
              </w:rPr>
              <w:t>137.0(94)</w:t>
            </w:r>
          </w:p>
        </w:tc>
        <w:tc>
          <w:tcPr>
            <w:tcW w:w="867" w:type="dxa"/>
            <w:tcBorders>
              <w:top w:val="nil"/>
              <w:left w:val="nil"/>
              <w:bottom w:val="nil"/>
              <w:right w:val="nil"/>
            </w:tcBorders>
            <w:shd w:val="clear" w:color="auto" w:fill="auto"/>
            <w:noWrap/>
            <w:vAlign w:val="center"/>
          </w:tcPr>
          <w:p w14:paraId="68C011DA" w14:textId="77777777" w:rsidR="00A53FAB" w:rsidRPr="00300C95" w:rsidRDefault="00000000" w:rsidP="00300C95">
            <w:pPr>
              <w:rPr>
                <w:rFonts w:cstheme="minorHAnsi"/>
                <w:sz w:val="22"/>
                <w:szCs w:val="22"/>
              </w:rPr>
            </w:pPr>
            <w:r w:rsidRPr="00300C95">
              <w:rPr>
                <w:rFonts w:cstheme="minorHAnsi"/>
                <w:sz w:val="22"/>
                <w:szCs w:val="22"/>
              </w:rPr>
              <w:t>162.8(83)</w:t>
            </w:r>
          </w:p>
        </w:tc>
        <w:tc>
          <w:tcPr>
            <w:tcW w:w="822" w:type="dxa"/>
            <w:tcBorders>
              <w:top w:val="nil"/>
              <w:left w:val="nil"/>
              <w:bottom w:val="nil"/>
              <w:right w:val="nil"/>
            </w:tcBorders>
            <w:shd w:val="clear" w:color="auto" w:fill="auto"/>
            <w:noWrap/>
            <w:vAlign w:val="center"/>
          </w:tcPr>
          <w:p w14:paraId="2B79C538" w14:textId="77777777" w:rsidR="00A53FAB" w:rsidRPr="00300C95" w:rsidRDefault="00000000" w:rsidP="00300C95">
            <w:pPr>
              <w:rPr>
                <w:rFonts w:cstheme="minorHAnsi"/>
                <w:sz w:val="22"/>
                <w:szCs w:val="22"/>
              </w:rPr>
            </w:pPr>
            <w:r w:rsidRPr="00300C95">
              <w:rPr>
                <w:rFonts w:cstheme="minorHAnsi"/>
                <w:sz w:val="22"/>
                <w:szCs w:val="22"/>
              </w:rPr>
              <w:t>184.7(73)</w:t>
            </w:r>
          </w:p>
        </w:tc>
        <w:tc>
          <w:tcPr>
            <w:tcW w:w="845" w:type="dxa"/>
            <w:tcBorders>
              <w:top w:val="nil"/>
              <w:left w:val="nil"/>
              <w:bottom w:val="nil"/>
              <w:right w:val="nil"/>
            </w:tcBorders>
            <w:shd w:val="clear" w:color="auto" w:fill="auto"/>
            <w:noWrap/>
            <w:vAlign w:val="center"/>
          </w:tcPr>
          <w:p w14:paraId="798FB3D5" w14:textId="77777777" w:rsidR="00A53FAB" w:rsidRPr="00300C95" w:rsidRDefault="00000000" w:rsidP="00300C95">
            <w:pPr>
              <w:rPr>
                <w:rFonts w:cstheme="minorHAnsi"/>
                <w:sz w:val="22"/>
                <w:szCs w:val="22"/>
              </w:rPr>
            </w:pPr>
            <w:r w:rsidRPr="00300C95">
              <w:rPr>
                <w:rFonts w:cstheme="minorHAnsi"/>
                <w:sz w:val="22"/>
                <w:szCs w:val="22"/>
              </w:rPr>
              <w:t>228.6(66)</w:t>
            </w:r>
          </w:p>
        </w:tc>
        <w:tc>
          <w:tcPr>
            <w:tcW w:w="844" w:type="dxa"/>
            <w:tcBorders>
              <w:top w:val="nil"/>
              <w:left w:val="nil"/>
              <w:bottom w:val="nil"/>
              <w:right w:val="nil"/>
            </w:tcBorders>
            <w:shd w:val="clear" w:color="auto" w:fill="auto"/>
            <w:noWrap/>
            <w:vAlign w:val="center"/>
          </w:tcPr>
          <w:p w14:paraId="18F2DEF4" w14:textId="77777777" w:rsidR="00A53FAB" w:rsidRPr="00300C95" w:rsidRDefault="00000000" w:rsidP="00300C95">
            <w:pPr>
              <w:rPr>
                <w:rFonts w:cstheme="minorHAnsi"/>
                <w:sz w:val="22"/>
                <w:szCs w:val="22"/>
              </w:rPr>
            </w:pPr>
            <w:r w:rsidRPr="00300C95">
              <w:rPr>
                <w:rFonts w:cstheme="minorHAnsi"/>
                <w:sz w:val="22"/>
                <w:szCs w:val="22"/>
              </w:rPr>
              <w:t>302.2(57)</w:t>
            </w:r>
          </w:p>
        </w:tc>
        <w:tc>
          <w:tcPr>
            <w:tcW w:w="890" w:type="dxa"/>
            <w:tcBorders>
              <w:top w:val="nil"/>
              <w:left w:val="nil"/>
              <w:bottom w:val="nil"/>
              <w:right w:val="nil"/>
            </w:tcBorders>
            <w:shd w:val="clear" w:color="auto" w:fill="auto"/>
            <w:noWrap/>
            <w:vAlign w:val="center"/>
          </w:tcPr>
          <w:p w14:paraId="385FF1C3" w14:textId="77777777" w:rsidR="00A53FAB" w:rsidRPr="00300C95" w:rsidRDefault="00000000" w:rsidP="00300C95">
            <w:pPr>
              <w:rPr>
                <w:rFonts w:cstheme="minorHAnsi"/>
                <w:sz w:val="22"/>
                <w:szCs w:val="22"/>
              </w:rPr>
            </w:pPr>
            <w:r w:rsidRPr="00300C95">
              <w:rPr>
                <w:rFonts w:cstheme="minorHAnsi"/>
                <w:sz w:val="22"/>
                <w:szCs w:val="22"/>
              </w:rPr>
              <w:t>202.8(10)</w:t>
            </w:r>
          </w:p>
        </w:tc>
      </w:tr>
      <w:tr w:rsidR="00A53FAB" w:rsidRPr="00300C95" w14:paraId="72BD647D" w14:textId="77777777">
        <w:trPr>
          <w:trHeight w:val="275"/>
          <w:jc w:val="center"/>
        </w:trPr>
        <w:tc>
          <w:tcPr>
            <w:tcW w:w="884" w:type="dxa"/>
            <w:vMerge/>
            <w:tcBorders>
              <w:top w:val="nil"/>
              <w:left w:val="nil"/>
              <w:bottom w:val="single" w:sz="4" w:space="0" w:color="000000"/>
              <w:right w:val="nil"/>
            </w:tcBorders>
            <w:vAlign w:val="center"/>
          </w:tcPr>
          <w:p w14:paraId="1B6BB547"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center"/>
          </w:tcPr>
          <w:p w14:paraId="0E1632DF"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04AA52D5" w14:textId="77777777" w:rsidR="00A53FAB" w:rsidRPr="00300C95" w:rsidRDefault="00000000" w:rsidP="00300C95">
            <w:pPr>
              <w:rPr>
                <w:rFonts w:cstheme="minorHAnsi"/>
                <w:sz w:val="22"/>
                <w:szCs w:val="22"/>
              </w:rPr>
            </w:pPr>
            <w:r w:rsidRPr="00300C95">
              <w:rPr>
                <w:rFonts w:cstheme="minorHAnsi"/>
                <w:sz w:val="22"/>
                <w:szCs w:val="22"/>
              </w:rPr>
              <w:t>50.5(133)</w:t>
            </w:r>
          </w:p>
        </w:tc>
        <w:tc>
          <w:tcPr>
            <w:tcW w:w="792" w:type="dxa"/>
            <w:tcBorders>
              <w:top w:val="nil"/>
              <w:left w:val="nil"/>
              <w:bottom w:val="nil"/>
              <w:right w:val="nil"/>
            </w:tcBorders>
            <w:shd w:val="clear" w:color="auto" w:fill="auto"/>
            <w:noWrap/>
            <w:vAlign w:val="center"/>
          </w:tcPr>
          <w:p w14:paraId="1538633D" w14:textId="77777777" w:rsidR="00A53FAB" w:rsidRPr="00300C95" w:rsidRDefault="00000000" w:rsidP="00300C95">
            <w:pPr>
              <w:rPr>
                <w:rFonts w:cstheme="minorHAnsi"/>
                <w:sz w:val="22"/>
                <w:szCs w:val="22"/>
              </w:rPr>
            </w:pPr>
            <w:r w:rsidRPr="00300C95">
              <w:rPr>
                <w:rFonts w:cstheme="minorHAnsi"/>
                <w:sz w:val="22"/>
                <w:szCs w:val="22"/>
              </w:rPr>
              <w:t>62.9(124)</w:t>
            </w:r>
          </w:p>
        </w:tc>
        <w:tc>
          <w:tcPr>
            <w:tcW w:w="844" w:type="dxa"/>
            <w:tcBorders>
              <w:top w:val="nil"/>
              <w:left w:val="nil"/>
              <w:bottom w:val="nil"/>
              <w:right w:val="nil"/>
            </w:tcBorders>
            <w:shd w:val="clear" w:color="auto" w:fill="auto"/>
            <w:noWrap/>
            <w:vAlign w:val="center"/>
          </w:tcPr>
          <w:p w14:paraId="2F43D4EE" w14:textId="77777777" w:rsidR="00A53FAB" w:rsidRPr="00300C95" w:rsidRDefault="00000000" w:rsidP="00300C95">
            <w:pPr>
              <w:rPr>
                <w:rFonts w:cstheme="minorHAnsi"/>
                <w:sz w:val="22"/>
                <w:szCs w:val="22"/>
              </w:rPr>
            </w:pPr>
            <w:r w:rsidRPr="00300C95">
              <w:rPr>
                <w:rFonts w:cstheme="minorHAnsi"/>
                <w:sz w:val="22"/>
                <w:szCs w:val="22"/>
              </w:rPr>
              <w:t>88.1(112)</w:t>
            </w:r>
          </w:p>
        </w:tc>
        <w:tc>
          <w:tcPr>
            <w:tcW w:w="867" w:type="dxa"/>
            <w:tcBorders>
              <w:top w:val="nil"/>
              <w:left w:val="nil"/>
              <w:bottom w:val="nil"/>
              <w:right w:val="nil"/>
            </w:tcBorders>
            <w:shd w:val="clear" w:color="auto" w:fill="auto"/>
            <w:noWrap/>
            <w:vAlign w:val="center"/>
          </w:tcPr>
          <w:p w14:paraId="584C8A06" w14:textId="77777777" w:rsidR="00A53FAB" w:rsidRPr="00300C95" w:rsidRDefault="00000000" w:rsidP="00300C95">
            <w:pPr>
              <w:rPr>
                <w:rFonts w:cstheme="minorHAnsi"/>
                <w:sz w:val="22"/>
                <w:szCs w:val="22"/>
              </w:rPr>
            </w:pPr>
            <w:r w:rsidRPr="00300C95">
              <w:rPr>
                <w:rFonts w:cstheme="minorHAnsi"/>
                <w:sz w:val="22"/>
                <w:szCs w:val="22"/>
              </w:rPr>
              <w:t>107.8(101)</w:t>
            </w:r>
          </w:p>
        </w:tc>
        <w:tc>
          <w:tcPr>
            <w:tcW w:w="911" w:type="dxa"/>
            <w:tcBorders>
              <w:top w:val="nil"/>
              <w:left w:val="nil"/>
              <w:bottom w:val="nil"/>
              <w:right w:val="nil"/>
            </w:tcBorders>
            <w:shd w:val="clear" w:color="auto" w:fill="auto"/>
            <w:noWrap/>
            <w:vAlign w:val="center"/>
          </w:tcPr>
          <w:p w14:paraId="0B57E0AC" w14:textId="77777777" w:rsidR="00A53FAB" w:rsidRPr="00300C95" w:rsidRDefault="00000000" w:rsidP="00300C95">
            <w:pPr>
              <w:rPr>
                <w:rFonts w:cstheme="minorHAnsi"/>
                <w:sz w:val="22"/>
                <w:szCs w:val="22"/>
              </w:rPr>
            </w:pPr>
            <w:r w:rsidRPr="00300C95">
              <w:rPr>
                <w:rFonts w:cstheme="minorHAnsi"/>
                <w:sz w:val="22"/>
                <w:szCs w:val="22"/>
              </w:rPr>
              <w:t>127.4(90)</w:t>
            </w:r>
          </w:p>
        </w:tc>
        <w:tc>
          <w:tcPr>
            <w:tcW w:w="855" w:type="dxa"/>
            <w:tcBorders>
              <w:top w:val="nil"/>
              <w:left w:val="nil"/>
              <w:bottom w:val="nil"/>
              <w:right w:val="nil"/>
            </w:tcBorders>
            <w:shd w:val="clear" w:color="auto" w:fill="auto"/>
            <w:noWrap/>
            <w:vAlign w:val="center"/>
          </w:tcPr>
          <w:p w14:paraId="4552EDD1" w14:textId="77777777" w:rsidR="00A53FAB" w:rsidRPr="00300C95" w:rsidRDefault="00000000" w:rsidP="00300C95">
            <w:pPr>
              <w:rPr>
                <w:rFonts w:cstheme="minorHAnsi"/>
                <w:sz w:val="22"/>
                <w:szCs w:val="22"/>
              </w:rPr>
            </w:pPr>
            <w:r w:rsidRPr="00300C95">
              <w:rPr>
                <w:rFonts w:cstheme="minorHAnsi"/>
                <w:sz w:val="22"/>
                <w:szCs w:val="22"/>
              </w:rPr>
              <w:t>152.7(80)</w:t>
            </w:r>
          </w:p>
        </w:tc>
        <w:tc>
          <w:tcPr>
            <w:tcW w:w="867" w:type="dxa"/>
            <w:tcBorders>
              <w:top w:val="nil"/>
              <w:left w:val="nil"/>
              <w:bottom w:val="nil"/>
              <w:right w:val="nil"/>
            </w:tcBorders>
            <w:shd w:val="clear" w:color="auto" w:fill="auto"/>
            <w:noWrap/>
            <w:vAlign w:val="center"/>
          </w:tcPr>
          <w:p w14:paraId="197A41C5" w14:textId="77777777" w:rsidR="00A53FAB" w:rsidRPr="00300C95" w:rsidRDefault="00000000" w:rsidP="00300C95">
            <w:pPr>
              <w:rPr>
                <w:rFonts w:cstheme="minorHAnsi"/>
                <w:sz w:val="22"/>
                <w:szCs w:val="22"/>
              </w:rPr>
            </w:pPr>
            <w:r w:rsidRPr="00300C95">
              <w:rPr>
                <w:rFonts w:cstheme="minorHAnsi"/>
                <w:sz w:val="22"/>
                <w:szCs w:val="22"/>
              </w:rPr>
              <w:t>191.7(70)</w:t>
            </w:r>
          </w:p>
        </w:tc>
        <w:tc>
          <w:tcPr>
            <w:tcW w:w="822" w:type="dxa"/>
            <w:tcBorders>
              <w:top w:val="nil"/>
              <w:left w:val="nil"/>
              <w:bottom w:val="nil"/>
              <w:right w:val="nil"/>
            </w:tcBorders>
            <w:shd w:val="clear" w:color="auto" w:fill="auto"/>
            <w:noWrap/>
            <w:vAlign w:val="center"/>
          </w:tcPr>
          <w:p w14:paraId="0239EA0D" w14:textId="77777777" w:rsidR="00A53FAB" w:rsidRPr="00300C95" w:rsidRDefault="00000000" w:rsidP="00300C95">
            <w:pPr>
              <w:rPr>
                <w:rFonts w:cstheme="minorHAnsi"/>
                <w:sz w:val="22"/>
                <w:szCs w:val="22"/>
              </w:rPr>
            </w:pPr>
            <w:r w:rsidRPr="00300C95">
              <w:rPr>
                <w:rFonts w:cstheme="minorHAnsi"/>
                <w:sz w:val="22"/>
                <w:szCs w:val="22"/>
              </w:rPr>
              <w:t>218.6(64)</w:t>
            </w:r>
          </w:p>
        </w:tc>
        <w:tc>
          <w:tcPr>
            <w:tcW w:w="845" w:type="dxa"/>
            <w:tcBorders>
              <w:top w:val="nil"/>
              <w:left w:val="nil"/>
              <w:bottom w:val="nil"/>
              <w:right w:val="nil"/>
            </w:tcBorders>
            <w:shd w:val="clear" w:color="auto" w:fill="auto"/>
            <w:noWrap/>
            <w:vAlign w:val="center"/>
          </w:tcPr>
          <w:p w14:paraId="02D4B324" w14:textId="77777777" w:rsidR="00A53FAB" w:rsidRPr="00300C95" w:rsidRDefault="00000000" w:rsidP="00300C95">
            <w:pPr>
              <w:rPr>
                <w:rFonts w:cstheme="minorHAnsi"/>
                <w:sz w:val="22"/>
                <w:szCs w:val="22"/>
              </w:rPr>
            </w:pPr>
            <w:r w:rsidRPr="00300C95">
              <w:rPr>
                <w:rFonts w:cstheme="minorHAnsi"/>
                <w:sz w:val="22"/>
                <w:szCs w:val="22"/>
              </w:rPr>
              <w:t>242.1(56)</w:t>
            </w:r>
          </w:p>
        </w:tc>
        <w:tc>
          <w:tcPr>
            <w:tcW w:w="844" w:type="dxa"/>
            <w:tcBorders>
              <w:top w:val="nil"/>
              <w:left w:val="nil"/>
              <w:bottom w:val="nil"/>
              <w:right w:val="nil"/>
            </w:tcBorders>
            <w:shd w:val="clear" w:color="auto" w:fill="auto"/>
            <w:noWrap/>
            <w:vAlign w:val="center"/>
          </w:tcPr>
          <w:p w14:paraId="34E92B52" w14:textId="77777777" w:rsidR="00A53FAB" w:rsidRPr="00300C95" w:rsidRDefault="00000000" w:rsidP="00300C95">
            <w:pPr>
              <w:rPr>
                <w:rFonts w:cstheme="minorHAnsi"/>
                <w:sz w:val="22"/>
                <w:szCs w:val="22"/>
              </w:rPr>
            </w:pPr>
            <w:r w:rsidRPr="00300C95">
              <w:rPr>
                <w:rFonts w:cstheme="minorHAnsi"/>
                <w:sz w:val="22"/>
                <w:szCs w:val="22"/>
              </w:rPr>
              <w:t>267.6(50)</w:t>
            </w:r>
          </w:p>
        </w:tc>
        <w:tc>
          <w:tcPr>
            <w:tcW w:w="890" w:type="dxa"/>
            <w:tcBorders>
              <w:top w:val="nil"/>
              <w:left w:val="nil"/>
              <w:bottom w:val="nil"/>
              <w:right w:val="nil"/>
            </w:tcBorders>
            <w:shd w:val="clear" w:color="auto" w:fill="auto"/>
            <w:noWrap/>
            <w:vAlign w:val="center"/>
          </w:tcPr>
          <w:p w14:paraId="702FBEF3" w14:textId="77777777" w:rsidR="00A53FAB" w:rsidRPr="00300C95" w:rsidRDefault="00000000" w:rsidP="00300C95">
            <w:pPr>
              <w:rPr>
                <w:rFonts w:cstheme="minorHAnsi"/>
                <w:sz w:val="22"/>
                <w:szCs w:val="22"/>
              </w:rPr>
            </w:pPr>
            <w:r w:rsidRPr="00300C95">
              <w:rPr>
                <w:rFonts w:cstheme="minorHAnsi"/>
                <w:sz w:val="22"/>
                <w:szCs w:val="22"/>
              </w:rPr>
              <w:t>314.5(44)</w:t>
            </w:r>
          </w:p>
        </w:tc>
      </w:tr>
      <w:tr w:rsidR="00A53FAB" w:rsidRPr="00300C95" w14:paraId="0BCEA604" w14:textId="77777777">
        <w:trPr>
          <w:trHeight w:val="275"/>
          <w:jc w:val="center"/>
        </w:trPr>
        <w:tc>
          <w:tcPr>
            <w:tcW w:w="884" w:type="dxa"/>
            <w:vMerge/>
            <w:tcBorders>
              <w:top w:val="nil"/>
              <w:left w:val="nil"/>
              <w:bottom w:val="single" w:sz="4" w:space="0" w:color="000000"/>
              <w:right w:val="nil"/>
            </w:tcBorders>
            <w:vAlign w:val="center"/>
          </w:tcPr>
          <w:p w14:paraId="66C5051F"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center"/>
          </w:tcPr>
          <w:p w14:paraId="2F625DE4"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BB8AF52" w14:textId="77777777" w:rsidR="00A53FAB" w:rsidRPr="00300C95" w:rsidRDefault="00000000" w:rsidP="00300C95">
            <w:pPr>
              <w:rPr>
                <w:rFonts w:cstheme="minorHAnsi"/>
                <w:sz w:val="22"/>
                <w:szCs w:val="22"/>
              </w:rPr>
            </w:pPr>
            <w:r w:rsidRPr="00300C95">
              <w:rPr>
                <w:rFonts w:cstheme="minorHAnsi"/>
                <w:sz w:val="22"/>
                <w:szCs w:val="22"/>
              </w:rPr>
              <w:t>43.9(137)</w:t>
            </w:r>
          </w:p>
        </w:tc>
        <w:tc>
          <w:tcPr>
            <w:tcW w:w="792" w:type="dxa"/>
            <w:tcBorders>
              <w:top w:val="nil"/>
              <w:left w:val="nil"/>
              <w:bottom w:val="nil"/>
              <w:right w:val="nil"/>
            </w:tcBorders>
            <w:shd w:val="clear" w:color="auto" w:fill="auto"/>
            <w:noWrap/>
            <w:vAlign w:val="center"/>
          </w:tcPr>
          <w:p w14:paraId="272ABF2C" w14:textId="77777777" w:rsidR="00A53FAB" w:rsidRPr="00300C95" w:rsidRDefault="00000000" w:rsidP="00300C95">
            <w:pPr>
              <w:rPr>
                <w:rFonts w:cstheme="minorHAnsi"/>
                <w:sz w:val="22"/>
                <w:szCs w:val="22"/>
              </w:rPr>
            </w:pPr>
            <w:r w:rsidRPr="00300C95">
              <w:rPr>
                <w:rFonts w:cstheme="minorHAnsi"/>
                <w:sz w:val="22"/>
                <w:szCs w:val="22"/>
              </w:rPr>
              <w:t>53.1(126)</w:t>
            </w:r>
          </w:p>
        </w:tc>
        <w:tc>
          <w:tcPr>
            <w:tcW w:w="844" w:type="dxa"/>
            <w:tcBorders>
              <w:top w:val="nil"/>
              <w:left w:val="nil"/>
              <w:bottom w:val="nil"/>
              <w:right w:val="nil"/>
            </w:tcBorders>
            <w:shd w:val="clear" w:color="auto" w:fill="auto"/>
            <w:noWrap/>
            <w:vAlign w:val="center"/>
          </w:tcPr>
          <w:p w14:paraId="2DF4C17E" w14:textId="77777777" w:rsidR="00A53FAB" w:rsidRPr="00300C95" w:rsidRDefault="00000000" w:rsidP="00300C95">
            <w:pPr>
              <w:rPr>
                <w:rFonts w:cstheme="minorHAnsi"/>
                <w:sz w:val="22"/>
                <w:szCs w:val="22"/>
              </w:rPr>
            </w:pPr>
            <w:r w:rsidRPr="00300C95">
              <w:rPr>
                <w:rFonts w:cstheme="minorHAnsi"/>
                <w:sz w:val="22"/>
                <w:szCs w:val="22"/>
              </w:rPr>
              <w:t>65.4(115)</w:t>
            </w:r>
          </w:p>
        </w:tc>
        <w:tc>
          <w:tcPr>
            <w:tcW w:w="867" w:type="dxa"/>
            <w:tcBorders>
              <w:top w:val="nil"/>
              <w:left w:val="nil"/>
              <w:bottom w:val="nil"/>
              <w:right w:val="nil"/>
            </w:tcBorders>
            <w:shd w:val="clear" w:color="auto" w:fill="auto"/>
            <w:noWrap/>
            <w:vAlign w:val="center"/>
          </w:tcPr>
          <w:p w14:paraId="21AFD5B1" w14:textId="77777777" w:rsidR="00A53FAB" w:rsidRPr="00300C95" w:rsidRDefault="00000000" w:rsidP="00300C95">
            <w:pPr>
              <w:rPr>
                <w:rFonts w:cstheme="minorHAnsi"/>
                <w:sz w:val="22"/>
                <w:szCs w:val="22"/>
              </w:rPr>
            </w:pPr>
            <w:r w:rsidRPr="00300C95">
              <w:rPr>
                <w:rFonts w:cstheme="minorHAnsi"/>
                <w:sz w:val="22"/>
                <w:szCs w:val="22"/>
              </w:rPr>
              <w:t>88.2(103)</w:t>
            </w:r>
          </w:p>
        </w:tc>
        <w:tc>
          <w:tcPr>
            <w:tcW w:w="911" w:type="dxa"/>
            <w:tcBorders>
              <w:top w:val="nil"/>
              <w:left w:val="nil"/>
              <w:bottom w:val="nil"/>
              <w:right w:val="nil"/>
            </w:tcBorders>
            <w:shd w:val="clear" w:color="auto" w:fill="auto"/>
            <w:noWrap/>
            <w:vAlign w:val="center"/>
          </w:tcPr>
          <w:p w14:paraId="71A5B5BF" w14:textId="77777777" w:rsidR="00A53FAB" w:rsidRPr="00300C95" w:rsidRDefault="00000000" w:rsidP="00300C95">
            <w:pPr>
              <w:rPr>
                <w:rFonts w:cstheme="minorHAnsi"/>
                <w:sz w:val="22"/>
                <w:szCs w:val="22"/>
              </w:rPr>
            </w:pPr>
            <w:r w:rsidRPr="00300C95">
              <w:rPr>
                <w:rFonts w:cstheme="minorHAnsi"/>
                <w:sz w:val="22"/>
                <w:szCs w:val="22"/>
              </w:rPr>
              <w:t>114.6(92)</w:t>
            </w:r>
          </w:p>
        </w:tc>
        <w:tc>
          <w:tcPr>
            <w:tcW w:w="855" w:type="dxa"/>
            <w:tcBorders>
              <w:top w:val="nil"/>
              <w:left w:val="nil"/>
              <w:bottom w:val="nil"/>
              <w:right w:val="nil"/>
            </w:tcBorders>
            <w:shd w:val="clear" w:color="auto" w:fill="auto"/>
            <w:noWrap/>
            <w:vAlign w:val="center"/>
          </w:tcPr>
          <w:p w14:paraId="7D3A6767" w14:textId="77777777" w:rsidR="00A53FAB" w:rsidRPr="00300C95" w:rsidRDefault="00000000" w:rsidP="00300C95">
            <w:pPr>
              <w:rPr>
                <w:rFonts w:cstheme="minorHAnsi"/>
                <w:sz w:val="22"/>
                <w:szCs w:val="22"/>
              </w:rPr>
            </w:pPr>
            <w:r w:rsidRPr="00300C95">
              <w:rPr>
                <w:rFonts w:cstheme="minorHAnsi"/>
                <w:sz w:val="22"/>
                <w:szCs w:val="22"/>
              </w:rPr>
              <w:t>137.3(82)</w:t>
            </w:r>
          </w:p>
        </w:tc>
        <w:tc>
          <w:tcPr>
            <w:tcW w:w="867" w:type="dxa"/>
            <w:tcBorders>
              <w:top w:val="nil"/>
              <w:left w:val="nil"/>
              <w:bottom w:val="nil"/>
              <w:right w:val="nil"/>
            </w:tcBorders>
            <w:shd w:val="clear" w:color="auto" w:fill="auto"/>
            <w:noWrap/>
            <w:vAlign w:val="center"/>
          </w:tcPr>
          <w:p w14:paraId="449DE6E9" w14:textId="77777777" w:rsidR="00A53FAB" w:rsidRPr="00300C95" w:rsidRDefault="00000000" w:rsidP="00300C95">
            <w:pPr>
              <w:rPr>
                <w:rFonts w:cstheme="minorHAnsi"/>
                <w:sz w:val="22"/>
                <w:szCs w:val="22"/>
              </w:rPr>
            </w:pPr>
            <w:r w:rsidRPr="00300C95">
              <w:rPr>
                <w:rFonts w:cstheme="minorHAnsi"/>
                <w:sz w:val="22"/>
                <w:szCs w:val="22"/>
              </w:rPr>
              <w:t>163.8(74)</w:t>
            </w:r>
          </w:p>
        </w:tc>
        <w:tc>
          <w:tcPr>
            <w:tcW w:w="822" w:type="dxa"/>
            <w:tcBorders>
              <w:top w:val="nil"/>
              <w:left w:val="nil"/>
              <w:bottom w:val="nil"/>
              <w:right w:val="nil"/>
            </w:tcBorders>
            <w:shd w:val="clear" w:color="auto" w:fill="auto"/>
            <w:noWrap/>
            <w:vAlign w:val="center"/>
          </w:tcPr>
          <w:p w14:paraId="78B0424C" w14:textId="77777777" w:rsidR="00A53FAB" w:rsidRPr="00300C95" w:rsidRDefault="00000000" w:rsidP="00300C95">
            <w:pPr>
              <w:rPr>
                <w:rFonts w:cstheme="minorHAnsi"/>
                <w:sz w:val="22"/>
                <w:szCs w:val="22"/>
              </w:rPr>
            </w:pPr>
            <w:r w:rsidRPr="00300C95">
              <w:rPr>
                <w:rFonts w:cstheme="minorHAnsi"/>
                <w:sz w:val="22"/>
                <w:szCs w:val="22"/>
              </w:rPr>
              <w:t>193.8(65)</w:t>
            </w:r>
          </w:p>
        </w:tc>
        <w:tc>
          <w:tcPr>
            <w:tcW w:w="845" w:type="dxa"/>
            <w:tcBorders>
              <w:top w:val="nil"/>
              <w:left w:val="nil"/>
              <w:bottom w:val="nil"/>
              <w:right w:val="nil"/>
            </w:tcBorders>
            <w:shd w:val="clear" w:color="auto" w:fill="auto"/>
            <w:noWrap/>
            <w:vAlign w:val="center"/>
          </w:tcPr>
          <w:p w14:paraId="1CEC4CA8" w14:textId="77777777" w:rsidR="00A53FAB" w:rsidRPr="00300C95" w:rsidRDefault="00000000" w:rsidP="00300C95">
            <w:pPr>
              <w:rPr>
                <w:rFonts w:cstheme="minorHAnsi"/>
                <w:sz w:val="22"/>
                <w:szCs w:val="22"/>
              </w:rPr>
            </w:pPr>
            <w:r w:rsidRPr="00300C95">
              <w:rPr>
                <w:rFonts w:cstheme="minorHAnsi"/>
                <w:sz w:val="22"/>
                <w:szCs w:val="22"/>
              </w:rPr>
              <w:t>219.3(59)</w:t>
            </w:r>
          </w:p>
        </w:tc>
        <w:tc>
          <w:tcPr>
            <w:tcW w:w="844" w:type="dxa"/>
            <w:tcBorders>
              <w:top w:val="nil"/>
              <w:left w:val="nil"/>
              <w:bottom w:val="nil"/>
              <w:right w:val="nil"/>
            </w:tcBorders>
            <w:shd w:val="clear" w:color="auto" w:fill="auto"/>
            <w:noWrap/>
            <w:vAlign w:val="center"/>
          </w:tcPr>
          <w:p w14:paraId="30458400" w14:textId="77777777" w:rsidR="00A53FAB" w:rsidRPr="00300C95" w:rsidRDefault="00000000" w:rsidP="00300C95">
            <w:pPr>
              <w:rPr>
                <w:rFonts w:cstheme="minorHAnsi"/>
                <w:sz w:val="22"/>
                <w:szCs w:val="22"/>
              </w:rPr>
            </w:pPr>
            <w:r w:rsidRPr="00300C95">
              <w:rPr>
                <w:rFonts w:cstheme="minorHAnsi"/>
                <w:sz w:val="22"/>
                <w:szCs w:val="22"/>
              </w:rPr>
              <w:t>271.3(53)</w:t>
            </w:r>
          </w:p>
        </w:tc>
        <w:tc>
          <w:tcPr>
            <w:tcW w:w="890" w:type="dxa"/>
            <w:tcBorders>
              <w:top w:val="nil"/>
              <w:left w:val="nil"/>
              <w:bottom w:val="nil"/>
              <w:right w:val="nil"/>
            </w:tcBorders>
            <w:shd w:val="clear" w:color="auto" w:fill="auto"/>
            <w:noWrap/>
            <w:vAlign w:val="center"/>
          </w:tcPr>
          <w:p w14:paraId="75E5CBF6" w14:textId="77777777" w:rsidR="00A53FAB" w:rsidRPr="00300C95" w:rsidRDefault="00000000" w:rsidP="00300C95">
            <w:pPr>
              <w:rPr>
                <w:rFonts w:cstheme="minorHAnsi"/>
                <w:sz w:val="22"/>
                <w:szCs w:val="22"/>
              </w:rPr>
            </w:pPr>
            <w:r w:rsidRPr="00300C95">
              <w:rPr>
                <w:rFonts w:cstheme="minorHAnsi"/>
                <w:sz w:val="22"/>
                <w:szCs w:val="22"/>
              </w:rPr>
              <w:t>379.6(43)</w:t>
            </w:r>
          </w:p>
        </w:tc>
      </w:tr>
      <w:tr w:rsidR="00A53FAB" w:rsidRPr="00300C95" w14:paraId="49307F2A" w14:textId="77777777">
        <w:trPr>
          <w:trHeight w:val="275"/>
          <w:jc w:val="center"/>
        </w:trPr>
        <w:tc>
          <w:tcPr>
            <w:tcW w:w="884" w:type="dxa"/>
            <w:vMerge/>
            <w:tcBorders>
              <w:top w:val="nil"/>
              <w:left w:val="nil"/>
              <w:bottom w:val="single" w:sz="4" w:space="0" w:color="000000"/>
              <w:right w:val="nil"/>
            </w:tcBorders>
            <w:vAlign w:val="center"/>
          </w:tcPr>
          <w:p w14:paraId="11C38E7E" w14:textId="77777777" w:rsidR="00A53FAB" w:rsidRPr="00300C95" w:rsidRDefault="00A53FAB" w:rsidP="00300C95">
            <w:pPr>
              <w:rPr>
                <w:rFonts w:cstheme="minorHAnsi"/>
                <w:sz w:val="22"/>
                <w:szCs w:val="22"/>
                <w:lang w:bidi="ar"/>
              </w:rPr>
            </w:pPr>
          </w:p>
        </w:tc>
        <w:tc>
          <w:tcPr>
            <w:tcW w:w="1469" w:type="dxa"/>
            <w:tcBorders>
              <w:top w:val="nil"/>
              <w:left w:val="nil"/>
              <w:bottom w:val="nil"/>
              <w:right w:val="nil"/>
            </w:tcBorders>
            <w:shd w:val="clear" w:color="auto" w:fill="auto"/>
            <w:noWrap/>
            <w:vAlign w:val="center"/>
          </w:tcPr>
          <w:p w14:paraId="163E439B"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DB43DE3" w14:textId="77777777" w:rsidR="00A53FAB" w:rsidRPr="00300C95" w:rsidRDefault="00000000" w:rsidP="00300C95">
            <w:pPr>
              <w:rPr>
                <w:rFonts w:cstheme="minorHAnsi"/>
                <w:sz w:val="22"/>
                <w:szCs w:val="22"/>
              </w:rPr>
            </w:pPr>
            <w:r w:rsidRPr="00300C95">
              <w:rPr>
                <w:rFonts w:cstheme="minorHAnsi"/>
                <w:sz w:val="22"/>
                <w:szCs w:val="22"/>
              </w:rPr>
              <w:t>45.4(179)</w:t>
            </w:r>
          </w:p>
        </w:tc>
        <w:tc>
          <w:tcPr>
            <w:tcW w:w="792" w:type="dxa"/>
            <w:tcBorders>
              <w:top w:val="nil"/>
              <w:left w:val="nil"/>
              <w:bottom w:val="nil"/>
              <w:right w:val="nil"/>
            </w:tcBorders>
            <w:shd w:val="clear" w:color="auto" w:fill="auto"/>
            <w:noWrap/>
            <w:vAlign w:val="center"/>
          </w:tcPr>
          <w:p w14:paraId="36B73097" w14:textId="77777777" w:rsidR="00A53FAB" w:rsidRPr="00300C95" w:rsidRDefault="00000000" w:rsidP="00300C95">
            <w:pPr>
              <w:rPr>
                <w:rFonts w:cstheme="minorHAnsi"/>
                <w:sz w:val="22"/>
                <w:szCs w:val="22"/>
              </w:rPr>
            </w:pPr>
            <w:r w:rsidRPr="00300C95">
              <w:rPr>
                <w:rFonts w:cstheme="minorHAnsi"/>
                <w:sz w:val="22"/>
                <w:szCs w:val="22"/>
              </w:rPr>
              <w:t>49.3(164)</w:t>
            </w:r>
          </w:p>
        </w:tc>
        <w:tc>
          <w:tcPr>
            <w:tcW w:w="844" w:type="dxa"/>
            <w:tcBorders>
              <w:top w:val="nil"/>
              <w:left w:val="nil"/>
              <w:bottom w:val="nil"/>
              <w:right w:val="nil"/>
            </w:tcBorders>
            <w:shd w:val="clear" w:color="auto" w:fill="auto"/>
            <w:noWrap/>
            <w:vAlign w:val="center"/>
          </w:tcPr>
          <w:p w14:paraId="2CCFE5E7" w14:textId="77777777" w:rsidR="00A53FAB" w:rsidRPr="00300C95" w:rsidRDefault="00000000" w:rsidP="00300C95">
            <w:pPr>
              <w:rPr>
                <w:rFonts w:cstheme="minorHAnsi"/>
                <w:sz w:val="22"/>
                <w:szCs w:val="22"/>
              </w:rPr>
            </w:pPr>
            <w:r w:rsidRPr="00300C95">
              <w:rPr>
                <w:rFonts w:cstheme="minorHAnsi"/>
                <w:sz w:val="22"/>
                <w:szCs w:val="22"/>
              </w:rPr>
              <w:t>64.8(149)</w:t>
            </w:r>
          </w:p>
        </w:tc>
        <w:tc>
          <w:tcPr>
            <w:tcW w:w="867" w:type="dxa"/>
            <w:tcBorders>
              <w:top w:val="nil"/>
              <w:left w:val="nil"/>
              <w:bottom w:val="nil"/>
              <w:right w:val="nil"/>
            </w:tcBorders>
            <w:shd w:val="clear" w:color="auto" w:fill="auto"/>
            <w:noWrap/>
            <w:vAlign w:val="center"/>
          </w:tcPr>
          <w:p w14:paraId="3EB3889D" w14:textId="77777777" w:rsidR="00A53FAB" w:rsidRPr="00300C95" w:rsidRDefault="00000000" w:rsidP="00300C95">
            <w:pPr>
              <w:rPr>
                <w:rFonts w:cstheme="minorHAnsi"/>
                <w:sz w:val="22"/>
                <w:szCs w:val="22"/>
              </w:rPr>
            </w:pPr>
            <w:r w:rsidRPr="00300C95">
              <w:rPr>
                <w:rFonts w:cstheme="minorHAnsi"/>
                <w:sz w:val="22"/>
                <w:szCs w:val="22"/>
              </w:rPr>
              <w:t>83.9(134)</w:t>
            </w:r>
          </w:p>
        </w:tc>
        <w:tc>
          <w:tcPr>
            <w:tcW w:w="911" w:type="dxa"/>
            <w:tcBorders>
              <w:top w:val="nil"/>
              <w:left w:val="nil"/>
              <w:bottom w:val="nil"/>
              <w:right w:val="nil"/>
            </w:tcBorders>
            <w:shd w:val="clear" w:color="auto" w:fill="auto"/>
            <w:noWrap/>
            <w:vAlign w:val="center"/>
          </w:tcPr>
          <w:p w14:paraId="088CC3A2" w14:textId="77777777" w:rsidR="00A53FAB" w:rsidRPr="00300C95" w:rsidRDefault="00000000" w:rsidP="00300C95">
            <w:pPr>
              <w:rPr>
                <w:rFonts w:cstheme="minorHAnsi"/>
                <w:sz w:val="22"/>
                <w:szCs w:val="22"/>
              </w:rPr>
            </w:pPr>
            <w:r w:rsidRPr="00300C95">
              <w:rPr>
                <w:rFonts w:cstheme="minorHAnsi"/>
                <w:sz w:val="22"/>
                <w:szCs w:val="22"/>
              </w:rPr>
              <w:t>98.4(120)</w:t>
            </w:r>
          </w:p>
        </w:tc>
        <w:tc>
          <w:tcPr>
            <w:tcW w:w="855" w:type="dxa"/>
            <w:tcBorders>
              <w:top w:val="nil"/>
              <w:left w:val="nil"/>
              <w:bottom w:val="nil"/>
              <w:right w:val="nil"/>
            </w:tcBorders>
            <w:shd w:val="clear" w:color="auto" w:fill="auto"/>
            <w:noWrap/>
            <w:vAlign w:val="center"/>
          </w:tcPr>
          <w:p w14:paraId="1B39D41A" w14:textId="77777777" w:rsidR="00A53FAB" w:rsidRPr="00300C95" w:rsidRDefault="00000000" w:rsidP="00300C95">
            <w:pPr>
              <w:rPr>
                <w:rFonts w:cstheme="minorHAnsi"/>
                <w:sz w:val="22"/>
                <w:szCs w:val="22"/>
              </w:rPr>
            </w:pPr>
            <w:r w:rsidRPr="00300C95">
              <w:rPr>
                <w:rFonts w:cstheme="minorHAnsi"/>
                <w:sz w:val="22"/>
                <w:szCs w:val="22"/>
              </w:rPr>
              <w:t>118.6(107)</w:t>
            </w:r>
          </w:p>
        </w:tc>
        <w:tc>
          <w:tcPr>
            <w:tcW w:w="867" w:type="dxa"/>
            <w:tcBorders>
              <w:top w:val="nil"/>
              <w:left w:val="nil"/>
              <w:bottom w:val="nil"/>
              <w:right w:val="nil"/>
            </w:tcBorders>
            <w:shd w:val="clear" w:color="auto" w:fill="auto"/>
            <w:noWrap/>
            <w:vAlign w:val="center"/>
          </w:tcPr>
          <w:p w14:paraId="148AB068" w14:textId="77777777" w:rsidR="00A53FAB" w:rsidRPr="00300C95" w:rsidRDefault="00000000" w:rsidP="00300C95">
            <w:pPr>
              <w:rPr>
                <w:rFonts w:cstheme="minorHAnsi"/>
                <w:sz w:val="22"/>
                <w:szCs w:val="22"/>
              </w:rPr>
            </w:pPr>
            <w:r w:rsidRPr="00300C95">
              <w:rPr>
                <w:rFonts w:cstheme="minorHAnsi"/>
                <w:sz w:val="22"/>
                <w:szCs w:val="22"/>
              </w:rPr>
              <w:t>138.6(97)</w:t>
            </w:r>
          </w:p>
        </w:tc>
        <w:tc>
          <w:tcPr>
            <w:tcW w:w="822" w:type="dxa"/>
            <w:tcBorders>
              <w:top w:val="nil"/>
              <w:left w:val="nil"/>
              <w:bottom w:val="nil"/>
              <w:right w:val="nil"/>
            </w:tcBorders>
            <w:shd w:val="clear" w:color="auto" w:fill="auto"/>
            <w:noWrap/>
            <w:vAlign w:val="center"/>
          </w:tcPr>
          <w:p w14:paraId="279E39C9" w14:textId="77777777" w:rsidR="00A53FAB" w:rsidRPr="00300C95" w:rsidRDefault="00000000" w:rsidP="00300C95">
            <w:pPr>
              <w:rPr>
                <w:rFonts w:cstheme="minorHAnsi"/>
                <w:sz w:val="22"/>
                <w:szCs w:val="22"/>
              </w:rPr>
            </w:pPr>
            <w:r w:rsidRPr="00300C95">
              <w:rPr>
                <w:rFonts w:cstheme="minorHAnsi"/>
                <w:sz w:val="22"/>
                <w:szCs w:val="22"/>
              </w:rPr>
              <w:t>169.4(89)</w:t>
            </w:r>
          </w:p>
        </w:tc>
        <w:tc>
          <w:tcPr>
            <w:tcW w:w="845" w:type="dxa"/>
            <w:tcBorders>
              <w:top w:val="nil"/>
              <w:left w:val="nil"/>
              <w:bottom w:val="nil"/>
              <w:right w:val="nil"/>
            </w:tcBorders>
            <w:shd w:val="clear" w:color="auto" w:fill="auto"/>
            <w:noWrap/>
            <w:vAlign w:val="center"/>
          </w:tcPr>
          <w:p w14:paraId="7C1B89BD" w14:textId="77777777" w:rsidR="00A53FAB" w:rsidRPr="00300C95" w:rsidRDefault="00000000" w:rsidP="00300C95">
            <w:pPr>
              <w:rPr>
                <w:rFonts w:cstheme="minorHAnsi"/>
                <w:sz w:val="22"/>
                <w:szCs w:val="22"/>
              </w:rPr>
            </w:pPr>
            <w:r w:rsidRPr="00300C95">
              <w:rPr>
                <w:rFonts w:cstheme="minorHAnsi"/>
                <w:sz w:val="22"/>
                <w:szCs w:val="22"/>
              </w:rPr>
              <w:t>197.3(80)</w:t>
            </w:r>
          </w:p>
        </w:tc>
        <w:tc>
          <w:tcPr>
            <w:tcW w:w="844" w:type="dxa"/>
            <w:tcBorders>
              <w:top w:val="nil"/>
              <w:left w:val="nil"/>
              <w:bottom w:val="nil"/>
              <w:right w:val="nil"/>
            </w:tcBorders>
            <w:shd w:val="clear" w:color="auto" w:fill="auto"/>
            <w:noWrap/>
            <w:vAlign w:val="center"/>
          </w:tcPr>
          <w:p w14:paraId="478020EE" w14:textId="77777777" w:rsidR="00A53FAB" w:rsidRPr="00300C95" w:rsidRDefault="00000000" w:rsidP="00300C95">
            <w:pPr>
              <w:rPr>
                <w:rFonts w:cstheme="minorHAnsi"/>
                <w:sz w:val="22"/>
                <w:szCs w:val="22"/>
              </w:rPr>
            </w:pPr>
            <w:r w:rsidRPr="00300C95">
              <w:rPr>
                <w:rFonts w:cstheme="minorHAnsi"/>
                <w:sz w:val="22"/>
                <w:szCs w:val="22"/>
              </w:rPr>
              <w:t>240.5(69)</w:t>
            </w:r>
          </w:p>
        </w:tc>
        <w:tc>
          <w:tcPr>
            <w:tcW w:w="890" w:type="dxa"/>
            <w:tcBorders>
              <w:top w:val="nil"/>
              <w:left w:val="nil"/>
              <w:bottom w:val="nil"/>
              <w:right w:val="nil"/>
            </w:tcBorders>
            <w:shd w:val="clear" w:color="auto" w:fill="auto"/>
            <w:noWrap/>
            <w:vAlign w:val="center"/>
          </w:tcPr>
          <w:p w14:paraId="197C1B50" w14:textId="77777777" w:rsidR="00A53FAB" w:rsidRPr="00300C95" w:rsidRDefault="00000000" w:rsidP="00300C95">
            <w:pPr>
              <w:rPr>
                <w:rFonts w:cstheme="minorHAnsi"/>
                <w:sz w:val="22"/>
                <w:szCs w:val="22"/>
              </w:rPr>
            </w:pPr>
            <w:r w:rsidRPr="00300C95">
              <w:rPr>
                <w:rFonts w:cstheme="minorHAnsi"/>
                <w:sz w:val="22"/>
                <w:szCs w:val="22"/>
              </w:rPr>
              <w:t>298.2(59)</w:t>
            </w:r>
          </w:p>
        </w:tc>
      </w:tr>
      <w:tr w:rsidR="00A53FAB" w:rsidRPr="00300C95" w14:paraId="6DF481F4" w14:textId="77777777">
        <w:trPr>
          <w:trHeight w:val="275"/>
          <w:jc w:val="center"/>
        </w:trPr>
        <w:tc>
          <w:tcPr>
            <w:tcW w:w="884" w:type="dxa"/>
            <w:vMerge/>
            <w:tcBorders>
              <w:top w:val="nil"/>
              <w:left w:val="nil"/>
              <w:bottom w:val="single" w:sz="8" w:space="0" w:color="000000"/>
              <w:right w:val="nil"/>
            </w:tcBorders>
            <w:vAlign w:val="center"/>
          </w:tcPr>
          <w:p w14:paraId="648B4373" w14:textId="77777777" w:rsidR="00A53FAB" w:rsidRPr="00300C95" w:rsidRDefault="00A53FAB" w:rsidP="00300C95">
            <w:pPr>
              <w:rPr>
                <w:rFonts w:cstheme="minorHAnsi"/>
                <w:sz w:val="22"/>
                <w:szCs w:val="22"/>
                <w:lang w:bidi="ar"/>
              </w:rPr>
            </w:pPr>
          </w:p>
        </w:tc>
        <w:tc>
          <w:tcPr>
            <w:tcW w:w="1469" w:type="dxa"/>
            <w:tcBorders>
              <w:top w:val="nil"/>
              <w:left w:val="nil"/>
              <w:bottom w:val="single" w:sz="8" w:space="0" w:color="000000"/>
              <w:right w:val="nil"/>
            </w:tcBorders>
            <w:shd w:val="clear" w:color="auto" w:fill="auto"/>
            <w:noWrap/>
            <w:vAlign w:val="center"/>
          </w:tcPr>
          <w:p w14:paraId="4DA780C6"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single" w:sz="8" w:space="0" w:color="000000"/>
              <w:right w:val="nil"/>
            </w:tcBorders>
            <w:shd w:val="clear" w:color="auto" w:fill="auto"/>
            <w:noWrap/>
            <w:vAlign w:val="center"/>
          </w:tcPr>
          <w:p w14:paraId="2E03F848" w14:textId="77777777" w:rsidR="00A53FAB" w:rsidRPr="00300C95" w:rsidRDefault="00000000" w:rsidP="00300C95">
            <w:pPr>
              <w:rPr>
                <w:rFonts w:cstheme="minorHAnsi"/>
                <w:sz w:val="22"/>
                <w:szCs w:val="22"/>
              </w:rPr>
            </w:pPr>
            <w:r w:rsidRPr="00300C95">
              <w:rPr>
                <w:rFonts w:cstheme="minorHAnsi"/>
                <w:sz w:val="22"/>
                <w:szCs w:val="22"/>
              </w:rPr>
              <w:t>41.4(100)</w:t>
            </w:r>
          </w:p>
        </w:tc>
        <w:tc>
          <w:tcPr>
            <w:tcW w:w="792" w:type="dxa"/>
            <w:tcBorders>
              <w:top w:val="nil"/>
              <w:left w:val="nil"/>
              <w:bottom w:val="single" w:sz="8" w:space="0" w:color="000000"/>
              <w:right w:val="nil"/>
            </w:tcBorders>
            <w:shd w:val="clear" w:color="auto" w:fill="auto"/>
            <w:noWrap/>
            <w:vAlign w:val="center"/>
          </w:tcPr>
          <w:p w14:paraId="6958BF84" w14:textId="77777777" w:rsidR="00A53FAB" w:rsidRPr="00300C95" w:rsidRDefault="00000000" w:rsidP="00300C95">
            <w:pPr>
              <w:rPr>
                <w:rFonts w:cstheme="minorHAnsi"/>
                <w:sz w:val="22"/>
                <w:szCs w:val="22"/>
              </w:rPr>
            </w:pPr>
            <w:r w:rsidRPr="00300C95">
              <w:rPr>
                <w:rFonts w:cstheme="minorHAnsi"/>
                <w:sz w:val="22"/>
                <w:szCs w:val="22"/>
              </w:rPr>
              <w:t>60.6(94)</w:t>
            </w:r>
          </w:p>
        </w:tc>
        <w:tc>
          <w:tcPr>
            <w:tcW w:w="844" w:type="dxa"/>
            <w:tcBorders>
              <w:top w:val="nil"/>
              <w:left w:val="nil"/>
              <w:bottom w:val="single" w:sz="8" w:space="0" w:color="000000"/>
              <w:right w:val="nil"/>
            </w:tcBorders>
            <w:shd w:val="clear" w:color="auto" w:fill="auto"/>
            <w:noWrap/>
            <w:vAlign w:val="center"/>
          </w:tcPr>
          <w:p w14:paraId="0CB8113C" w14:textId="77777777" w:rsidR="00A53FAB" w:rsidRPr="00300C95" w:rsidRDefault="00000000" w:rsidP="00300C95">
            <w:pPr>
              <w:rPr>
                <w:rFonts w:cstheme="minorHAnsi"/>
                <w:sz w:val="22"/>
                <w:szCs w:val="22"/>
              </w:rPr>
            </w:pPr>
            <w:r w:rsidRPr="00300C95">
              <w:rPr>
                <w:rFonts w:cstheme="minorHAnsi"/>
                <w:sz w:val="22"/>
                <w:szCs w:val="22"/>
              </w:rPr>
              <w:t>67.0(85)</w:t>
            </w:r>
          </w:p>
        </w:tc>
        <w:tc>
          <w:tcPr>
            <w:tcW w:w="867" w:type="dxa"/>
            <w:tcBorders>
              <w:top w:val="nil"/>
              <w:left w:val="nil"/>
              <w:bottom w:val="single" w:sz="8" w:space="0" w:color="000000"/>
              <w:right w:val="nil"/>
            </w:tcBorders>
            <w:shd w:val="clear" w:color="auto" w:fill="auto"/>
            <w:noWrap/>
            <w:vAlign w:val="center"/>
          </w:tcPr>
          <w:p w14:paraId="0C79DBF4" w14:textId="77777777" w:rsidR="00A53FAB" w:rsidRPr="00300C95" w:rsidRDefault="00000000" w:rsidP="00300C95">
            <w:pPr>
              <w:rPr>
                <w:rFonts w:cstheme="minorHAnsi"/>
                <w:sz w:val="22"/>
                <w:szCs w:val="22"/>
              </w:rPr>
            </w:pPr>
            <w:r w:rsidRPr="00300C95">
              <w:rPr>
                <w:rFonts w:cstheme="minorHAnsi"/>
                <w:sz w:val="22"/>
                <w:szCs w:val="22"/>
              </w:rPr>
              <w:t>84.9(75)</w:t>
            </w:r>
          </w:p>
        </w:tc>
        <w:tc>
          <w:tcPr>
            <w:tcW w:w="911" w:type="dxa"/>
            <w:tcBorders>
              <w:top w:val="nil"/>
              <w:left w:val="nil"/>
              <w:bottom w:val="single" w:sz="8" w:space="0" w:color="000000"/>
              <w:right w:val="nil"/>
            </w:tcBorders>
            <w:shd w:val="clear" w:color="auto" w:fill="auto"/>
            <w:noWrap/>
            <w:vAlign w:val="center"/>
          </w:tcPr>
          <w:p w14:paraId="39F7D91C" w14:textId="77777777" w:rsidR="00A53FAB" w:rsidRPr="00300C95" w:rsidRDefault="00000000" w:rsidP="00300C95">
            <w:pPr>
              <w:rPr>
                <w:rFonts w:cstheme="minorHAnsi"/>
                <w:sz w:val="22"/>
                <w:szCs w:val="22"/>
              </w:rPr>
            </w:pPr>
            <w:r w:rsidRPr="00300C95">
              <w:rPr>
                <w:rFonts w:cstheme="minorHAnsi"/>
                <w:sz w:val="22"/>
                <w:szCs w:val="22"/>
              </w:rPr>
              <w:t>95.1(65)</w:t>
            </w:r>
          </w:p>
        </w:tc>
        <w:tc>
          <w:tcPr>
            <w:tcW w:w="855" w:type="dxa"/>
            <w:tcBorders>
              <w:top w:val="nil"/>
              <w:left w:val="nil"/>
              <w:bottom w:val="single" w:sz="8" w:space="0" w:color="000000"/>
              <w:right w:val="nil"/>
            </w:tcBorders>
            <w:shd w:val="clear" w:color="auto" w:fill="auto"/>
            <w:noWrap/>
            <w:vAlign w:val="center"/>
          </w:tcPr>
          <w:p w14:paraId="7450ED39" w14:textId="77777777" w:rsidR="00A53FAB" w:rsidRPr="00300C95" w:rsidRDefault="00000000" w:rsidP="00300C95">
            <w:pPr>
              <w:rPr>
                <w:rFonts w:cstheme="minorHAnsi"/>
                <w:sz w:val="22"/>
                <w:szCs w:val="22"/>
              </w:rPr>
            </w:pPr>
            <w:r w:rsidRPr="00300C95">
              <w:rPr>
                <w:rFonts w:cstheme="minorHAnsi"/>
                <w:sz w:val="22"/>
                <w:szCs w:val="22"/>
              </w:rPr>
              <w:t>127.8(58)</w:t>
            </w:r>
          </w:p>
        </w:tc>
        <w:tc>
          <w:tcPr>
            <w:tcW w:w="867" w:type="dxa"/>
            <w:tcBorders>
              <w:top w:val="nil"/>
              <w:left w:val="nil"/>
              <w:bottom w:val="single" w:sz="8" w:space="0" w:color="000000"/>
              <w:right w:val="nil"/>
            </w:tcBorders>
            <w:shd w:val="clear" w:color="auto" w:fill="auto"/>
            <w:noWrap/>
            <w:vAlign w:val="center"/>
          </w:tcPr>
          <w:p w14:paraId="5FA98CAE" w14:textId="77777777" w:rsidR="00A53FAB" w:rsidRPr="00300C95" w:rsidRDefault="00000000" w:rsidP="00300C95">
            <w:pPr>
              <w:rPr>
                <w:rFonts w:cstheme="minorHAnsi"/>
                <w:sz w:val="22"/>
                <w:szCs w:val="22"/>
              </w:rPr>
            </w:pPr>
            <w:r w:rsidRPr="00300C95">
              <w:rPr>
                <w:rFonts w:cstheme="minorHAnsi"/>
                <w:sz w:val="22"/>
                <w:szCs w:val="22"/>
              </w:rPr>
              <w:t>128.0(50)</w:t>
            </w:r>
          </w:p>
        </w:tc>
        <w:tc>
          <w:tcPr>
            <w:tcW w:w="822" w:type="dxa"/>
            <w:tcBorders>
              <w:top w:val="nil"/>
              <w:left w:val="nil"/>
              <w:bottom w:val="single" w:sz="8" w:space="0" w:color="000000"/>
              <w:right w:val="nil"/>
            </w:tcBorders>
            <w:shd w:val="clear" w:color="auto" w:fill="auto"/>
            <w:noWrap/>
            <w:vAlign w:val="center"/>
          </w:tcPr>
          <w:p w14:paraId="0686DB7C" w14:textId="77777777" w:rsidR="00A53FAB" w:rsidRPr="00300C95" w:rsidRDefault="00000000" w:rsidP="00300C95">
            <w:pPr>
              <w:rPr>
                <w:rFonts w:cstheme="minorHAnsi"/>
                <w:sz w:val="22"/>
                <w:szCs w:val="22"/>
              </w:rPr>
            </w:pPr>
            <w:r w:rsidRPr="00300C95">
              <w:rPr>
                <w:rFonts w:cstheme="minorHAnsi"/>
                <w:sz w:val="22"/>
                <w:szCs w:val="22"/>
              </w:rPr>
              <w:t>164.9(46)</w:t>
            </w:r>
          </w:p>
        </w:tc>
        <w:tc>
          <w:tcPr>
            <w:tcW w:w="845" w:type="dxa"/>
            <w:tcBorders>
              <w:top w:val="nil"/>
              <w:left w:val="nil"/>
              <w:bottom w:val="single" w:sz="8" w:space="0" w:color="000000"/>
              <w:right w:val="nil"/>
            </w:tcBorders>
            <w:shd w:val="clear" w:color="auto" w:fill="auto"/>
            <w:noWrap/>
            <w:vAlign w:val="center"/>
          </w:tcPr>
          <w:p w14:paraId="7E9EE994" w14:textId="77777777" w:rsidR="00A53FAB" w:rsidRPr="00300C95" w:rsidRDefault="00000000" w:rsidP="00300C95">
            <w:pPr>
              <w:rPr>
                <w:rFonts w:cstheme="minorHAnsi"/>
                <w:sz w:val="22"/>
                <w:szCs w:val="22"/>
              </w:rPr>
            </w:pPr>
            <w:r w:rsidRPr="00300C95">
              <w:rPr>
                <w:rFonts w:cstheme="minorHAnsi"/>
                <w:sz w:val="22"/>
                <w:szCs w:val="22"/>
              </w:rPr>
              <w:t>191.5(42)</w:t>
            </w:r>
          </w:p>
        </w:tc>
        <w:tc>
          <w:tcPr>
            <w:tcW w:w="844" w:type="dxa"/>
            <w:tcBorders>
              <w:top w:val="nil"/>
              <w:left w:val="nil"/>
              <w:bottom w:val="single" w:sz="8" w:space="0" w:color="000000"/>
              <w:right w:val="nil"/>
            </w:tcBorders>
            <w:shd w:val="clear" w:color="auto" w:fill="auto"/>
            <w:noWrap/>
            <w:vAlign w:val="center"/>
          </w:tcPr>
          <w:p w14:paraId="3173C22F" w14:textId="77777777" w:rsidR="00A53FAB" w:rsidRPr="00300C95" w:rsidRDefault="00000000" w:rsidP="00300C95">
            <w:pPr>
              <w:rPr>
                <w:rFonts w:cstheme="minorHAnsi"/>
                <w:sz w:val="22"/>
                <w:szCs w:val="22"/>
              </w:rPr>
            </w:pPr>
            <w:r w:rsidRPr="00300C95">
              <w:rPr>
                <w:rFonts w:cstheme="minorHAnsi"/>
                <w:sz w:val="22"/>
                <w:szCs w:val="22"/>
              </w:rPr>
              <w:t>250.9(38)</w:t>
            </w:r>
          </w:p>
        </w:tc>
        <w:tc>
          <w:tcPr>
            <w:tcW w:w="890" w:type="dxa"/>
            <w:tcBorders>
              <w:top w:val="nil"/>
              <w:left w:val="nil"/>
              <w:bottom w:val="single" w:sz="8" w:space="0" w:color="000000"/>
              <w:right w:val="nil"/>
            </w:tcBorders>
            <w:shd w:val="clear" w:color="auto" w:fill="auto"/>
            <w:noWrap/>
            <w:vAlign w:val="center"/>
          </w:tcPr>
          <w:p w14:paraId="40ED62CF" w14:textId="77777777" w:rsidR="00A53FAB" w:rsidRPr="00300C95" w:rsidRDefault="00000000" w:rsidP="00300C95">
            <w:pPr>
              <w:rPr>
                <w:rFonts w:cstheme="minorHAnsi"/>
                <w:sz w:val="22"/>
                <w:szCs w:val="22"/>
              </w:rPr>
            </w:pPr>
            <w:r w:rsidRPr="00300C95">
              <w:rPr>
                <w:rFonts w:cstheme="minorHAnsi"/>
                <w:sz w:val="22"/>
                <w:szCs w:val="22"/>
              </w:rPr>
              <w:t>316.0(32)</w:t>
            </w:r>
          </w:p>
        </w:tc>
      </w:tr>
    </w:tbl>
    <w:p w14:paraId="582A56EA" w14:textId="77777777" w:rsidR="00A53FAB" w:rsidRPr="00300C95" w:rsidRDefault="00A53FAB" w:rsidP="00300C95">
      <w:pPr>
        <w:rPr>
          <w:rFonts w:cstheme="minorHAnsi"/>
          <w:sz w:val="22"/>
          <w:szCs w:val="22"/>
        </w:rPr>
      </w:pPr>
    </w:p>
    <w:p w14:paraId="6B5530C9" w14:textId="77777777" w:rsidR="00A53FAB" w:rsidRPr="00300C95" w:rsidRDefault="00A53FAB" w:rsidP="00300C95">
      <w:pPr>
        <w:rPr>
          <w:rFonts w:cstheme="minorHAnsi"/>
          <w:sz w:val="22"/>
          <w:szCs w:val="22"/>
        </w:rPr>
      </w:pPr>
    </w:p>
    <w:p w14:paraId="3E3D90CC" w14:textId="77777777" w:rsidR="00A53FAB" w:rsidRPr="00300C95" w:rsidRDefault="00000000" w:rsidP="00300C95">
      <w:pPr>
        <w:rPr>
          <w:rFonts w:cstheme="minorHAnsi"/>
          <w:sz w:val="22"/>
          <w:szCs w:val="22"/>
        </w:rPr>
      </w:pPr>
      <w:r w:rsidRPr="00300C95">
        <w:rPr>
          <w:rFonts w:cstheme="minorHAnsi"/>
          <w:b/>
          <w:sz w:val="22"/>
          <w:szCs w:val="22"/>
        </w:rPr>
        <w:t xml:space="preserve">Table 3b. </w:t>
      </w:r>
      <w:r w:rsidRPr="00300C95">
        <w:rPr>
          <w:rFonts w:cstheme="minorHAnsi"/>
          <w:sz w:val="22"/>
          <w:szCs w:val="22"/>
        </w:rPr>
        <w:t xml:space="preserve">Mean PEs (in kilometers, homogeneous sample sizes in brackets) </w:t>
      </w:r>
    </w:p>
    <w:p w14:paraId="5AE8ACA9" w14:textId="77777777" w:rsidR="00A53FAB" w:rsidRPr="00300C95" w:rsidRDefault="00000000" w:rsidP="00300C95">
      <w:pPr>
        <w:rPr>
          <w:rFonts w:cstheme="minorHAnsi"/>
          <w:sz w:val="22"/>
          <w:szCs w:val="22"/>
        </w:rPr>
      </w:pPr>
      <w:r w:rsidRPr="00300C95">
        <w:rPr>
          <w:rFonts w:cstheme="minorHAnsi"/>
          <w:sz w:val="22"/>
          <w:szCs w:val="22"/>
        </w:rPr>
        <w:t>for objective deterministic forecasts in 2023.</w:t>
      </w:r>
    </w:p>
    <w:tbl>
      <w:tblPr>
        <w:tblW w:w="11640" w:type="dxa"/>
        <w:jc w:val="center"/>
        <w:tblLayout w:type="fixed"/>
        <w:tblLook w:val="04A0" w:firstRow="1" w:lastRow="0" w:firstColumn="1" w:lastColumn="0" w:noHBand="0" w:noVBand="1"/>
      </w:tblPr>
      <w:tblGrid>
        <w:gridCol w:w="1037"/>
        <w:gridCol w:w="1316"/>
        <w:gridCol w:w="750"/>
        <w:gridCol w:w="792"/>
        <w:gridCol w:w="844"/>
        <w:gridCol w:w="867"/>
        <w:gridCol w:w="911"/>
        <w:gridCol w:w="855"/>
        <w:gridCol w:w="867"/>
        <w:gridCol w:w="822"/>
        <w:gridCol w:w="845"/>
        <w:gridCol w:w="844"/>
        <w:gridCol w:w="890"/>
      </w:tblGrid>
      <w:tr w:rsidR="00A53FAB" w:rsidRPr="00300C95" w14:paraId="1C07D5FC" w14:textId="77777777">
        <w:trPr>
          <w:trHeight w:val="227"/>
          <w:jc w:val="center"/>
        </w:trPr>
        <w:tc>
          <w:tcPr>
            <w:tcW w:w="2353" w:type="dxa"/>
            <w:gridSpan w:val="2"/>
            <w:vMerge w:val="restart"/>
            <w:tcBorders>
              <w:top w:val="single" w:sz="8" w:space="0" w:color="000000"/>
              <w:left w:val="nil"/>
              <w:right w:val="nil"/>
            </w:tcBorders>
            <w:shd w:val="clear" w:color="auto" w:fill="auto"/>
            <w:noWrap/>
            <w:vAlign w:val="center"/>
          </w:tcPr>
          <w:p w14:paraId="2B34C555"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9287" w:type="dxa"/>
            <w:gridSpan w:val="11"/>
            <w:tcBorders>
              <w:top w:val="single" w:sz="8" w:space="0" w:color="000000"/>
              <w:left w:val="nil"/>
              <w:bottom w:val="single" w:sz="4" w:space="0" w:color="auto"/>
              <w:right w:val="nil"/>
            </w:tcBorders>
            <w:shd w:val="clear" w:color="auto" w:fill="auto"/>
            <w:noWrap/>
            <w:vAlign w:val="center"/>
          </w:tcPr>
          <w:p w14:paraId="228323F9" w14:textId="77777777" w:rsidR="00A53FAB" w:rsidRPr="00300C95" w:rsidRDefault="00000000" w:rsidP="00300C95">
            <w:pPr>
              <w:rPr>
                <w:rFonts w:cstheme="minorHAnsi"/>
                <w:sz w:val="22"/>
                <w:szCs w:val="22"/>
                <w:lang w:bidi="ar"/>
              </w:rPr>
            </w:pPr>
            <w:r w:rsidRPr="00300C95">
              <w:rPr>
                <w:rFonts w:cstheme="minorHAnsi"/>
                <w:sz w:val="22"/>
                <w:szCs w:val="22"/>
                <w:lang w:bidi="ar"/>
              </w:rPr>
              <w:t>Leadtime/h</w:t>
            </w:r>
          </w:p>
        </w:tc>
      </w:tr>
      <w:tr w:rsidR="00A53FAB" w:rsidRPr="00300C95" w14:paraId="6A6F6BD9" w14:textId="77777777">
        <w:trPr>
          <w:trHeight w:val="227"/>
          <w:jc w:val="center"/>
        </w:trPr>
        <w:tc>
          <w:tcPr>
            <w:tcW w:w="2353" w:type="dxa"/>
            <w:gridSpan w:val="2"/>
            <w:vMerge/>
            <w:tcBorders>
              <w:left w:val="nil"/>
              <w:bottom w:val="single" w:sz="4" w:space="0" w:color="000000"/>
              <w:right w:val="nil"/>
            </w:tcBorders>
            <w:shd w:val="clear" w:color="auto" w:fill="auto"/>
            <w:noWrap/>
            <w:vAlign w:val="center"/>
          </w:tcPr>
          <w:p w14:paraId="73A8E5CE" w14:textId="77777777" w:rsidR="00A53FAB" w:rsidRPr="00300C95" w:rsidRDefault="00A53FAB" w:rsidP="00300C95">
            <w:pPr>
              <w:rPr>
                <w:rFonts w:cstheme="minorHAnsi"/>
                <w:sz w:val="22"/>
                <w:szCs w:val="22"/>
                <w:lang w:bidi="ar"/>
              </w:rPr>
            </w:pPr>
          </w:p>
        </w:tc>
        <w:tc>
          <w:tcPr>
            <w:tcW w:w="750" w:type="dxa"/>
            <w:tcBorders>
              <w:top w:val="single" w:sz="4" w:space="0" w:color="auto"/>
              <w:left w:val="nil"/>
              <w:bottom w:val="single" w:sz="4" w:space="0" w:color="000000"/>
              <w:right w:val="nil"/>
            </w:tcBorders>
            <w:shd w:val="clear" w:color="auto" w:fill="auto"/>
            <w:noWrap/>
            <w:vAlign w:val="center"/>
          </w:tcPr>
          <w:p w14:paraId="3185180F"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792" w:type="dxa"/>
            <w:tcBorders>
              <w:top w:val="single" w:sz="4" w:space="0" w:color="auto"/>
              <w:left w:val="nil"/>
              <w:bottom w:val="single" w:sz="4" w:space="0" w:color="000000"/>
              <w:right w:val="nil"/>
            </w:tcBorders>
            <w:shd w:val="clear" w:color="auto" w:fill="auto"/>
            <w:noWrap/>
            <w:vAlign w:val="center"/>
          </w:tcPr>
          <w:p w14:paraId="59F8B39E"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44" w:type="dxa"/>
            <w:tcBorders>
              <w:top w:val="single" w:sz="4" w:space="0" w:color="auto"/>
              <w:left w:val="nil"/>
              <w:bottom w:val="single" w:sz="4" w:space="0" w:color="000000"/>
              <w:right w:val="nil"/>
            </w:tcBorders>
            <w:shd w:val="clear" w:color="auto" w:fill="auto"/>
            <w:noWrap/>
            <w:vAlign w:val="center"/>
          </w:tcPr>
          <w:p w14:paraId="350F88C5"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67" w:type="dxa"/>
            <w:tcBorders>
              <w:top w:val="single" w:sz="4" w:space="0" w:color="auto"/>
              <w:left w:val="nil"/>
              <w:bottom w:val="single" w:sz="4" w:space="0" w:color="000000"/>
              <w:right w:val="nil"/>
            </w:tcBorders>
            <w:shd w:val="clear" w:color="auto" w:fill="auto"/>
            <w:noWrap/>
            <w:vAlign w:val="center"/>
          </w:tcPr>
          <w:p w14:paraId="2FFEB546"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11" w:type="dxa"/>
            <w:tcBorders>
              <w:top w:val="single" w:sz="4" w:space="0" w:color="auto"/>
              <w:left w:val="nil"/>
              <w:bottom w:val="single" w:sz="4" w:space="0" w:color="000000"/>
              <w:right w:val="nil"/>
            </w:tcBorders>
            <w:shd w:val="clear" w:color="auto" w:fill="auto"/>
            <w:noWrap/>
            <w:vAlign w:val="center"/>
          </w:tcPr>
          <w:p w14:paraId="597D11C0"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55" w:type="dxa"/>
            <w:tcBorders>
              <w:top w:val="single" w:sz="4" w:space="0" w:color="auto"/>
              <w:left w:val="nil"/>
              <w:bottom w:val="single" w:sz="4" w:space="0" w:color="000000"/>
              <w:right w:val="nil"/>
            </w:tcBorders>
            <w:shd w:val="clear" w:color="auto" w:fill="auto"/>
            <w:noWrap/>
            <w:vAlign w:val="center"/>
          </w:tcPr>
          <w:p w14:paraId="2E1ECBFE"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67" w:type="dxa"/>
            <w:tcBorders>
              <w:top w:val="single" w:sz="4" w:space="0" w:color="auto"/>
              <w:left w:val="nil"/>
              <w:bottom w:val="single" w:sz="4" w:space="0" w:color="000000"/>
              <w:right w:val="nil"/>
            </w:tcBorders>
            <w:shd w:val="clear" w:color="auto" w:fill="auto"/>
            <w:noWrap/>
            <w:vAlign w:val="center"/>
          </w:tcPr>
          <w:p w14:paraId="6E848F8F"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22" w:type="dxa"/>
            <w:tcBorders>
              <w:top w:val="single" w:sz="4" w:space="0" w:color="auto"/>
              <w:left w:val="nil"/>
              <w:bottom w:val="single" w:sz="4" w:space="0" w:color="000000"/>
              <w:right w:val="nil"/>
            </w:tcBorders>
            <w:shd w:val="clear" w:color="auto" w:fill="auto"/>
            <w:noWrap/>
            <w:vAlign w:val="center"/>
          </w:tcPr>
          <w:p w14:paraId="6E845B4E"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45" w:type="dxa"/>
            <w:tcBorders>
              <w:top w:val="single" w:sz="4" w:space="0" w:color="auto"/>
              <w:left w:val="nil"/>
              <w:bottom w:val="single" w:sz="4" w:space="0" w:color="000000"/>
              <w:right w:val="nil"/>
            </w:tcBorders>
            <w:shd w:val="clear" w:color="auto" w:fill="auto"/>
            <w:noWrap/>
            <w:vAlign w:val="center"/>
          </w:tcPr>
          <w:p w14:paraId="66AFB100"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44" w:type="dxa"/>
            <w:tcBorders>
              <w:top w:val="single" w:sz="4" w:space="0" w:color="auto"/>
              <w:left w:val="nil"/>
              <w:bottom w:val="single" w:sz="4" w:space="0" w:color="000000"/>
              <w:right w:val="nil"/>
            </w:tcBorders>
            <w:shd w:val="clear" w:color="auto" w:fill="auto"/>
            <w:noWrap/>
            <w:vAlign w:val="center"/>
          </w:tcPr>
          <w:p w14:paraId="7D263BF7"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c>
          <w:tcPr>
            <w:tcW w:w="890" w:type="dxa"/>
            <w:tcBorders>
              <w:top w:val="single" w:sz="4" w:space="0" w:color="auto"/>
              <w:left w:val="nil"/>
              <w:bottom w:val="single" w:sz="4" w:space="0" w:color="000000"/>
              <w:right w:val="nil"/>
            </w:tcBorders>
            <w:shd w:val="clear" w:color="auto" w:fill="auto"/>
            <w:noWrap/>
            <w:vAlign w:val="center"/>
          </w:tcPr>
          <w:p w14:paraId="3ED7734F" w14:textId="77777777" w:rsidR="00A53FAB" w:rsidRPr="00300C95" w:rsidRDefault="00000000" w:rsidP="00300C95">
            <w:pPr>
              <w:rPr>
                <w:rFonts w:cstheme="minorHAnsi"/>
                <w:sz w:val="22"/>
                <w:szCs w:val="22"/>
                <w:lang w:bidi="ar"/>
              </w:rPr>
            </w:pPr>
            <w:r w:rsidRPr="00300C95">
              <w:rPr>
                <w:rFonts w:cstheme="minorHAnsi"/>
                <w:sz w:val="22"/>
                <w:szCs w:val="22"/>
                <w:lang w:bidi="ar"/>
              </w:rPr>
              <w:t>132</w:t>
            </w:r>
          </w:p>
        </w:tc>
      </w:tr>
      <w:tr w:rsidR="00A53FAB" w:rsidRPr="00300C95" w14:paraId="62463C28" w14:textId="77777777">
        <w:trPr>
          <w:trHeight w:val="227"/>
          <w:jc w:val="center"/>
        </w:trPr>
        <w:tc>
          <w:tcPr>
            <w:tcW w:w="1037" w:type="dxa"/>
            <w:vMerge w:val="restart"/>
            <w:tcBorders>
              <w:top w:val="nil"/>
              <w:left w:val="nil"/>
              <w:bottom w:val="single" w:sz="4" w:space="0" w:color="000000"/>
              <w:right w:val="nil"/>
            </w:tcBorders>
            <w:shd w:val="clear" w:color="auto" w:fill="auto"/>
            <w:vAlign w:val="center"/>
          </w:tcPr>
          <w:p w14:paraId="4F894EFB" w14:textId="77777777" w:rsidR="00A53FAB" w:rsidRPr="00300C95" w:rsidRDefault="00000000" w:rsidP="00300C95">
            <w:pPr>
              <w:rPr>
                <w:rFonts w:cstheme="minorHAnsi"/>
                <w:sz w:val="22"/>
                <w:szCs w:val="22"/>
                <w:lang w:bidi="ar"/>
              </w:rPr>
            </w:pPr>
            <w:r w:rsidRPr="00300C95">
              <w:rPr>
                <w:rFonts w:cstheme="minorHAnsi"/>
                <w:sz w:val="22"/>
                <w:szCs w:val="22"/>
                <w:lang w:bidi="ar"/>
              </w:rPr>
              <w:t>Global</w:t>
            </w:r>
          </w:p>
          <w:p w14:paraId="61A7C348"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7BFB81A9"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316" w:type="dxa"/>
            <w:tcBorders>
              <w:top w:val="single" w:sz="4" w:space="0" w:color="auto"/>
              <w:left w:val="nil"/>
              <w:bottom w:val="nil"/>
              <w:right w:val="nil"/>
            </w:tcBorders>
            <w:shd w:val="clear" w:color="auto" w:fill="auto"/>
            <w:noWrap/>
            <w:vAlign w:val="bottom"/>
          </w:tcPr>
          <w:p w14:paraId="7AAA2ECC"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bottom w:val="nil"/>
              <w:right w:val="nil"/>
            </w:tcBorders>
            <w:shd w:val="clear" w:color="auto" w:fill="auto"/>
            <w:noWrap/>
            <w:vAlign w:val="center"/>
          </w:tcPr>
          <w:p w14:paraId="6DD2326E" w14:textId="77777777" w:rsidR="00A53FAB" w:rsidRPr="00300C95" w:rsidRDefault="00000000" w:rsidP="00300C95">
            <w:pPr>
              <w:rPr>
                <w:rFonts w:cstheme="minorHAnsi"/>
                <w:sz w:val="22"/>
                <w:szCs w:val="22"/>
              </w:rPr>
            </w:pPr>
            <w:r w:rsidRPr="00300C95">
              <w:rPr>
                <w:rFonts w:cstheme="minorHAnsi"/>
                <w:sz w:val="22"/>
                <w:szCs w:val="22"/>
              </w:rPr>
              <w:t>(170)</w:t>
            </w:r>
          </w:p>
        </w:tc>
        <w:tc>
          <w:tcPr>
            <w:tcW w:w="792" w:type="dxa"/>
            <w:tcBorders>
              <w:top w:val="single" w:sz="4" w:space="0" w:color="auto"/>
              <w:left w:val="nil"/>
              <w:bottom w:val="nil"/>
              <w:right w:val="nil"/>
            </w:tcBorders>
            <w:shd w:val="clear" w:color="auto" w:fill="auto"/>
            <w:noWrap/>
            <w:vAlign w:val="center"/>
          </w:tcPr>
          <w:p w14:paraId="33E59C93" w14:textId="77777777" w:rsidR="00A53FAB" w:rsidRPr="00300C95" w:rsidRDefault="00000000" w:rsidP="00300C95">
            <w:pPr>
              <w:rPr>
                <w:rFonts w:cstheme="minorHAnsi"/>
                <w:sz w:val="22"/>
                <w:szCs w:val="22"/>
              </w:rPr>
            </w:pPr>
            <w:r w:rsidRPr="00300C95">
              <w:rPr>
                <w:rFonts w:cstheme="minorHAnsi"/>
                <w:sz w:val="22"/>
                <w:szCs w:val="22"/>
              </w:rPr>
              <w:t>(155)</w:t>
            </w:r>
          </w:p>
        </w:tc>
        <w:tc>
          <w:tcPr>
            <w:tcW w:w="844" w:type="dxa"/>
            <w:tcBorders>
              <w:top w:val="single" w:sz="4" w:space="0" w:color="auto"/>
              <w:left w:val="nil"/>
              <w:bottom w:val="nil"/>
              <w:right w:val="nil"/>
            </w:tcBorders>
            <w:shd w:val="clear" w:color="auto" w:fill="auto"/>
            <w:noWrap/>
            <w:vAlign w:val="center"/>
          </w:tcPr>
          <w:p w14:paraId="0AB47B90" w14:textId="77777777" w:rsidR="00A53FAB" w:rsidRPr="00300C95" w:rsidRDefault="00000000" w:rsidP="00300C95">
            <w:pPr>
              <w:rPr>
                <w:rFonts w:cstheme="minorHAnsi"/>
                <w:sz w:val="22"/>
                <w:szCs w:val="22"/>
              </w:rPr>
            </w:pPr>
            <w:r w:rsidRPr="00300C95">
              <w:rPr>
                <w:rFonts w:cstheme="minorHAnsi"/>
                <w:sz w:val="22"/>
                <w:szCs w:val="22"/>
              </w:rPr>
              <w:t>(144)</w:t>
            </w:r>
          </w:p>
        </w:tc>
        <w:tc>
          <w:tcPr>
            <w:tcW w:w="867" w:type="dxa"/>
            <w:tcBorders>
              <w:top w:val="single" w:sz="4" w:space="0" w:color="auto"/>
              <w:left w:val="nil"/>
              <w:bottom w:val="nil"/>
              <w:right w:val="nil"/>
            </w:tcBorders>
            <w:shd w:val="clear" w:color="auto" w:fill="auto"/>
            <w:noWrap/>
            <w:vAlign w:val="center"/>
          </w:tcPr>
          <w:p w14:paraId="48F4F3B7" w14:textId="77777777" w:rsidR="00A53FAB" w:rsidRPr="00300C95" w:rsidRDefault="00000000" w:rsidP="00300C95">
            <w:pPr>
              <w:rPr>
                <w:rFonts w:cstheme="minorHAnsi"/>
                <w:sz w:val="22"/>
                <w:szCs w:val="22"/>
              </w:rPr>
            </w:pPr>
            <w:r w:rsidRPr="00300C95">
              <w:rPr>
                <w:rFonts w:cstheme="minorHAnsi"/>
                <w:sz w:val="22"/>
                <w:szCs w:val="22"/>
              </w:rPr>
              <w:t>(132)</w:t>
            </w:r>
          </w:p>
        </w:tc>
        <w:tc>
          <w:tcPr>
            <w:tcW w:w="911" w:type="dxa"/>
            <w:tcBorders>
              <w:top w:val="single" w:sz="4" w:space="0" w:color="auto"/>
              <w:left w:val="nil"/>
              <w:bottom w:val="nil"/>
              <w:right w:val="nil"/>
            </w:tcBorders>
            <w:shd w:val="clear" w:color="auto" w:fill="auto"/>
            <w:noWrap/>
            <w:vAlign w:val="center"/>
          </w:tcPr>
          <w:p w14:paraId="78369A5B" w14:textId="77777777" w:rsidR="00A53FAB" w:rsidRPr="00300C95" w:rsidRDefault="00000000" w:rsidP="00300C95">
            <w:pPr>
              <w:rPr>
                <w:rFonts w:cstheme="minorHAnsi"/>
                <w:sz w:val="22"/>
                <w:szCs w:val="22"/>
              </w:rPr>
            </w:pPr>
            <w:r w:rsidRPr="00300C95">
              <w:rPr>
                <w:rFonts w:cstheme="minorHAnsi"/>
                <w:sz w:val="22"/>
                <w:szCs w:val="22"/>
              </w:rPr>
              <w:t>(119)</w:t>
            </w:r>
          </w:p>
        </w:tc>
        <w:tc>
          <w:tcPr>
            <w:tcW w:w="855" w:type="dxa"/>
            <w:tcBorders>
              <w:top w:val="single" w:sz="4" w:space="0" w:color="auto"/>
              <w:left w:val="nil"/>
              <w:bottom w:val="nil"/>
              <w:right w:val="nil"/>
            </w:tcBorders>
            <w:shd w:val="clear" w:color="auto" w:fill="auto"/>
            <w:noWrap/>
            <w:vAlign w:val="center"/>
          </w:tcPr>
          <w:p w14:paraId="61CC7DF5" w14:textId="77777777" w:rsidR="00A53FAB" w:rsidRPr="00300C95" w:rsidRDefault="00000000" w:rsidP="00300C95">
            <w:pPr>
              <w:rPr>
                <w:rFonts w:cstheme="minorHAnsi"/>
                <w:sz w:val="22"/>
                <w:szCs w:val="22"/>
              </w:rPr>
            </w:pPr>
            <w:r w:rsidRPr="00300C95">
              <w:rPr>
                <w:rFonts w:cstheme="minorHAnsi"/>
                <w:sz w:val="22"/>
                <w:szCs w:val="22"/>
              </w:rPr>
              <w:t>(105)</w:t>
            </w:r>
          </w:p>
        </w:tc>
        <w:tc>
          <w:tcPr>
            <w:tcW w:w="867" w:type="dxa"/>
            <w:tcBorders>
              <w:top w:val="single" w:sz="4" w:space="0" w:color="auto"/>
              <w:left w:val="nil"/>
              <w:bottom w:val="nil"/>
              <w:right w:val="nil"/>
            </w:tcBorders>
            <w:shd w:val="clear" w:color="auto" w:fill="auto"/>
            <w:noWrap/>
            <w:vAlign w:val="center"/>
          </w:tcPr>
          <w:p w14:paraId="7D09053B" w14:textId="77777777" w:rsidR="00A53FAB" w:rsidRPr="00300C95" w:rsidRDefault="00000000" w:rsidP="00300C95">
            <w:pPr>
              <w:rPr>
                <w:rFonts w:cstheme="minorHAnsi"/>
                <w:sz w:val="22"/>
                <w:szCs w:val="22"/>
              </w:rPr>
            </w:pPr>
            <w:r w:rsidRPr="00300C95">
              <w:rPr>
                <w:rFonts w:cstheme="minorHAnsi"/>
                <w:sz w:val="22"/>
                <w:szCs w:val="22"/>
              </w:rPr>
              <w:t>(96)</w:t>
            </w:r>
          </w:p>
        </w:tc>
        <w:tc>
          <w:tcPr>
            <w:tcW w:w="822" w:type="dxa"/>
            <w:tcBorders>
              <w:top w:val="single" w:sz="4" w:space="0" w:color="auto"/>
              <w:left w:val="nil"/>
              <w:bottom w:val="nil"/>
              <w:right w:val="nil"/>
            </w:tcBorders>
            <w:shd w:val="clear" w:color="auto" w:fill="auto"/>
            <w:noWrap/>
            <w:vAlign w:val="center"/>
          </w:tcPr>
          <w:p w14:paraId="5E1A917B" w14:textId="77777777" w:rsidR="00A53FAB" w:rsidRPr="00300C95" w:rsidRDefault="00000000" w:rsidP="00300C95">
            <w:pPr>
              <w:rPr>
                <w:rFonts w:cstheme="minorHAnsi"/>
                <w:sz w:val="22"/>
                <w:szCs w:val="22"/>
              </w:rPr>
            </w:pPr>
            <w:r w:rsidRPr="00300C95">
              <w:rPr>
                <w:rFonts w:cstheme="minorHAnsi"/>
                <w:sz w:val="22"/>
                <w:szCs w:val="22"/>
              </w:rPr>
              <w:t>(86)</w:t>
            </w:r>
          </w:p>
        </w:tc>
        <w:tc>
          <w:tcPr>
            <w:tcW w:w="845" w:type="dxa"/>
            <w:tcBorders>
              <w:top w:val="single" w:sz="4" w:space="0" w:color="auto"/>
              <w:left w:val="nil"/>
              <w:bottom w:val="nil"/>
              <w:right w:val="nil"/>
            </w:tcBorders>
            <w:shd w:val="clear" w:color="auto" w:fill="auto"/>
            <w:noWrap/>
            <w:vAlign w:val="center"/>
          </w:tcPr>
          <w:p w14:paraId="3C4C0F00" w14:textId="77777777" w:rsidR="00A53FAB" w:rsidRPr="00300C95" w:rsidRDefault="00000000" w:rsidP="00300C95">
            <w:pPr>
              <w:rPr>
                <w:rFonts w:cstheme="minorHAnsi"/>
                <w:sz w:val="22"/>
                <w:szCs w:val="22"/>
              </w:rPr>
            </w:pPr>
            <w:r w:rsidRPr="00300C95">
              <w:rPr>
                <w:rFonts w:cstheme="minorHAnsi"/>
                <w:sz w:val="22"/>
                <w:szCs w:val="22"/>
              </w:rPr>
              <w:t>(75)</w:t>
            </w:r>
          </w:p>
        </w:tc>
        <w:tc>
          <w:tcPr>
            <w:tcW w:w="844" w:type="dxa"/>
            <w:tcBorders>
              <w:top w:val="single" w:sz="4" w:space="0" w:color="auto"/>
              <w:left w:val="nil"/>
              <w:bottom w:val="nil"/>
              <w:right w:val="nil"/>
            </w:tcBorders>
            <w:shd w:val="clear" w:color="auto" w:fill="auto"/>
            <w:noWrap/>
            <w:vAlign w:val="center"/>
          </w:tcPr>
          <w:p w14:paraId="4CE83B61" w14:textId="77777777" w:rsidR="00A53FAB" w:rsidRPr="00300C95" w:rsidRDefault="00000000" w:rsidP="00300C95">
            <w:pPr>
              <w:rPr>
                <w:rFonts w:cstheme="minorHAnsi"/>
                <w:sz w:val="22"/>
                <w:szCs w:val="22"/>
              </w:rPr>
            </w:pPr>
            <w:r w:rsidRPr="00300C95">
              <w:rPr>
                <w:rFonts w:cstheme="minorHAnsi"/>
                <w:sz w:val="22"/>
                <w:szCs w:val="22"/>
              </w:rPr>
              <w:t>(68)</w:t>
            </w:r>
          </w:p>
        </w:tc>
        <w:tc>
          <w:tcPr>
            <w:tcW w:w="890" w:type="dxa"/>
            <w:tcBorders>
              <w:top w:val="single" w:sz="4" w:space="0" w:color="auto"/>
              <w:left w:val="nil"/>
              <w:bottom w:val="nil"/>
              <w:right w:val="nil"/>
            </w:tcBorders>
            <w:shd w:val="clear" w:color="auto" w:fill="auto"/>
            <w:noWrap/>
            <w:vAlign w:val="center"/>
          </w:tcPr>
          <w:p w14:paraId="043AE3EA" w14:textId="77777777" w:rsidR="00A53FAB" w:rsidRPr="00300C95" w:rsidRDefault="00000000" w:rsidP="00300C95">
            <w:pPr>
              <w:rPr>
                <w:rFonts w:cstheme="minorHAnsi"/>
                <w:sz w:val="22"/>
                <w:szCs w:val="22"/>
              </w:rPr>
            </w:pPr>
            <w:r w:rsidRPr="00300C95">
              <w:rPr>
                <w:rFonts w:cstheme="minorHAnsi"/>
                <w:sz w:val="22"/>
                <w:szCs w:val="22"/>
              </w:rPr>
              <w:t>(37)</w:t>
            </w:r>
          </w:p>
        </w:tc>
      </w:tr>
      <w:tr w:rsidR="00A53FAB" w:rsidRPr="00300C95" w14:paraId="1E2E25C7" w14:textId="77777777">
        <w:trPr>
          <w:trHeight w:val="227"/>
          <w:jc w:val="center"/>
        </w:trPr>
        <w:tc>
          <w:tcPr>
            <w:tcW w:w="1037" w:type="dxa"/>
            <w:vMerge/>
            <w:tcBorders>
              <w:top w:val="nil"/>
              <w:left w:val="nil"/>
              <w:bottom w:val="single" w:sz="4" w:space="0" w:color="000000"/>
              <w:right w:val="nil"/>
            </w:tcBorders>
            <w:vAlign w:val="center"/>
          </w:tcPr>
          <w:p w14:paraId="3B7EB48E"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bottom"/>
          </w:tcPr>
          <w:p w14:paraId="06E18641" w14:textId="77777777" w:rsidR="00A53FAB" w:rsidRPr="00300C95" w:rsidRDefault="00000000" w:rsidP="00300C95">
            <w:pPr>
              <w:rPr>
                <w:rFonts w:cstheme="minorHAnsi"/>
                <w:sz w:val="22"/>
                <w:szCs w:val="22"/>
              </w:rPr>
            </w:pPr>
            <w:r w:rsidRPr="00300C95">
              <w:rPr>
                <w:rFonts w:cstheme="minorHAnsi"/>
                <w:sz w:val="22"/>
                <w:szCs w:val="22"/>
              </w:rPr>
              <w:t>CMA-GFS</w:t>
            </w:r>
          </w:p>
        </w:tc>
        <w:tc>
          <w:tcPr>
            <w:tcW w:w="750" w:type="dxa"/>
            <w:tcBorders>
              <w:top w:val="nil"/>
              <w:left w:val="nil"/>
              <w:bottom w:val="nil"/>
              <w:right w:val="nil"/>
            </w:tcBorders>
            <w:shd w:val="clear" w:color="auto" w:fill="auto"/>
            <w:noWrap/>
            <w:vAlign w:val="center"/>
          </w:tcPr>
          <w:p w14:paraId="14E816DA" w14:textId="77777777" w:rsidR="00A53FAB" w:rsidRPr="00300C95" w:rsidRDefault="00000000" w:rsidP="00300C95">
            <w:pPr>
              <w:rPr>
                <w:rFonts w:cstheme="minorHAnsi"/>
                <w:sz w:val="22"/>
                <w:szCs w:val="22"/>
              </w:rPr>
            </w:pPr>
            <w:r w:rsidRPr="00300C95">
              <w:rPr>
                <w:rFonts w:cstheme="minorHAnsi"/>
                <w:sz w:val="22"/>
                <w:szCs w:val="22"/>
              </w:rPr>
              <w:t>52.7</w:t>
            </w:r>
          </w:p>
        </w:tc>
        <w:tc>
          <w:tcPr>
            <w:tcW w:w="792" w:type="dxa"/>
            <w:tcBorders>
              <w:top w:val="nil"/>
              <w:left w:val="nil"/>
              <w:bottom w:val="nil"/>
              <w:right w:val="nil"/>
            </w:tcBorders>
            <w:shd w:val="clear" w:color="auto" w:fill="auto"/>
            <w:noWrap/>
            <w:vAlign w:val="center"/>
          </w:tcPr>
          <w:p w14:paraId="26C15541" w14:textId="77777777" w:rsidR="00A53FAB" w:rsidRPr="00300C95" w:rsidRDefault="00000000" w:rsidP="00300C95">
            <w:pPr>
              <w:rPr>
                <w:rFonts w:cstheme="minorHAnsi"/>
                <w:sz w:val="22"/>
                <w:szCs w:val="22"/>
              </w:rPr>
            </w:pPr>
            <w:r w:rsidRPr="00300C95">
              <w:rPr>
                <w:rFonts w:cstheme="minorHAnsi"/>
                <w:sz w:val="22"/>
                <w:szCs w:val="22"/>
              </w:rPr>
              <w:t>75.4</w:t>
            </w:r>
          </w:p>
        </w:tc>
        <w:tc>
          <w:tcPr>
            <w:tcW w:w="844" w:type="dxa"/>
            <w:tcBorders>
              <w:top w:val="nil"/>
              <w:left w:val="nil"/>
              <w:bottom w:val="nil"/>
              <w:right w:val="nil"/>
            </w:tcBorders>
            <w:shd w:val="clear" w:color="auto" w:fill="auto"/>
            <w:noWrap/>
            <w:vAlign w:val="center"/>
          </w:tcPr>
          <w:p w14:paraId="61F070F5" w14:textId="77777777" w:rsidR="00A53FAB" w:rsidRPr="00300C95" w:rsidRDefault="00000000" w:rsidP="00300C95">
            <w:pPr>
              <w:rPr>
                <w:rFonts w:cstheme="minorHAnsi"/>
                <w:sz w:val="22"/>
                <w:szCs w:val="22"/>
              </w:rPr>
            </w:pPr>
            <w:r w:rsidRPr="00300C95">
              <w:rPr>
                <w:rFonts w:cstheme="minorHAnsi"/>
                <w:sz w:val="22"/>
                <w:szCs w:val="22"/>
              </w:rPr>
              <w:t>104.3</w:t>
            </w:r>
          </w:p>
        </w:tc>
        <w:tc>
          <w:tcPr>
            <w:tcW w:w="867" w:type="dxa"/>
            <w:tcBorders>
              <w:top w:val="nil"/>
              <w:left w:val="nil"/>
              <w:bottom w:val="nil"/>
              <w:right w:val="nil"/>
            </w:tcBorders>
            <w:shd w:val="clear" w:color="auto" w:fill="auto"/>
            <w:noWrap/>
            <w:vAlign w:val="center"/>
          </w:tcPr>
          <w:p w14:paraId="602A58BE" w14:textId="77777777" w:rsidR="00A53FAB" w:rsidRPr="00300C95" w:rsidRDefault="00000000" w:rsidP="00300C95">
            <w:pPr>
              <w:rPr>
                <w:rFonts w:cstheme="minorHAnsi"/>
                <w:sz w:val="22"/>
                <w:szCs w:val="22"/>
              </w:rPr>
            </w:pPr>
            <w:r w:rsidRPr="00300C95">
              <w:rPr>
                <w:rFonts w:cstheme="minorHAnsi"/>
                <w:sz w:val="22"/>
                <w:szCs w:val="22"/>
              </w:rPr>
              <w:t>135.5</w:t>
            </w:r>
          </w:p>
        </w:tc>
        <w:tc>
          <w:tcPr>
            <w:tcW w:w="911" w:type="dxa"/>
            <w:tcBorders>
              <w:top w:val="nil"/>
              <w:left w:val="nil"/>
              <w:bottom w:val="nil"/>
              <w:right w:val="nil"/>
            </w:tcBorders>
            <w:shd w:val="clear" w:color="auto" w:fill="auto"/>
            <w:noWrap/>
            <w:vAlign w:val="center"/>
          </w:tcPr>
          <w:p w14:paraId="539B66E3" w14:textId="77777777" w:rsidR="00A53FAB" w:rsidRPr="00300C95" w:rsidRDefault="00000000" w:rsidP="00300C95">
            <w:pPr>
              <w:rPr>
                <w:rFonts w:cstheme="minorHAnsi"/>
                <w:sz w:val="22"/>
                <w:szCs w:val="22"/>
              </w:rPr>
            </w:pPr>
            <w:r w:rsidRPr="00300C95">
              <w:rPr>
                <w:rFonts w:cstheme="minorHAnsi"/>
                <w:sz w:val="22"/>
                <w:szCs w:val="22"/>
              </w:rPr>
              <w:t>172.5</w:t>
            </w:r>
          </w:p>
        </w:tc>
        <w:tc>
          <w:tcPr>
            <w:tcW w:w="855" w:type="dxa"/>
            <w:tcBorders>
              <w:top w:val="nil"/>
              <w:left w:val="nil"/>
              <w:bottom w:val="nil"/>
              <w:right w:val="nil"/>
            </w:tcBorders>
            <w:shd w:val="clear" w:color="auto" w:fill="auto"/>
            <w:noWrap/>
            <w:vAlign w:val="center"/>
          </w:tcPr>
          <w:p w14:paraId="0BC6E198" w14:textId="77777777" w:rsidR="00A53FAB" w:rsidRPr="00300C95" w:rsidRDefault="00000000" w:rsidP="00300C95">
            <w:pPr>
              <w:rPr>
                <w:rFonts w:cstheme="minorHAnsi"/>
                <w:sz w:val="22"/>
                <w:szCs w:val="22"/>
              </w:rPr>
            </w:pPr>
            <w:r w:rsidRPr="00300C95">
              <w:rPr>
                <w:rFonts w:cstheme="minorHAnsi"/>
                <w:sz w:val="22"/>
                <w:szCs w:val="22"/>
              </w:rPr>
              <w:t>218.1</w:t>
            </w:r>
          </w:p>
        </w:tc>
        <w:tc>
          <w:tcPr>
            <w:tcW w:w="867" w:type="dxa"/>
            <w:tcBorders>
              <w:top w:val="nil"/>
              <w:left w:val="nil"/>
              <w:bottom w:val="nil"/>
              <w:right w:val="nil"/>
            </w:tcBorders>
            <w:shd w:val="clear" w:color="auto" w:fill="auto"/>
            <w:noWrap/>
            <w:vAlign w:val="center"/>
          </w:tcPr>
          <w:p w14:paraId="67C93080" w14:textId="77777777" w:rsidR="00A53FAB" w:rsidRPr="00300C95" w:rsidRDefault="00000000" w:rsidP="00300C95">
            <w:pPr>
              <w:rPr>
                <w:rFonts w:cstheme="minorHAnsi"/>
                <w:sz w:val="22"/>
                <w:szCs w:val="22"/>
              </w:rPr>
            </w:pPr>
            <w:r w:rsidRPr="00300C95">
              <w:rPr>
                <w:rFonts w:cstheme="minorHAnsi"/>
                <w:sz w:val="22"/>
                <w:szCs w:val="22"/>
              </w:rPr>
              <w:t>268.6</w:t>
            </w:r>
          </w:p>
        </w:tc>
        <w:tc>
          <w:tcPr>
            <w:tcW w:w="822" w:type="dxa"/>
            <w:tcBorders>
              <w:top w:val="nil"/>
              <w:left w:val="nil"/>
              <w:bottom w:val="nil"/>
              <w:right w:val="nil"/>
            </w:tcBorders>
            <w:shd w:val="clear" w:color="auto" w:fill="auto"/>
            <w:noWrap/>
            <w:vAlign w:val="center"/>
          </w:tcPr>
          <w:p w14:paraId="2C5685C1" w14:textId="77777777" w:rsidR="00A53FAB" w:rsidRPr="00300C95" w:rsidRDefault="00000000" w:rsidP="00300C95">
            <w:pPr>
              <w:rPr>
                <w:rFonts w:cstheme="minorHAnsi"/>
                <w:sz w:val="22"/>
                <w:szCs w:val="22"/>
              </w:rPr>
            </w:pPr>
            <w:r w:rsidRPr="00300C95">
              <w:rPr>
                <w:rFonts w:cstheme="minorHAnsi"/>
                <w:sz w:val="22"/>
                <w:szCs w:val="22"/>
              </w:rPr>
              <w:t>347.3</w:t>
            </w:r>
          </w:p>
        </w:tc>
        <w:tc>
          <w:tcPr>
            <w:tcW w:w="845" w:type="dxa"/>
            <w:tcBorders>
              <w:top w:val="nil"/>
              <w:left w:val="nil"/>
              <w:bottom w:val="nil"/>
              <w:right w:val="nil"/>
            </w:tcBorders>
            <w:shd w:val="clear" w:color="auto" w:fill="auto"/>
            <w:noWrap/>
            <w:vAlign w:val="center"/>
          </w:tcPr>
          <w:p w14:paraId="0E55FC22" w14:textId="77777777" w:rsidR="00A53FAB" w:rsidRPr="00300C95" w:rsidRDefault="00000000" w:rsidP="00300C95">
            <w:pPr>
              <w:rPr>
                <w:rFonts w:cstheme="minorHAnsi"/>
                <w:sz w:val="22"/>
                <w:szCs w:val="22"/>
              </w:rPr>
            </w:pPr>
            <w:r w:rsidRPr="00300C95">
              <w:rPr>
                <w:rFonts w:cstheme="minorHAnsi"/>
                <w:sz w:val="22"/>
                <w:szCs w:val="22"/>
              </w:rPr>
              <w:t>428.0</w:t>
            </w:r>
          </w:p>
        </w:tc>
        <w:tc>
          <w:tcPr>
            <w:tcW w:w="844" w:type="dxa"/>
            <w:tcBorders>
              <w:top w:val="nil"/>
              <w:left w:val="nil"/>
              <w:bottom w:val="nil"/>
              <w:right w:val="nil"/>
            </w:tcBorders>
            <w:shd w:val="clear" w:color="auto" w:fill="auto"/>
            <w:noWrap/>
            <w:vAlign w:val="center"/>
          </w:tcPr>
          <w:p w14:paraId="13B64E9D" w14:textId="77777777" w:rsidR="00A53FAB" w:rsidRPr="00300C95" w:rsidRDefault="00000000" w:rsidP="00300C95">
            <w:pPr>
              <w:rPr>
                <w:rFonts w:cstheme="minorHAnsi"/>
                <w:sz w:val="22"/>
                <w:szCs w:val="22"/>
              </w:rPr>
            </w:pPr>
            <w:r w:rsidRPr="00300C95">
              <w:rPr>
                <w:rFonts w:cstheme="minorHAnsi"/>
                <w:sz w:val="22"/>
                <w:szCs w:val="22"/>
              </w:rPr>
              <w:t>487.5</w:t>
            </w:r>
          </w:p>
        </w:tc>
        <w:tc>
          <w:tcPr>
            <w:tcW w:w="890" w:type="dxa"/>
            <w:tcBorders>
              <w:top w:val="nil"/>
              <w:left w:val="nil"/>
              <w:bottom w:val="nil"/>
              <w:right w:val="nil"/>
            </w:tcBorders>
            <w:shd w:val="clear" w:color="auto" w:fill="auto"/>
            <w:noWrap/>
            <w:vAlign w:val="center"/>
          </w:tcPr>
          <w:p w14:paraId="53F2A198" w14:textId="77777777" w:rsidR="00A53FAB" w:rsidRPr="00300C95" w:rsidRDefault="00000000" w:rsidP="00300C95">
            <w:pPr>
              <w:rPr>
                <w:rFonts w:cstheme="minorHAnsi"/>
                <w:sz w:val="22"/>
                <w:szCs w:val="22"/>
              </w:rPr>
            </w:pPr>
            <w:r w:rsidRPr="00300C95">
              <w:rPr>
                <w:rFonts w:cstheme="minorHAnsi"/>
                <w:sz w:val="22"/>
                <w:szCs w:val="22"/>
              </w:rPr>
              <w:t>593.6</w:t>
            </w:r>
          </w:p>
        </w:tc>
      </w:tr>
      <w:tr w:rsidR="00A53FAB" w:rsidRPr="00300C95" w14:paraId="33A09458" w14:textId="77777777">
        <w:trPr>
          <w:trHeight w:val="227"/>
          <w:jc w:val="center"/>
        </w:trPr>
        <w:tc>
          <w:tcPr>
            <w:tcW w:w="1037" w:type="dxa"/>
            <w:vMerge/>
            <w:tcBorders>
              <w:top w:val="nil"/>
              <w:left w:val="nil"/>
              <w:bottom w:val="single" w:sz="4" w:space="0" w:color="000000"/>
              <w:right w:val="nil"/>
            </w:tcBorders>
            <w:vAlign w:val="center"/>
          </w:tcPr>
          <w:p w14:paraId="6B6C09CC"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bottom"/>
          </w:tcPr>
          <w:p w14:paraId="2AC0D464" w14:textId="77777777" w:rsidR="00A53FAB" w:rsidRPr="00300C95" w:rsidRDefault="00000000" w:rsidP="00300C95">
            <w:pPr>
              <w:rPr>
                <w:rFonts w:cstheme="minorHAnsi"/>
                <w:sz w:val="22"/>
                <w:szCs w:val="22"/>
              </w:rPr>
            </w:pPr>
            <w:r w:rsidRPr="00300C95">
              <w:rPr>
                <w:rFonts w:cstheme="minorHAnsi"/>
                <w:sz w:val="22"/>
                <w:szCs w:val="22"/>
              </w:rPr>
              <w:t>NCEP-GFS</w:t>
            </w:r>
          </w:p>
        </w:tc>
        <w:tc>
          <w:tcPr>
            <w:tcW w:w="750" w:type="dxa"/>
            <w:tcBorders>
              <w:top w:val="nil"/>
              <w:left w:val="nil"/>
              <w:bottom w:val="nil"/>
              <w:right w:val="nil"/>
            </w:tcBorders>
            <w:shd w:val="clear" w:color="auto" w:fill="auto"/>
            <w:noWrap/>
            <w:vAlign w:val="center"/>
          </w:tcPr>
          <w:p w14:paraId="42A0CEC7" w14:textId="77777777" w:rsidR="00A53FAB" w:rsidRPr="00300C95" w:rsidRDefault="00000000" w:rsidP="00300C95">
            <w:pPr>
              <w:rPr>
                <w:rFonts w:cstheme="minorHAnsi"/>
                <w:sz w:val="22"/>
                <w:szCs w:val="22"/>
              </w:rPr>
            </w:pPr>
            <w:r w:rsidRPr="00300C95">
              <w:rPr>
                <w:rFonts w:cstheme="minorHAnsi"/>
                <w:sz w:val="22"/>
                <w:szCs w:val="22"/>
              </w:rPr>
              <w:t>39.9</w:t>
            </w:r>
          </w:p>
        </w:tc>
        <w:tc>
          <w:tcPr>
            <w:tcW w:w="792" w:type="dxa"/>
            <w:tcBorders>
              <w:top w:val="nil"/>
              <w:left w:val="nil"/>
              <w:bottom w:val="nil"/>
              <w:right w:val="nil"/>
            </w:tcBorders>
            <w:shd w:val="clear" w:color="auto" w:fill="auto"/>
            <w:noWrap/>
            <w:vAlign w:val="center"/>
          </w:tcPr>
          <w:p w14:paraId="2E2988F4" w14:textId="77777777" w:rsidR="00A53FAB" w:rsidRPr="00300C95" w:rsidRDefault="00000000" w:rsidP="00300C95">
            <w:pPr>
              <w:rPr>
                <w:rFonts w:cstheme="minorHAnsi"/>
                <w:sz w:val="22"/>
                <w:szCs w:val="22"/>
              </w:rPr>
            </w:pPr>
            <w:r w:rsidRPr="00300C95">
              <w:rPr>
                <w:rFonts w:cstheme="minorHAnsi"/>
                <w:sz w:val="22"/>
                <w:szCs w:val="22"/>
              </w:rPr>
              <w:t>57.1</w:t>
            </w:r>
          </w:p>
        </w:tc>
        <w:tc>
          <w:tcPr>
            <w:tcW w:w="844" w:type="dxa"/>
            <w:tcBorders>
              <w:top w:val="nil"/>
              <w:left w:val="nil"/>
              <w:bottom w:val="nil"/>
              <w:right w:val="nil"/>
            </w:tcBorders>
            <w:shd w:val="clear" w:color="auto" w:fill="auto"/>
            <w:noWrap/>
            <w:vAlign w:val="center"/>
          </w:tcPr>
          <w:p w14:paraId="0A77B842" w14:textId="77777777" w:rsidR="00A53FAB" w:rsidRPr="00300C95" w:rsidRDefault="00000000" w:rsidP="00300C95">
            <w:pPr>
              <w:rPr>
                <w:rFonts w:cstheme="minorHAnsi"/>
                <w:sz w:val="22"/>
                <w:szCs w:val="22"/>
              </w:rPr>
            </w:pPr>
            <w:r w:rsidRPr="00300C95">
              <w:rPr>
                <w:rFonts w:cstheme="minorHAnsi"/>
                <w:sz w:val="22"/>
                <w:szCs w:val="22"/>
              </w:rPr>
              <w:t>78.8</w:t>
            </w:r>
          </w:p>
        </w:tc>
        <w:tc>
          <w:tcPr>
            <w:tcW w:w="867" w:type="dxa"/>
            <w:tcBorders>
              <w:top w:val="nil"/>
              <w:left w:val="nil"/>
              <w:bottom w:val="nil"/>
              <w:right w:val="nil"/>
            </w:tcBorders>
            <w:shd w:val="clear" w:color="auto" w:fill="auto"/>
            <w:noWrap/>
            <w:vAlign w:val="center"/>
          </w:tcPr>
          <w:p w14:paraId="2DE4779F" w14:textId="77777777" w:rsidR="00A53FAB" w:rsidRPr="00300C95" w:rsidRDefault="00000000" w:rsidP="00300C95">
            <w:pPr>
              <w:rPr>
                <w:rFonts w:cstheme="minorHAnsi"/>
                <w:sz w:val="22"/>
                <w:szCs w:val="22"/>
              </w:rPr>
            </w:pPr>
            <w:r w:rsidRPr="00300C95">
              <w:rPr>
                <w:rFonts w:cstheme="minorHAnsi"/>
                <w:sz w:val="22"/>
                <w:szCs w:val="22"/>
              </w:rPr>
              <w:t>104.8</w:t>
            </w:r>
          </w:p>
        </w:tc>
        <w:tc>
          <w:tcPr>
            <w:tcW w:w="911" w:type="dxa"/>
            <w:tcBorders>
              <w:top w:val="nil"/>
              <w:left w:val="nil"/>
              <w:bottom w:val="nil"/>
              <w:right w:val="nil"/>
            </w:tcBorders>
            <w:shd w:val="clear" w:color="auto" w:fill="auto"/>
            <w:noWrap/>
            <w:vAlign w:val="center"/>
          </w:tcPr>
          <w:p w14:paraId="30CDD8B8" w14:textId="77777777" w:rsidR="00A53FAB" w:rsidRPr="00300C95" w:rsidRDefault="00000000" w:rsidP="00300C95">
            <w:pPr>
              <w:rPr>
                <w:rFonts w:cstheme="minorHAnsi"/>
                <w:sz w:val="22"/>
                <w:szCs w:val="22"/>
              </w:rPr>
            </w:pPr>
            <w:r w:rsidRPr="00300C95">
              <w:rPr>
                <w:rFonts w:cstheme="minorHAnsi"/>
                <w:sz w:val="22"/>
                <w:szCs w:val="22"/>
              </w:rPr>
              <w:t>137.8</w:t>
            </w:r>
          </w:p>
        </w:tc>
        <w:tc>
          <w:tcPr>
            <w:tcW w:w="855" w:type="dxa"/>
            <w:tcBorders>
              <w:top w:val="nil"/>
              <w:left w:val="nil"/>
              <w:bottom w:val="nil"/>
              <w:right w:val="nil"/>
            </w:tcBorders>
            <w:shd w:val="clear" w:color="auto" w:fill="auto"/>
            <w:noWrap/>
            <w:vAlign w:val="center"/>
          </w:tcPr>
          <w:p w14:paraId="63FFC908" w14:textId="77777777" w:rsidR="00A53FAB" w:rsidRPr="00300C95" w:rsidRDefault="00000000" w:rsidP="00300C95">
            <w:pPr>
              <w:rPr>
                <w:rFonts w:cstheme="minorHAnsi"/>
                <w:sz w:val="22"/>
                <w:szCs w:val="22"/>
              </w:rPr>
            </w:pPr>
            <w:r w:rsidRPr="00300C95">
              <w:rPr>
                <w:rFonts w:cstheme="minorHAnsi"/>
                <w:sz w:val="22"/>
                <w:szCs w:val="22"/>
              </w:rPr>
              <w:t>169.6</w:t>
            </w:r>
          </w:p>
        </w:tc>
        <w:tc>
          <w:tcPr>
            <w:tcW w:w="867" w:type="dxa"/>
            <w:tcBorders>
              <w:top w:val="nil"/>
              <w:left w:val="nil"/>
              <w:bottom w:val="nil"/>
              <w:right w:val="nil"/>
            </w:tcBorders>
            <w:shd w:val="clear" w:color="auto" w:fill="auto"/>
            <w:noWrap/>
            <w:vAlign w:val="center"/>
          </w:tcPr>
          <w:p w14:paraId="66D02EF7" w14:textId="77777777" w:rsidR="00A53FAB" w:rsidRPr="00300C95" w:rsidRDefault="00000000" w:rsidP="00300C95">
            <w:pPr>
              <w:rPr>
                <w:rFonts w:cstheme="minorHAnsi"/>
                <w:sz w:val="22"/>
                <w:szCs w:val="22"/>
              </w:rPr>
            </w:pPr>
            <w:r w:rsidRPr="00300C95">
              <w:rPr>
                <w:rFonts w:cstheme="minorHAnsi"/>
                <w:sz w:val="22"/>
                <w:szCs w:val="22"/>
              </w:rPr>
              <w:t>197.1</w:t>
            </w:r>
          </w:p>
        </w:tc>
        <w:tc>
          <w:tcPr>
            <w:tcW w:w="822" w:type="dxa"/>
            <w:tcBorders>
              <w:top w:val="nil"/>
              <w:left w:val="nil"/>
              <w:bottom w:val="nil"/>
              <w:right w:val="nil"/>
            </w:tcBorders>
            <w:shd w:val="clear" w:color="auto" w:fill="auto"/>
            <w:noWrap/>
            <w:vAlign w:val="center"/>
          </w:tcPr>
          <w:p w14:paraId="5BA6AB9F" w14:textId="77777777" w:rsidR="00A53FAB" w:rsidRPr="00300C95" w:rsidRDefault="00000000" w:rsidP="00300C95">
            <w:pPr>
              <w:rPr>
                <w:rFonts w:cstheme="minorHAnsi"/>
                <w:sz w:val="22"/>
                <w:szCs w:val="22"/>
              </w:rPr>
            </w:pPr>
            <w:r w:rsidRPr="00300C95">
              <w:rPr>
                <w:rFonts w:cstheme="minorHAnsi"/>
                <w:sz w:val="22"/>
                <w:szCs w:val="22"/>
              </w:rPr>
              <w:t>234.6</w:t>
            </w:r>
          </w:p>
        </w:tc>
        <w:tc>
          <w:tcPr>
            <w:tcW w:w="845" w:type="dxa"/>
            <w:tcBorders>
              <w:top w:val="nil"/>
              <w:left w:val="nil"/>
              <w:bottom w:val="nil"/>
              <w:right w:val="nil"/>
            </w:tcBorders>
            <w:shd w:val="clear" w:color="auto" w:fill="auto"/>
            <w:noWrap/>
            <w:vAlign w:val="center"/>
          </w:tcPr>
          <w:p w14:paraId="2412D033" w14:textId="77777777" w:rsidR="00A53FAB" w:rsidRPr="00300C95" w:rsidRDefault="00000000" w:rsidP="00300C95">
            <w:pPr>
              <w:rPr>
                <w:rFonts w:cstheme="minorHAnsi"/>
                <w:sz w:val="22"/>
                <w:szCs w:val="22"/>
              </w:rPr>
            </w:pPr>
            <w:r w:rsidRPr="00300C95">
              <w:rPr>
                <w:rFonts w:cstheme="minorHAnsi"/>
                <w:sz w:val="22"/>
                <w:szCs w:val="22"/>
              </w:rPr>
              <w:t>258.1</w:t>
            </w:r>
          </w:p>
        </w:tc>
        <w:tc>
          <w:tcPr>
            <w:tcW w:w="844" w:type="dxa"/>
            <w:tcBorders>
              <w:top w:val="nil"/>
              <w:left w:val="nil"/>
              <w:bottom w:val="nil"/>
              <w:right w:val="nil"/>
            </w:tcBorders>
            <w:shd w:val="clear" w:color="auto" w:fill="auto"/>
            <w:noWrap/>
            <w:vAlign w:val="center"/>
          </w:tcPr>
          <w:p w14:paraId="00C9FB6A" w14:textId="77777777" w:rsidR="00A53FAB" w:rsidRPr="00300C95" w:rsidRDefault="00000000" w:rsidP="00300C95">
            <w:pPr>
              <w:rPr>
                <w:rFonts w:cstheme="minorHAnsi"/>
                <w:sz w:val="22"/>
                <w:szCs w:val="22"/>
              </w:rPr>
            </w:pPr>
            <w:r w:rsidRPr="00300C95">
              <w:rPr>
                <w:rFonts w:cstheme="minorHAnsi"/>
                <w:sz w:val="22"/>
                <w:szCs w:val="22"/>
              </w:rPr>
              <w:t>319.0</w:t>
            </w:r>
          </w:p>
        </w:tc>
        <w:tc>
          <w:tcPr>
            <w:tcW w:w="890" w:type="dxa"/>
            <w:tcBorders>
              <w:top w:val="nil"/>
              <w:left w:val="nil"/>
              <w:bottom w:val="nil"/>
              <w:right w:val="nil"/>
            </w:tcBorders>
            <w:shd w:val="clear" w:color="auto" w:fill="auto"/>
            <w:noWrap/>
            <w:vAlign w:val="center"/>
          </w:tcPr>
          <w:p w14:paraId="5FBEBE8A" w14:textId="77777777" w:rsidR="00A53FAB" w:rsidRPr="00300C95" w:rsidRDefault="00000000" w:rsidP="00300C95">
            <w:pPr>
              <w:rPr>
                <w:rFonts w:cstheme="minorHAnsi"/>
                <w:sz w:val="22"/>
                <w:szCs w:val="22"/>
              </w:rPr>
            </w:pPr>
            <w:r w:rsidRPr="00300C95">
              <w:rPr>
                <w:rFonts w:cstheme="minorHAnsi"/>
                <w:sz w:val="22"/>
                <w:szCs w:val="22"/>
              </w:rPr>
              <w:t>359.5</w:t>
            </w:r>
          </w:p>
        </w:tc>
      </w:tr>
      <w:tr w:rsidR="00A53FAB" w:rsidRPr="00300C95" w14:paraId="24F5A784" w14:textId="77777777">
        <w:trPr>
          <w:trHeight w:val="227"/>
          <w:jc w:val="center"/>
        </w:trPr>
        <w:tc>
          <w:tcPr>
            <w:tcW w:w="1037" w:type="dxa"/>
            <w:vMerge/>
            <w:tcBorders>
              <w:top w:val="nil"/>
              <w:left w:val="nil"/>
              <w:bottom w:val="single" w:sz="4" w:space="0" w:color="000000"/>
              <w:right w:val="nil"/>
            </w:tcBorders>
            <w:vAlign w:val="center"/>
          </w:tcPr>
          <w:p w14:paraId="3267BB9A"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bottom"/>
          </w:tcPr>
          <w:p w14:paraId="5094CF4C"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nil"/>
              <w:right w:val="nil"/>
            </w:tcBorders>
            <w:shd w:val="clear" w:color="auto" w:fill="auto"/>
            <w:noWrap/>
            <w:vAlign w:val="center"/>
          </w:tcPr>
          <w:p w14:paraId="77E173F8" w14:textId="77777777" w:rsidR="00A53FAB" w:rsidRPr="00300C95" w:rsidRDefault="00000000" w:rsidP="00300C95">
            <w:pPr>
              <w:rPr>
                <w:rFonts w:cstheme="minorHAnsi"/>
                <w:sz w:val="22"/>
                <w:szCs w:val="22"/>
              </w:rPr>
            </w:pPr>
            <w:r w:rsidRPr="00300C95">
              <w:rPr>
                <w:rFonts w:cstheme="minorHAnsi"/>
                <w:sz w:val="22"/>
                <w:szCs w:val="22"/>
              </w:rPr>
              <w:t>35.3</w:t>
            </w:r>
          </w:p>
        </w:tc>
        <w:tc>
          <w:tcPr>
            <w:tcW w:w="792" w:type="dxa"/>
            <w:tcBorders>
              <w:top w:val="nil"/>
              <w:left w:val="nil"/>
              <w:bottom w:val="nil"/>
              <w:right w:val="nil"/>
            </w:tcBorders>
            <w:shd w:val="clear" w:color="auto" w:fill="auto"/>
            <w:noWrap/>
            <w:vAlign w:val="center"/>
          </w:tcPr>
          <w:p w14:paraId="1F2AD760" w14:textId="77777777" w:rsidR="00A53FAB" w:rsidRPr="00300C95" w:rsidRDefault="00000000" w:rsidP="00300C95">
            <w:pPr>
              <w:rPr>
                <w:rFonts w:cstheme="minorHAnsi"/>
                <w:sz w:val="22"/>
                <w:szCs w:val="22"/>
              </w:rPr>
            </w:pPr>
            <w:r w:rsidRPr="00300C95">
              <w:rPr>
                <w:rFonts w:cstheme="minorHAnsi"/>
                <w:sz w:val="22"/>
                <w:szCs w:val="22"/>
              </w:rPr>
              <w:t>50.3</w:t>
            </w:r>
          </w:p>
        </w:tc>
        <w:tc>
          <w:tcPr>
            <w:tcW w:w="844" w:type="dxa"/>
            <w:tcBorders>
              <w:top w:val="nil"/>
              <w:left w:val="nil"/>
              <w:bottom w:val="nil"/>
              <w:right w:val="nil"/>
            </w:tcBorders>
            <w:shd w:val="clear" w:color="auto" w:fill="auto"/>
            <w:noWrap/>
            <w:vAlign w:val="center"/>
          </w:tcPr>
          <w:p w14:paraId="49952F1A" w14:textId="77777777" w:rsidR="00A53FAB" w:rsidRPr="00300C95" w:rsidRDefault="00000000" w:rsidP="00300C95">
            <w:pPr>
              <w:rPr>
                <w:rFonts w:cstheme="minorHAnsi"/>
                <w:sz w:val="22"/>
                <w:szCs w:val="22"/>
              </w:rPr>
            </w:pPr>
            <w:r w:rsidRPr="00300C95">
              <w:rPr>
                <w:rFonts w:cstheme="minorHAnsi"/>
                <w:sz w:val="22"/>
                <w:szCs w:val="22"/>
              </w:rPr>
              <w:t>71.3</w:t>
            </w:r>
          </w:p>
        </w:tc>
        <w:tc>
          <w:tcPr>
            <w:tcW w:w="867" w:type="dxa"/>
            <w:tcBorders>
              <w:top w:val="nil"/>
              <w:left w:val="nil"/>
              <w:bottom w:val="nil"/>
              <w:right w:val="nil"/>
            </w:tcBorders>
            <w:shd w:val="clear" w:color="auto" w:fill="auto"/>
            <w:noWrap/>
            <w:vAlign w:val="center"/>
          </w:tcPr>
          <w:p w14:paraId="7B3CDF3E" w14:textId="77777777" w:rsidR="00A53FAB" w:rsidRPr="00300C95" w:rsidRDefault="00000000" w:rsidP="00300C95">
            <w:pPr>
              <w:rPr>
                <w:rFonts w:cstheme="minorHAnsi"/>
                <w:sz w:val="22"/>
                <w:szCs w:val="22"/>
              </w:rPr>
            </w:pPr>
            <w:r w:rsidRPr="00300C95">
              <w:rPr>
                <w:rFonts w:cstheme="minorHAnsi"/>
                <w:sz w:val="22"/>
                <w:szCs w:val="22"/>
              </w:rPr>
              <w:t>97.4</w:t>
            </w:r>
          </w:p>
        </w:tc>
        <w:tc>
          <w:tcPr>
            <w:tcW w:w="911" w:type="dxa"/>
            <w:tcBorders>
              <w:top w:val="nil"/>
              <w:left w:val="nil"/>
              <w:bottom w:val="nil"/>
              <w:right w:val="nil"/>
            </w:tcBorders>
            <w:shd w:val="clear" w:color="auto" w:fill="auto"/>
            <w:noWrap/>
            <w:vAlign w:val="center"/>
          </w:tcPr>
          <w:p w14:paraId="694D55D1" w14:textId="77777777" w:rsidR="00A53FAB" w:rsidRPr="00300C95" w:rsidRDefault="00000000" w:rsidP="00300C95">
            <w:pPr>
              <w:rPr>
                <w:rFonts w:cstheme="minorHAnsi"/>
                <w:sz w:val="22"/>
                <w:szCs w:val="22"/>
              </w:rPr>
            </w:pPr>
            <w:r w:rsidRPr="00300C95">
              <w:rPr>
                <w:rFonts w:cstheme="minorHAnsi"/>
                <w:sz w:val="22"/>
                <w:szCs w:val="22"/>
              </w:rPr>
              <w:t>128.6</w:t>
            </w:r>
          </w:p>
        </w:tc>
        <w:tc>
          <w:tcPr>
            <w:tcW w:w="855" w:type="dxa"/>
            <w:tcBorders>
              <w:top w:val="nil"/>
              <w:left w:val="nil"/>
              <w:bottom w:val="nil"/>
              <w:right w:val="nil"/>
            </w:tcBorders>
            <w:shd w:val="clear" w:color="auto" w:fill="auto"/>
            <w:noWrap/>
            <w:vAlign w:val="center"/>
          </w:tcPr>
          <w:p w14:paraId="56E21C59" w14:textId="77777777" w:rsidR="00A53FAB" w:rsidRPr="00300C95" w:rsidRDefault="00000000" w:rsidP="00300C95">
            <w:pPr>
              <w:rPr>
                <w:rFonts w:cstheme="minorHAnsi"/>
                <w:sz w:val="22"/>
                <w:szCs w:val="22"/>
              </w:rPr>
            </w:pPr>
            <w:r w:rsidRPr="00300C95">
              <w:rPr>
                <w:rFonts w:cstheme="minorHAnsi"/>
                <w:sz w:val="22"/>
                <w:szCs w:val="22"/>
              </w:rPr>
              <w:t>154.7</w:t>
            </w:r>
          </w:p>
        </w:tc>
        <w:tc>
          <w:tcPr>
            <w:tcW w:w="867" w:type="dxa"/>
            <w:tcBorders>
              <w:top w:val="nil"/>
              <w:left w:val="nil"/>
              <w:bottom w:val="nil"/>
              <w:right w:val="nil"/>
            </w:tcBorders>
            <w:shd w:val="clear" w:color="auto" w:fill="auto"/>
            <w:noWrap/>
            <w:vAlign w:val="center"/>
          </w:tcPr>
          <w:p w14:paraId="3B6671FA" w14:textId="77777777" w:rsidR="00A53FAB" w:rsidRPr="00300C95" w:rsidRDefault="00000000" w:rsidP="00300C95">
            <w:pPr>
              <w:rPr>
                <w:rFonts w:cstheme="minorHAnsi"/>
                <w:sz w:val="22"/>
                <w:szCs w:val="22"/>
              </w:rPr>
            </w:pPr>
            <w:r w:rsidRPr="00300C95">
              <w:rPr>
                <w:rFonts w:cstheme="minorHAnsi"/>
                <w:sz w:val="22"/>
                <w:szCs w:val="22"/>
              </w:rPr>
              <w:t>179.2</w:t>
            </w:r>
          </w:p>
        </w:tc>
        <w:tc>
          <w:tcPr>
            <w:tcW w:w="822" w:type="dxa"/>
            <w:tcBorders>
              <w:top w:val="nil"/>
              <w:left w:val="nil"/>
              <w:bottom w:val="nil"/>
              <w:right w:val="nil"/>
            </w:tcBorders>
            <w:shd w:val="clear" w:color="auto" w:fill="auto"/>
            <w:noWrap/>
            <w:vAlign w:val="center"/>
          </w:tcPr>
          <w:p w14:paraId="642F5005" w14:textId="77777777" w:rsidR="00A53FAB" w:rsidRPr="00300C95" w:rsidRDefault="00000000" w:rsidP="00300C95">
            <w:pPr>
              <w:rPr>
                <w:rFonts w:cstheme="minorHAnsi"/>
                <w:sz w:val="22"/>
                <w:szCs w:val="22"/>
              </w:rPr>
            </w:pPr>
            <w:r w:rsidRPr="00300C95">
              <w:rPr>
                <w:rFonts w:cstheme="minorHAnsi"/>
                <w:sz w:val="22"/>
                <w:szCs w:val="22"/>
              </w:rPr>
              <w:t>225.6</w:t>
            </w:r>
          </w:p>
        </w:tc>
        <w:tc>
          <w:tcPr>
            <w:tcW w:w="845" w:type="dxa"/>
            <w:tcBorders>
              <w:top w:val="nil"/>
              <w:left w:val="nil"/>
              <w:bottom w:val="nil"/>
              <w:right w:val="nil"/>
            </w:tcBorders>
            <w:shd w:val="clear" w:color="auto" w:fill="auto"/>
            <w:noWrap/>
            <w:vAlign w:val="center"/>
          </w:tcPr>
          <w:p w14:paraId="061DC59C" w14:textId="77777777" w:rsidR="00A53FAB" w:rsidRPr="00300C95" w:rsidRDefault="00000000" w:rsidP="00300C95">
            <w:pPr>
              <w:rPr>
                <w:rFonts w:cstheme="minorHAnsi"/>
                <w:sz w:val="22"/>
                <w:szCs w:val="22"/>
              </w:rPr>
            </w:pPr>
            <w:r w:rsidRPr="00300C95">
              <w:rPr>
                <w:rFonts w:cstheme="minorHAnsi"/>
                <w:sz w:val="22"/>
                <w:szCs w:val="22"/>
              </w:rPr>
              <w:t>266.5</w:t>
            </w:r>
          </w:p>
        </w:tc>
        <w:tc>
          <w:tcPr>
            <w:tcW w:w="844" w:type="dxa"/>
            <w:tcBorders>
              <w:top w:val="nil"/>
              <w:left w:val="nil"/>
              <w:bottom w:val="nil"/>
              <w:right w:val="nil"/>
            </w:tcBorders>
            <w:shd w:val="clear" w:color="auto" w:fill="auto"/>
            <w:noWrap/>
            <w:vAlign w:val="center"/>
          </w:tcPr>
          <w:p w14:paraId="3F329377" w14:textId="77777777" w:rsidR="00A53FAB" w:rsidRPr="00300C95" w:rsidRDefault="00000000" w:rsidP="00300C95">
            <w:pPr>
              <w:rPr>
                <w:rFonts w:cstheme="minorHAnsi"/>
                <w:sz w:val="22"/>
                <w:szCs w:val="22"/>
              </w:rPr>
            </w:pPr>
            <w:r w:rsidRPr="00300C95">
              <w:rPr>
                <w:rFonts w:cstheme="minorHAnsi"/>
                <w:sz w:val="22"/>
                <w:szCs w:val="22"/>
              </w:rPr>
              <w:t>317.2</w:t>
            </w:r>
          </w:p>
        </w:tc>
        <w:tc>
          <w:tcPr>
            <w:tcW w:w="890" w:type="dxa"/>
            <w:tcBorders>
              <w:top w:val="nil"/>
              <w:left w:val="nil"/>
              <w:bottom w:val="nil"/>
              <w:right w:val="nil"/>
            </w:tcBorders>
            <w:shd w:val="clear" w:color="auto" w:fill="auto"/>
            <w:noWrap/>
            <w:vAlign w:val="center"/>
          </w:tcPr>
          <w:p w14:paraId="12501300" w14:textId="77777777" w:rsidR="00A53FAB" w:rsidRPr="00300C95" w:rsidRDefault="00000000" w:rsidP="00300C95">
            <w:pPr>
              <w:rPr>
                <w:rFonts w:cstheme="minorHAnsi"/>
                <w:sz w:val="22"/>
                <w:szCs w:val="22"/>
              </w:rPr>
            </w:pPr>
            <w:r w:rsidRPr="00300C95">
              <w:rPr>
                <w:rFonts w:cstheme="minorHAnsi"/>
                <w:sz w:val="22"/>
                <w:szCs w:val="22"/>
              </w:rPr>
              <w:t>392.2</w:t>
            </w:r>
          </w:p>
        </w:tc>
      </w:tr>
      <w:tr w:rsidR="00A53FAB" w:rsidRPr="00300C95" w14:paraId="719DCD0C" w14:textId="77777777">
        <w:trPr>
          <w:trHeight w:val="227"/>
          <w:jc w:val="center"/>
        </w:trPr>
        <w:tc>
          <w:tcPr>
            <w:tcW w:w="1037" w:type="dxa"/>
            <w:vMerge/>
            <w:tcBorders>
              <w:top w:val="nil"/>
              <w:left w:val="nil"/>
              <w:bottom w:val="single" w:sz="4" w:space="0" w:color="000000"/>
              <w:right w:val="nil"/>
            </w:tcBorders>
            <w:vAlign w:val="center"/>
          </w:tcPr>
          <w:p w14:paraId="7F28357C"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bottom"/>
          </w:tcPr>
          <w:p w14:paraId="4498E1A3" w14:textId="77777777" w:rsidR="00A53FAB" w:rsidRPr="00300C95" w:rsidRDefault="00000000" w:rsidP="00300C95">
            <w:pPr>
              <w:rPr>
                <w:rFonts w:cstheme="minorHAnsi"/>
                <w:sz w:val="22"/>
                <w:szCs w:val="22"/>
              </w:rPr>
            </w:pPr>
            <w:r w:rsidRPr="00300C95">
              <w:rPr>
                <w:rFonts w:cstheme="minorHAnsi"/>
                <w:sz w:val="22"/>
                <w:szCs w:val="22"/>
              </w:rPr>
              <w:t>UKMO-MetUM</w:t>
            </w:r>
          </w:p>
        </w:tc>
        <w:tc>
          <w:tcPr>
            <w:tcW w:w="750" w:type="dxa"/>
            <w:tcBorders>
              <w:top w:val="nil"/>
              <w:left w:val="nil"/>
              <w:bottom w:val="nil"/>
              <w:right w:val="nil"/>
            </w:tcBorders>
            <w:shd w:val="clear" w:color="auto" w:fill="auto"/>
            <w:noWrap/>
            <w:vAlign w:val="center"/>
          </w:tcPr>
          <w:p w14:paraId="38151357" w14:textId="77777777" w:rsidR="00A53FAB" w:rsidRPr="00300C95" w:rsidRDefault="00000000" w:rsidP="00300C95">
            <w:pPr>
              <w:rPr>
                <w:rFonts w:cstheme="minorHAnsi"/>
                <w:sz w:val="22"/>
                <w:szCs w:val="22"/>
              </w:rPr>
            </w:pPr>
            <w:r w:rsidRPr="00300C95">
              <w:rPr>
                <w:rFonts w:cstheme="minorHAnsi"/>
                <w:sz w:val="22"/>
                <w:szCs w:val="22"/>
              </w:rPr>
              <w:t>44.1</w:t>
            </w:r>
          </w:p>
        </w:tc>
        <w:tc>
          <w:tcPr>
            <w:tcW w:w="792" w:type="dxa"/>
            <w:tcBorders>
              <w:top w:val="nil"/>
              <w:left w:val="nil"/>
              <w:bottom w:val="nil"/>
              <w:right w:val="nil"/>
            </w:tcBorders>
            <w:shd w:val="clear" w:color="auto" w:fill="auto"/>
            <w:noWrap/>
            <w:vAlign w:val="center"/>
          </w:tcPr>
          <w:p w14:paraId="1B93C461" w14:textId="77777777" w:rsidR="00A53FAB" w:rsidRPr="00300C95" w:rsidRDefault="00000000" w:rsidP="00300C95">
            <w:pPr>
              <w:rPr>
                <w:rFonts w:cstheme="minorHAnsi"/>
                <w:sz w:val="22"/>
                <w:szCs w:val="22"/>
              </w:rPr>
            </w:pPr>
            <w:r w:rsidRPr="00300C95">
              <w:rPr>
                <w:rFonts w:cstheme="minorHAnsi"/>
                <w:sz w:val="22"/>
                <w:szCs w:val="22"/>
              </w:rPr>
              <w:t>60.1</w:t>
            </w:r>
          </w:p>
        </w:tc>
        <w:tc>
          <w:tcPr>
            <w:tcW w:w="844" w:type="dxa"/>
            <w:tcBorders>
              <w:top w:val="nil"/>
              <w:left w:val="nil"/>
              <w:bottom w:val="nil"/>
              <w:right w:val="nil"/>
            </w:tcBorders>
            <w:shd w:val="clear" w:color="auto" w:fill="auto"/>
            <w:noWrap/>
            <w:vAlign w:val="center"/>
          </w:tcPr>
          <w:p w14:paraId="0EE17391" w14:textId="77777777" w:rsidR="00A53FAB" w:rsidRPr="00300C95" w:rsidRDefault="00000000" w:rsidP="00300C95">
            <w:pPr>
              <w:rPr>
                <w:rFonts w:cstheme="minorHAnsi"/>
                <w:sz w:val="22"/>
                <w:szCs w:val="22"/>
              </w:rPr>
            </w:pPr>
            <w:r w:rsidRPr="00300C95">
              <w:rPr>
                <w:rFonts w:cstheme="minorHAnsi"/>
                <w:sz w:val="22"/>
                <w:szCs w:val="22"/>
              </w:rPr>
              <w:t>84.1</w:t>
            </w:r>
          </w:p>
        </w:tc>
        <w:tc>
          <w:tcPr>
            <w:tcW w:w="867" w:type="dxa"/>
            <w:tcBorders>
              <w:top w:val="nil"/>
              <w:left w:val="nil"/>
              <w:bottom w:val="nil"/>
              <w:right w:val="nil"/>
            </w:tcBorders>
            <w:shd w:val="clear" w:color="auto" w:fill="auto"/>
            <w:noWrap/>
            <w:vAlign w:val="center"/>
          </w:tcPr>
          <w:p w14:paraId="7A1B293C" w14:textId="77777777" w:rsidR="00A53FAB" w:rsidRPr="00300C95" w:rsidRDefault="00000000" w:rsidP="00300C95">
            <w:pPr>
              <w:rPr>
                <w:rFonts w:cstheme="minorHAnsi"/>
                <w:sz w:val="22"/>
                <w:szCs w:val="22"/>
              </w:rPr>
            </w:pPr>
            <w:r w:rsidRPr="00300C95">
              <w:rPr>
                <w:rFonts w:cstheme="minorHAnsi"/>
                <w:sz w:val="22"/>
                <w:szCs w:val="22"/>
              </w:rPr>
              <w:t>104.9</w:t>
            </w:r>
          </w:p>
        </w:tc>
        <w:tc>
          <w:tcPr>
            <w:tcW w:w="911" w:type="dxa"/>
            <w:tcBorders>
              <w:top w:val="nil"/>
              <w:left w:val="nil"/>
              <w:bottom w:val="nil"/>
              <w:right w:val="nil"/>
            </w:tcBorders>
            <w:shd w:val="clear" w:color="auto" w:fill="auto"/>
            <w:noWrap/>
            <w:vAlign w:val="center"/>
          </w:tcPr>
          <w:p w14:paraId="7F09DF66" w14:textId="77777777" w:rsidR="00A53FAB" w:rsidRPr="00300C95" w:rsidRDefault="00000000" w:rsidP="00300C95">
            <w:pPr>
              <w:rPr>
                <w:rFonts w:cstheme="minorHAnsi"/>
                <w:sz w:val="22"/>
                <w:szCs w:val="22"/>
              </w:rPr>
            </w:pPr>
            <w:r w:rsidRPr="00300C95">
              <w:rPr>
                <w:rFonts w:cstheme="minorHAnsi"/>
                <w:sz w:val="22"/>
                <w:szCs w:val="22"/>
              </w:rPr>
              <w:t>139.0</w:t>
            </w:r>
          </w:p>
        </w:tc>
        <w:tc>
          <w:tcPr>
            <w:tcW w:w="855" w:type="dxa"/>
            <w:tcBorders>
              <w:top w:val="nil"/>
              <w:left w:val="nil"/>
              <w:bottom w:val="nil"/>
              <w:right w:val="nil"/>
            </w:tcBorders>
            <w:shd w:val="clear" w:color="auto" w:fill="auto"/>
            <w:noWrap/>
            <w:vAlign w:val="center"/>
          </w:tcPr>
          <w:p w14:paraId="38CC4EF5" w14:textId="77777777" w:rsidR="00A53FAB" w:rsidRPr="00300C95" w:rsidRDefault="00000000" w:rsidP="00300C95">
            <w:pPr>
              <w:rPr>
                <w:rFonts w:cstheme="minorHAnsi"/>
                <w:sz w:val="22"/>
                <w:szCs w:val="22"/>
              </w:rPr>
            </w:pPr>
            <w:r w:rsidRPr="00300C95">
              <w:rPr>
                <w:rFonts w:cstheme="minorHAnsi"/>
                <w:sz w:val="22"/>
                <w:szCs w:val="22"/>
              </w:rPr>
              <w:t>170.6</w:t>
            </w:r>
          </w:p>
        </w:tc>
        <w:tc>
          <w:tcPr>
            <w:tcW w:w="867" w:type="dxa"/>
            <w:tcBorders>
              <w:top w:val="nil"/>
              <w:left w:val="nil"/>
              <w:bottom w:val="nil"/>
              <w:right w:val="nil"/>
            </w:tcBorders>
            <w:shd w:val="clear" w:color="auto" w:fill="auto"/>
            <w:noWrap/>
            <w:vAlign w:val="center"/>
          </w:tcPr>
          <w:p w14:paraId="10FDCD12" w14:textId="77777777" w:rsidR="00A53FAB" w:rsidRPr="00300C95" w:rsidRDefault="00000000" w:rsidP="00300C95">
            <w:pPr>
              <w:rPr>
                <w:rFonts w:cstheme="minorHAnsi"/>
                <w:sz w:val="22"/>
                <w:szCs w:val="22"/>
              </w:rPr>
            </w:pPr>
            <w:r w:rsidRPr="00300C95">
              <w:rPr>
                <w:rFonts w:cstheme="minorHAnsi"/>
                <w:sz w:val="22"/>
                <w:szCs w:val="22"/>
              </w:rPr>
              <w:t>211.8</w:t>
            </w:r>
          </w:p>
        </w:tc>
        <w:tc>
          <w:tcPr>
            <w:tcW w:w="822" w:type="dxa"/>
            <w:tcBorders>
              <w:top w:val="nil"/>
              <w:left w:val="nil"/>
              <w:bottom w:val="nil"/>
              <w:right w:val="nil"/>
            </w:tcBorders>
            <w:shd w:val="clear" w:color="auto" w:fill="auto"/>
            <w:noWrap/>
            <w:vAlign w:val="center"/>
          </w:tcPr>
          <w:p w14:paraId="73B0EAA0" w14:textId="77777777" w:rsidR="00A53FAB" w:rsidRPr="00300C95" w:rsidRDefault="00000000" w:rsidP="00300C95">
            <w:pPr>
              <w:rPr>
                <w:rFonts w:cstheme="minorHAnsi"/>
                <w:sz w:val="22"/>
                <w:szCs w:val="22"/>
              </w:rPr>
            </w:pPr>
            <w:r w:rsidRPr="00300C95">
              <w:rPr>
                <w:rFonts w:cstheme="minorHAnsi"/>
                <w:sz w:val="22"/>
                <w:szCs w:val="22"/>
              </w:rPr>
              <w:t>266.3</w:t>
            </w:r>
          </w:p>
        </w:tc>
        <w:tc>
          <w:tcPr>
            <w:tcW w:w="845" w:type="dxa"/>
            <w:tcBorders>
              <w:top w:val="nil"/>
              <w:left w:val="nil"/>
              <w:bottom w:val="nil"/>
              <w:right w:val="nil"/>
            </w:tcBorders>
            <w:shd w:val="clear" w:color="auto" w:fill="auto"/>
            <w:noWrap/>
            <w:vAlign w:val="center"/>
          </w:tcPr>
          <w:p w14:paraId="6525FA14" w14:textId="77777777" w:rsidR="00A53FAB" w:rsidRPr="00300C95" w:rsidRDefault="00000000" w:rsidP="00300C95">
            <w:pPr>
              <w:rPr>
                <w:rFonts w:cstheme="minorHAnsi"/>
                <w:sz w:val="22"/>
                <w:szCs w:val="22"/>
              </w:rPr>
            </w:pPr>
            <w:r w:rsidRPr="00300C95">
              <w:rPr>
                <w:rFonts w:cstheme="minorHAnsi"/>
                <w:sz w:val="22"/>
                <w:szCs w:val="22"/>
              </w:rPr>
              <w:t>310.5</w:t>
            </w:r>
          </w:p>
        </w:tc>
        <w:tc>
          <w:tcPr>
            <w:tcW w:w="844" w:type="dxa"/>
            <w:tcBorders>
              <w:top w:val="nil"/>
              <w:left w:val="nil"/>
              <w:bottom w:val="nil"/>
              <w:right w:val="nil"/>
            </w:tcBorders>
            <w:shd w:val="clear" w:color="auto" w:fill="auto"/>
            <w:noWrap/>
            <w:vAlign w:val="center"/>
          </w:tcPr>
          <w:p w14:paraId="7CF7B824" w14:textId="77777777" w:rsidR="00A53FAB" w:rsidRPr="00300C95" w:rsidRDefault="00000000" w:rsidP="00300C95">
            <w:pPr>
              <w:rPr>
                <w:rFonts w:cstheme="minorHAnsi"/>
                <w:sz w:val="22"/>
                <w:szCs w:val="22"/>
              </w:rPr>
            </w:pPr>
            <w:r w:rsidRPr="00300C95">
              <w:rPr>
                <w:rFonts w:cstheme="minorHAnsi"/>
                <w:sz w:val="22"/>
                <w:szCs w:val="22"/>
              </w:rPr>
              <w:t>381.2</w:t>
            </w:r>
          </w:p>
        </w:tc>
        <w:tc>
          <w:tcPr>
            <w:tcW w:w="890" w:type="dxa"/>
            <w:tcBorders>
              <w:top w:val="nil"/>
              <w:left w:val="nil"/>
              <w:bottom w:val="nil"/>
              <w:right w:val="nil"/>
            </w:tcBorders>
            <w:shd w:val="clear" w:color="auto" w:fill="auto"/>
            <w:noWrap/>
            <w:vAlign w:val="center"/>
          </w:tcPr>
          <w:p w14:paraId="466025FA" w14:textId="77777777" w:rsidR="00A53FAB" w:rsidRPr="00300C95" w:rsidRDefault="00000000" w:rsidP="00300C95">
            <w:pPr>
              <w:rPr>
                <w:rFonts w:cstheme="minorHAnsi"/>
                <w:sz w:val="22"/>
                <w:szCs w:val="22"/>
              </w:rPr>
            </w:pPr>
            <w:r w:rsidRPr="00300C95">
              <w:rPr>
                <w:rFonts w:cstheme="minorHAnsi"/>
                <w:sz w:val="22"/>
                <w:szCs w:val="22"/>
              </w:rPr>
              <w:t>481.4</w:t>
            </w:r>
          </w:p>
        </w:tc>
      </w:tr>
      <w:tr w:rsidR="00A53FAB" w:rsidRPr="00300C95" w14:paraId="186B5481" w14:textId="77777777">
        <w:trPr>
          <w:trHeight w:val="227"/>
          <w:jc w:val="center"/>
        </w:trPr>
        <w:tc>
          <w:tcPr>
            <w:tcW w:w="1037" w:type="dxa"/>
            <w:vMerge/>
            <w:tcBorders>
              <w:top w:val="nil"/>
              <w:left w:val="nil"/>
              <w:bottom w:val="single" w:sz="4" w:space="0" w:color="auto"/>
              <w:right w:val="nil"/>
            </w:tcBorders>
            <w:vAlign w:val="center"/>
          </w:tcPr>
          <w:p w14:paraId="4DD02E69" w14:textId="77777777" w:rsidR="00A53FAB" w:rsidRPr="00300C95" w:rsidRDefault="00A53FAB" w:rsidP="00300C95">
            <w:pPr>
              <w:rPr>
                <w:rFonts w:cstheme="minorHAnsi"/>
                <w:sz w:val="22"/>
                <w:szCs w:val="22"/>
                <w:lang w:bidi="ar"/>
              </w:rPr>
            </w:pPr>
          </w:p>
        </w:tc>
        <w:tc>
          <w:tcPr>
            <w:tcW w:w="1316" w:type="dxa"/>
            <w:tcBorders>
              <w:top w:val="nil"/>
              <w:left w:val="nil"/>
              <w:bottom w:val="single" w:sz="4" w:space="0" w:color="auto"/>
              <w:right w:val="nil"/>
            </w:tcBorders>
            <w:shd w:val="clear" w:color="auto" w:fill="auto"/>
            <w:noWrap/>
            <w:vAlign w:val="bottom"/>
          </w:tcPr>
          <w:p w14:paraId="46913F19" w14:textId="77777777" w:rsidR="00A53FAB" w:rsidRPr="00300C95" w:rsidRDefault="00000000" w:rsidP="00300C95">
            <w:pPr>
              <w:rPr>
                <w:rFonts w:cstheme="minorHAnsi"/>
                <w:sz w:val="22"/>
                <w:szCs w:val="22"/>
              </w:rPr>
            </w:pPr>
            <w:r w:rsidRPr="00300C95">
              <w:rPr>
                <w:rFonts w:cstheme="minorHAnsi"/>
                <w:sz w:val="22"/>
                <w:szCs w:val="22"/>
              </w:rPr>
              <w:t>JMA-GSM</w:t>
            </w:r>
          </w:p>
        </w:tc>
        <w:tc>
          <w:tcPr>
            <w:tcW w:w="750" w:type="dxa"/>
            <w:tcBorders>
              <w:top w:val="nil"/>
              <w:left w:val="nil"/>
              <w:bottom w:val="single" w:sz="4" w:space="0" w:color="auto"/>
              <w:right w:val="nil"/>
            </w:tcBorders>
            <w:shd w:val="clear" w:color="auto" w:fill="auto"/>
            <w:noWrap/>
            <w:vAlign w:val="center"/>
          </w:tcPr>
          <w:p w14:paraId="4D2E6A76" w14:textId="77777777" w:rsidR="00A53FAB" w:rsidRPr="00300C95" w:rsidRDefault="00000000" w:rsidP="00300C95">
            <w:pPr>
              <w:rPr>
                <w:rFonts w:cstheme="minorHAnsi"/>
                <w:sz w:val="22"/>
                <w:szCs w:val="22"/>
              </w:rPr>
            </w:pPr>
            <w:r w:rsidRPr="00300C95">
              <w:rPr>
                <w:rFonts w:cstheme="minorHAnsi"/>
                <w:sz w:val="22"/>
                <w:szCs w:val="22"/>
              </w:rPr>
              <w:t>40.4</w:t>
            </w:r>
          </w:p>
        </w:tc>
        <w:tc>
          <w:tcPr>
            <w:tcW w:w="792" w:type="dxa"/>
            <w:tcBorders>
              <w:top w:val="nil"/>
              <w:left w:val="nil"/>
              <w:bottom w:val="single" w:sz="4" w:space="0" w:color="auto"/>
              <w:right w:val="nil"/>
            </w:tcBorders>
            <w:shd w:val="clear" w:color="auto" w:fill="auto"/>
            <w:noWrap/>
            <w:vAlign w:val="center"/>
          </w:tcPr>
          <w:p w14:paraId="08B71C8B" w14:textId="77777777" w:rsidR="00A53FAB" w:rsidRPr="00300C95" w:rsidRDefault="00000000" w:rsidP="00300C95">
            <w:pPr>
              <w:rPr>
                <w:rFonts w:cstheme="minorHAnsi"/>
                <w:sz w:val="22"/>
                <w:szCs w:val="22"/>
              </w:rPr>
            </w:pPr>
            <w:r w:rsidRPr="00300C95">
              <w:rPr>
                <w:rFonts w:cstheme="minorHAnsi"/>
                <w:sz w:val="22"/>
                <w:szCs w:val="22"/>
              </w:rPr>
              <w:t>61.8</w:t>
            </w:r>
          </w:p>
        </w:tc>
        <w:tc>
          <w:tcPr>
            <w:tcW w:w="844" w:type="dxa"/>
            <w:tcBorders>
              <w:top w:val="nil"/>
              <w:left w:val="nil"/>
              <w:bottom w:val="single" w:sz="4" w:space="0" w:color="auto"/>
              <w:right w:val="nil"/>
            </w:tcBorders>
            <w:shd w:val="clear" w:color="auto" w:fill="auto"/>
            <w:noWrap/>
            <w:vAlign w:val="center"/>
          </w:tcPr>
          <w:p w14:paraId="73CEB4A5" w14:textId="77777777" w:rsidR="00A53FAB" w:rsidRPr="00300C95" w:rsidRDefault="00000000" w:rsidP="00300C95">
            <w:pPr>
              <w:rPr>
                <w:rFonts w:cstheme="minorHAnsi"/>
                <w:sz w:val="22"/>
                <w:szCs w:val="22"/>
              </w:rPr>
            </w:pPr>
            <w:r w:rsidRPr="00300C95">
              <w:rPr>
                <w:rFonts w:cstheme="minorHAnsi"/>
                <w:sz w:val="22"/>
                <w:szCs w:val="22"/>
              </w:rPr>
              <w:t>82.3</w:t>
            </w:r>
          </w:p>
        </w:tc>
        <w:tc>
          <w:tcPr>
            <w:tcW w:w="867" w:type="dxa"/>
            <w:tcBorders>
              <w:top w:val="nil"/>
              <w:left w:val="nil"/>
              <w:bottom w:val="single" w:sz="4" w:space="0" w:color="auto"/>
              <w:right w:val="nil"/>
            </w:tcBorders>
            <w:shd w:val="clear" w:color="auto" w:fill="auto"/>
            <w:noWrap/>
            <w:vAlign w:val="center"/>
          </w:tcPr>
          <w:p w14:paraId="5BF507F7" w14:textId="77777777" w:rsidR="00A53FAB" w:rsidRPr="00300C95" w:rsidRDefault="00000000" w:rsidP="00300C95">
            <w:pPr>
              <w:rPr>
                <w:rFonts w:cstheme="minorHAnsi"/>
                <w:sz w:val="22"/>
                <w:szCs w:val="22"/>
              </w:rPr>
            </w:pPr>
            <w:r w:rsidRPr="00300C95">
              <w:rPr>
                <w:rFonts w:cstheme="minorHAnsi"/>
                <w:sz w:val="22"/>
                <w:szCs w:val="22"/>
              </w:rPr>
              <w:t>111.9</w:t>
            </w:r>
          </w:p>
        </w:tc>
        <w:tc>
          <w:tcPr>
            <w:tcW w:w="911" w:type="dxa"/>
            <w:tcBorders>
              <w:top w:val="nil"/>
              <w:left w:val="nil"/>
              <w:bottom w:val="single" w:sz="4" w:space="0" w:color="auto"/>
              <w:right w:val="nil"/>
            </w:tcBorders>
            <w:shd w:val="clear" w:color="auto" w:fill="auto"/>
            <w:noWrap/>
            <w:vAlign w:val="center"/>
          </w:tcPr>
          <w:p w14:paraId="623F6978" w14:textId="77777777" w:rsidR="00A53FAB" w:rsidRPr="00300C95" w:rsidRDefault="00000000" w:rsidP="00300C95">
            <w:pPr>
              <w:rPr>
                <w:rFonts w:cstheme="minorHAnsi"/>
                <w:sz w:val="22"/>
                <w:szCs w:val="22"/>
              </w:rPr>
            </w:pPr>
            <w:r w:rsidRPr="00300C95">
              <w:rPr>
                <w:rFonts w:cstheme="minorHAnsi"/>
                <w:sz w:val="22"/>
                <w:szCs w:val="22"/>
              </w:rPr>
              <w:t>145.4</w:t>
            </w:r>
          </w:p>
        </w:tc>
        <w:tc>
          <w:tcPr>
            <w:tcW w:w="855" w:type="dxa"/>
            <w:tcBorders>
              <w:top w:val="nil"/>
              <w:left w:val="nil"/>
              <w:bottom w:val="single" w:sz="4" w:space="0" w:color="auto"/>
              <w:right w:val="nil"/>
            </w:tcBorders>
            <w:shd w:val="clear" w:color="auto" w:fill="auto"/>
            <w:noWrap/>
            <w:vAlign w:val="center"/>
          </w:tcPr>
          <w:p w14:paraId="35BDF929" w14:textId="77777777" w:rsidR="00A53FAB" w:rsidRPr="00300C95" w:rsidRDefault="00000000" w:rsidP="00300C95">
            <w:pPr>
              <w:rPr>
                <w:rFonts w:cstheme="minorHAnsi"/>
                <w:sz w:val="22"/>
                <w:szCs w:val="22"/>
              </w:rPr>
            </w:pPr>
            <w:r w:rsidRPr="00300C95">
              <w:rPr>
                <w:rFonts w:cstheme="minorHAnsi"/>
                <w:sz w:val="22"/>
                <w:szCs w:val="22"/>
              </w:rPr>
              <w:t>178.5</w:t>
            </w:r>
          </w:p>
        </w:tc>
        <w:tc>
          <w:tcPr>
            <w:tcW w:w="867" w:type="dxa"/>
            <w:tcBorders>
              <w:top w:val="nil"/>
              <w:left w:val="nil"/>
              <w:bottom w:val="single" w:sz="4" w:space="0" w:color="auto"/>
              <w:right w:val="nil"/>
            </w:tcBorders>
            <w:shd w:val="clear" w:color="auto" w:fill="auto"/>
            <w:noWrap/>
            <w:vAlign w:val="center"/>
          </w:tcPr>
          <w:p w14:paraId="540C6832" w14:textId="77777777" w:rsidR="00A53FAB" w:rsidRPr="00300C95" w:rsidRDefault="00000000" w:rsidP="00300C95">
            <w:pPr>
              <w:rPr>
                <w:rFonts w:cstheme="minorHAnsi"/>
                <w:sz w:val="22"/>
                <w:szCs w:val="22"/>
              </w:rPr>
            </w:pPr>
            <w:r w:rsidRPr="00300C95">
              <w:rPr>
                <w:rFonts w:cstheme="minorHAnsi"/>
                <w:sz w:val="22"/>
                <w:szCs w:val="22"/>
              </w:rPr>
              <w:t>228.4</w:t>
            </w:r>
          </w:p>
        </w:tc>
        <w:tc>
          <w:tcPr>
            <w:tcW w:w="822" w:type="dxa"/>
            <w:tcBorders>
              <w:top w:val="nil"/>
              <w:left w:val="nil"/>
              <w:bottom w:val="single" w:sz="4" w:space="0" w:color="auto"/>
              <w:right w:val="nil"/>
            </w:tcBorders>
            <w:shd w:val="clear" w:color="auto" w:fill="auto"/>
            <w:noWrap/>
            <w:vAlign w:val="center"/>
          </w:tcPr>
          <w:p w14:paraId="7B0618E2" w14:textId="77777777" w:rsidR="00A53FAB" w:rsidRPr="00300C95" w:rsidRDefault="00000000" w:rsidP="00300C95">
            <w:pPr>
              <w:rPr>
                <w:rFonts w:cstheme="minorHAnsi"/>
                <w:sz w:val="22"/>
                <w:szCs w:val="22"/>
              </w:rPr>
            </w:pPr>
            <w:r w:rsidRPr="00300C95">
              <w:rPr>
                <w:rFonts w:cstheme="minorHAnsi"/>
                <w:sz w:val="22"/>
                <w:szCs w:val="22"/>
              </w:rPr>
              <w:t>286.4</w:t>
            </w:r>
          </w:p>
        </w:tc>
        <w:tc>
          <w:tcPr>
            <w:tcW w:w="845" w:type="dxa"/>
            <w:tcBorders>
              <w:top w:val="nil"/>
              <w:left w:val="nil"/>
              <w:bottom w:val="single" w:sz="4" w:space="0" w:color="auto"/>
              <w:right w:val="nil"/>
            </w:tcBorders>
            <w:shd w:val="clear" w:color="auto" w:fill="auto"/>
            <w:noWrap/>
            <w:vAlign w:val="center"/>
          </w:tcPr>
          <w:p w14:paraId="33F58452" w14:textId="77777777" w:rsidR="00A53FAB" w:rsidRPr="00300C95" w:rsidRDefault="00000000" w:rsidP="00300C95">
            <w:pPr>
              <w:rPr>
                <w:rFonts w:cstheme="minorHAnsi"/>
                <w:sz w:val="22"/>
                <w:szCs w:val="22"/>
              </w:rPr>
            </w:pPr>
            <w:r w:rsidRPr="00300C95">
              <w:rPr>
                <w:rFonts w:cstheme="minorHAnsi"/>
                <w:sz w:val="22"/>
                <w:szCs w:val="22"/>
              </w:rPr>
              <w:t>331.5</w:t>
            </w:r>
          </w:p>
        </w:tc>
        <w:tc>
          <w:tcPr>
            <w:tcW w:w="844" w:type="dxa"/>
            <w:tcBorders>
              <w:top w:val="nil"/>
              <w:left w:val="nil"/>
              <w:bottom w:val="single" w:sz="4" w:space="0" w:color="auto"/>
              <w:right w:val="nil"/>
            </w:tcBorders>
            <w:shd w:val="clear" w:color="auto" w:fill="auto"/>
            <w:noWrap/>
            <w:vAlign w:val="center"/>
          </w:tcPr>
          <w:p w14:paraId="6CE21F1E" w14:textId="77777777" w:rsidR="00A53FAB" w:rsidRPr="00300C95" w:rsidRDefault="00000000" w:rsidP="00300C95">
            <w:pPr>
              <w:rPr>
                <w:rFonts w:cstheme="minorHAnsi"/>
                <w:sz w:val="22"/>
                <w:szCs w:val="22"/>
              </w:rPr>
            </w:pPr>
            <w:r w:rsidRPr="00300C95">
              <w:rPr>
                <w:rFonts w:cstheme="minorHAnsi"/>
                <w:sz w:val="22"/>
                <w:szCs w:val="22"/>
              </w:rPr>
              <w:t>389.6</w:t>
            </w:r>
          </w:p>
        </w:tc>
        <w:tc>
          <w:tcPr>
            <w:tcW w:w="890" w:type="dxa"/>
            <w:tcBorders>
              <w:top w:val="nil"/>
              <w:left w:val="nil"/>
              <w:bottom w:val="single" w:sz="4" w:space="0" w:color="auto"/>
              <w:right w:val="nil"/>
            </w:tcBorders>
            <w:shd w:val="clear" w:color="auto" w:fill="auto"/>
            <w:noWrap/>
            <w:vAlign w:val="center"/>
          </w:tcPr>
          <w:p w14:paraId="39D0C03A" w14:textId="77777777" w:rsidR="00A53FAB" w:rsidRPr="00300C95" w:rsidRDefault="00000000" w:rsidP="00300C95">
            <w:pPr>
              <w:rPr>
                <w:rFonts w:cstheme="minorHAnsi"/>
                <w:sz w:val="22"/>
                <w:szCs w:val="22"/>
              </w:rPr>
            </w:pPr>
            <w:r w:rsidRPr="00300C95">
              <w:rPr>
                <w:rFonts w:cstheme="minorHAnsi"/>
                <w:sz w:val="22"/>
                <w:szCs w:val="22"/>
              </w:rPr>
              <w:t>500.7</w:t>
            </w:r>
          </w:p>
        </w:tc>
      </w:tr>
      <w:tr w:rsidR="00A53FAB" w:rsidRPr="00300C95" w14:paraId="646ADEF2" w14:textId="77777777">
        <w:trPr>
          <w:trHeight w:val="227"/>
          <w:jc w:val="center"/>
        </w:trPr>
        <w:tc>
          <w:tcPr>
            <w:tcW w:w="1037" w:type="dxa"/>
            <w:vMerge w:val="restart"/>
            <w:tcBorders>
              <w:top w:val="single" w:sz="4" w:space="0" w:color="auto"/>
              <w:left w:val="nil"/>
              <w:bottom w:val="single" w:sz="4" w:space="0" w:color="auto"/>
              <w:right w:val="nil"/>
            </w:tcBorders>
            <w:vAlign w:val="center"/>
          </w:tcPr>
          <w:p w14:paraId="68958DC3" w14:textId="77777777" w:rsidR="00A53FAB" w:rsidRPr="00300C95" w:rsidRDefault="00000000" w:rsidP="00300C95">
            <w:pPr>
              <w:rPr>
                <w:rFonts w:cstheme="minorHAnsi"/>
                <w:sz w:val="22"/>
                <w:szCs w:val="22"/>
                <w:lang w:bidi="ar"/>
              </w:rPr>
            </w:pPr>
            <w:r w:rsidRPr="00300C95">
              <w:rPr>
                <w:rFonts w:cstheme="minorHAnsi"/>
                <w:sz w:val="22"/>
                <w:szCs w:val="22"/>
                <w:lang w:bidi="ar"/>
              </w:rPr>
              <w:t>Regional</w:t>
            </w:r>
          </w:p>
          <w:p w14:paraId="4C6C54D2"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72FED41A"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316" w:type="dxa"/>
            <w:tcBorders>
              <w:top w:val="single" w:sz="4" w:space="0" w:color="auto"/>
              <w:left w:val="nil"/>
              <w:right w:val="nil"/>
            </w:tcBorders>
            <w:shd w:val="clear" w:color="auto" w:fill="auto"/>
            <w:noWrap/>
            <w:vAlign w:val="bottom"/>
          </w:tcPr>
          <w:p w14:paraId="351BE527"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right w:val="nil"/>
            </w:tcBorders>
            <w:shd w:val="clear" w:color="auto" w:fill="auto"/>
            <w:noWrap/>
            <w:vAlign w:val="center"/>
          </w:tcPr>
          <w:p w14:paraId="0A32DED1" w14:textId="77777777" w:rsidR="00A53FAB" w:rsidRPr="00300C95" w:rsidRDefault="00000000" w:rsidP="00300C95">
            <w:pPr>
              <w:rPr>
                <w:rFonts w:cstheme="minorHAnsi"/>
                <w:sz w:val="22"/>
                <w:szCs w:val="22"/>
              </w:rPr>
            </w:pPr>
            <w:r w:rsidRPr="00300C95">
              <w:rPr>
                <w:rFonts w:cstheme="minorHAnsi"/>
                <w:sz w:val="22"/>
                <w:szCs w:val="22"/>
              </w:rPr>
              <w:t>(98)</w:t>
            </w:r>
          </w:p>
        </w:tc>
        <w:tc>
          <w:tcPr>
            <w:tcW w:w="792" w:type="dxa"/>
            <w:tcBorders>
              <w:top w:val="single" w:sz="4" w:space="0" w:color="auto"/>
              <w:left w:val="nil"/>
              <w:right w:val="nil"/>
            </w:tcBorders>
            <w:shd w:val="clear" w:color="auto" w:fill="auto"/>
            <w:noWrap/>
            <w:vAlign w:val="center"/>
          </w:tcPr>
          <w:p w14:paraId="5C9A9CA4" w14:textId="77777777" w:rsidR="00A53FAB" w:rsidRPr="00300C95" w:rsidRDefault="00000000" w:rsidP="00300C95">
            <w:pPr>
              <w:rPr>
                <w:rFonts w:cstheme="minorHAnsi"/>
                <w:sz w:val="22"/>
                <w:szCs w:val="22"/>
              </w:rPr>
            </w:pPr>
            <w:r w:rsidRPr="00300C95">
              <w:rPr>
                <w:rFonts w:cstheme="minorHAnsi"/>
                <w:sz w:val="22"/>
                <w:szCs w:val="22"/>
              </w:rPr>
              <w:t>(91)</w:t>
            </w:r>
          </w:p>
        </w:tc>
        <w:tc>
          <w:tcPr>
            <w:tcW w:w="844" w:type="dxa"/>
            <w:tcBorders>
              <w:top w:val="single" w:sz="4" w:space="0" w:color="auto"/>
              <w:left w:val="nil"/>
              <w:right w:val="nil"/>
            </w:tcBorders>
            <w:shd w:val="clear" w:color="auto" w:fill="auto"/>
            <w:noWrap/>
            <w:vAlign w:val="center"/>
          </w:tcPr>
          <w:p w14:paraId="32781991" w14:textId="77777777" w:rsidR="00A53FAB" w:rsidRPr="00300C95" w:rsidRDefault="00000000" w:rsidP="00300C95">
            <w:pPr>
              <w:rPr>
                <w:rFonts w:cstheme="minorHAnsi"/>
                <w:sz w:val="22"/>
                <w:szCs w:val="22"/>
              </w:rPr>
            </w:pPr>
            <w:r w:rsidRPr="00300C95">
              <w:rPr>
                <w:rFonts w:cstheme="minorHAnsi"/>
                <w:sz w:val="22"/>
                <w:szCs w:val="22"/>
              </w:rPr>
              <w:t>(83)</w:t>
            </w:r>
          </w:p>
        </w:tc>
        <w:tc>
          <w:tcPr>
            <w:tcW w:w="867" w:type="dxa"/>
            <w:tcBorders>
              <w:top w:val="single" w:sz="4" w:space="0" w:color="auto"/>
              <w:left w:val="nil"/>
              <w:right w:val="nil"/>
            </w:tcBorders>
            <w:shd w:val="clear" w:color="auto" w:fill="auto"/>
            <w:noWrap/>
            <w:vAlign w:val="center"/>
          </w:tcPr>
          <w:p w14:paraId="4479AF49" w14:textId="77777777" w:rsidR="00A53FAB" w:rsidRPr="00300C95" w:rsidRDefault="00000000" w:rsidP="00300C95">
            <w:pPr>
              <w:rPr>
                <w:rFonts w:cstheme="minorHAnsi"/>
                <w:sz w:val="22"/>
                <w:szCs w:val="22"/>
              </w:rPr>
            </w:pPr>
            <w:r w:rsidRPr="00300C95">
              <w:rPr>
                <w:rFonts w:cstheme="minorHAnsi"/>
                <w:sz w:val="22"/>
                <w:szCs w:val="22"/>
              </w:rPr>
              <w:t>(77)</w:t>
            </w:r>
          </w:p>
        </w:tc>
        <w:tc>
          <w:tcPr>
            <w:tcW w:w="911" w:type="dxa"/>
            <w:tcBorders>
              <w:top w:val="single" w:sz="4" w:space="0" w:color="auto"/>
              <w:left w:val="nil"/>
              <w:right w:val="nil"/>
            </w:tcBorders>
            <w:shd w:val="clear" w:color="auto" w:fill="auto"/>
            <w:noWrap/>
            <w:vAlign w:val="center"/>
          </w:tcPr>
          <w:p w14:paraId="0B4654AC" w14:textId="77777777" w:rsidR="00A53FAB" w:rsidRPr="00300C95" w:rsidRDefault="00000000" w:rsidP="00300C95">
            <w:pPr>
              <w:rPr>
                <w:rFonts w:cstheme="minorHAnsi"/>
                <w:sz w:val="22"/>
                <w:szCs w:val="22"/>
              </w:rPr>
            </w:pPr>
            <w:r w:rsidRPr="00300C95">
              <w:rPr>
                <w:rFonts w:cstheme="minorHAnsi"/>
                <w:sz w:val="22"/>
                <w:szCs w:val="22"/>
              </w:rPr>
              <w:t>(70)</w:t>
            </w:r>
          </w:p>
        </w:tc>
        <w:tc>
          <w:tcPr>
            <w:tcW w:w="855" w:type="dxa"/>
            <w:tcBorders>
              <w:top w:val="single" w:sz="4" w:space="0" w:color="auto"/>
              <w:left w:val="nil"/>
              <w:right w:val="nil"/>
            </w:tcBorders>
            <w:shd w:val="clear" w:color="auto" w:fill="auto"/>
            <w:noWrap/>
            <w:vAlign w:val="center"/>
          </w:tcPr>
          <w:p w14:paraId="242AF319" w14:textId="77777777" w:rsidR="00A53FAB" w:rsidRPr="00300C95" w:rsidRDefault="00000000" w:rsidP="00300C95">
            <w:pPr>
              <w:rPr>
                <w:rFonts w:cstheme="minorHAnsi"/>
                <w:sz w:val="22"/>
                <w:szCs w:val="22"/>
              </w:rPr>
            </w:pPr>
            <w:r w:rsidRPr="00300C95">
              <w:rPr>
                <w:rFonts w:cstheme="minorHAnsi"/>
                <w:sz w:val="22"/>
                <w:szCs w:val="22"/>
              </w:rPr>
              <w:t>(62)</w:t>
            </w:r>
          </w:p>
        </w:tc>
        <w:tc>
          <w:tcPr>
            <w:tcW w:w="867" w:type="dxa"/>
            <w:tcBorders>
              <w:top w:val="single" w:sz="4" w:space="0" w:color="auto"/>
              <w:left w:val="nil"/>
              <w:right w:val="nil"/>
            </w:tcBorders>
            <w:shd w:val="clear" w:color="auto" w:fill="auto"/>
            <w:noWrap/>
            <w:vAlign w:val="center"/>
          </w:tcPr>
          <w:p w14:paraId="1EBCCACB" w14:textId="77777777" w:rsidR="00A53FAB" w:rsidRPr="00300C95" w:rsidRDefault="00000000" w:rsidP="00300C95">
            <w:pPr>
              <w:rPr>
                <w:rFonts w:cstheme="minorHAnsi"/>
                <w:sz w:val="22"/>
                <w:szCs w:val="22"/>
              </w:rPr>
            </w:pPr>
            <w:r w:rsidRPr="00300C95">
              <w:rPr>
                <w:rFonts w:cstheme="minorHAnsi"/>
                <w:sz w:val="22"/>
                <w:szCs w:val="22"/>
              </w:rPr>
              <w:t>(56)</w:t>
            </w:r>
          </w:p>
        </w:tc>
        <w:tc>
          <w:tcPr>
            <w:tcW w:w="822" w:type="dxa"/>
            <w:tcBorders>
              <w:top w:val="single" w:sz="4" w:space="0" w:color="auto"/>
              <w:left w:val="nil"/>
              <w:right w:val="nil"/>
            </w:tcBorders>
            <w:shd w:val="clear" w:color="auto" w:fill="auto"/>
            <w:noWrap/>
            <w:vAlign w:val="center"/>
          </w:tcPr>
          <w:p w14:paraId="4BBC96E0" w14:textId="77777777" w:rsidR="00A53FAB" w:rsidRPr="00300C95" w:rsidRDefault="00000000" w:rsidP="00300C95">
            <w:pPr>
              <w:rPr>
                <w:rFonts w:cstheme="minorHAnsi"/>
                <w:sz w:val="22"/>
                <w:szCs w:val="22"/>
              </w:rPr>
            </w:pPr>
            <w:r w:rsidRPr="00300C95">
              <w:rPr>
                <w:rFonts w:cstheme="minorHAnsi"/>
                <w:sz w:val="22"/>
                <w:szCs w:val="22"/>
              </w:rPr>
              <w:t>(51)</w:t>
            </w:r>
          </w:p>
        </w:tc>
        <w:tc>
          <w:tcPr>
            <w:tcW w:w="845" w:type="dxa"/>
            <w:tcBorders>
              <w:top w:val="single" w:sz="4" w:space="0" w:color="auto"/>
              <w:left w:val="nil"/>
              <w:right w:val="nil"/>
            </w:tcBorders>
            <w:shd w:val="clear" w:color="auto" w:fill="auto"/>
            <w:noWrap/>
            <w:vAlign w:val="center"/>
          </w:tcPr>
          <w:p w14:paraId="1CF4F402" w14:textId="77777777" w:rsidR="00A53FAB" w:rsidRPr="00300C95" w:rsidRDefault="00000000" w:rsidP="00300C95">
            <w:pPr>
              <w:rPr>
                <w:rFonts w:cstheme="minorHAnsi"/>
                <w:sz w:val="22"/>
                <w:szCs w:val="22"/>
              </w:rPr>
            </w:pPr>
            <w:r w:rsidRPr="00300C95">
              <w:rPr>
                <w:rFonts w:cstheme="minorHAnsi"/>
                <w:sz w:val="22"/>
                <w:szCs w:val="22"/>
              </w:rPr>
              <w:t>(46)</w:t>
            </w:r>
          </w:p>
        </w:tc>
        <w:tc>
          <w:tcPr>
            <w:tcW w:w="844" w:type="dxa"/>
            <w:tcBorders>
              <w:top w:val="single" w:sz="4" w:space="0" w:color="auto"/>
              <w:left w:val="nil"/>
              <w:right w:val="nil"/>
            </w:tcBorders>
            <w:shd w:val="clear" w:color="auto" w:fill="auto"/>
            <w:noWrap/>
            <w:vAlign w:val="center"/>
          </w:tcPr>
          <w:p w14:paraId="7C41A207" w14:textId="77777777" w:rsidR="00A53FAB" w:rsidRPr="00300C95" w:rsidRDefault="00000000" w:rsidP="00300C95">
            <w:pPr>
              <w:rPr>
                <w:rFonts w:cstheme="minorHAnsi"/>
                <w:sz w:val="22"/>
                <w:szCs w:val="22"/>
              </w:rPr>
            </w:pPr>
            <w:r w:rsidRPr="00300C95">
              <w:rPr>
                <w:rFonts w:cstheme="minorHAnsi"/>
                <w:sz w:val="22"/>
                <w:szCs w:val="22"/>
              </w:rPr>
              <w:t>(41)</w:t>
            </w:r>
          </w:p>
        </w:tc>
        <w:tc>
          <w:tcPr>
            <w:tcW w:w="890" w:type="dxa"/>
            <w:tcBorders>
              <w:top w:val="single" w:sz="4" w:space="0" w:color="auto"/>
              <w:left w:val="nil"/>
              <w:right w:val="nil"/>
            </w:tcBorders>
            <w:shd w:val="clear" w:color="auto" w:fill="auto"/>
            <w:noWrap/>
            <w:vAlign w:val="center"/>
          </w:tcPr>
          <w:p w14:paraId="7CF1D44F" w14:textId="77777777" w:rsidR="00A53FAB" w:rsidRPr="00300C95" w:rsidRDefault="00000000" w:rsidP="00300C95">
            <w:pPr>
              <w:rPr>
                <w:rFonts w:cstheme="minorHAnsi"/>
                <w:sz w:val="22"/>
                <w:szCs w:val="22"/>
              </w:rPr>
            </w:pPr>
            <w:r w:rsidRPr="00300C95">
              <w:rPr>
                <w:rFonts w:cstheme="minorHAnsi"/>
                <w:sz w:val="22"/>
                <w:szCs w:val="22"/>
              </w:rPr>
              <w:t>(1)</w:t>
            </w:r>
          </w:p>
        </w:tc>
      </w:tr>
      <w:tr w:rsidR="00A53FAB" w:rsidRPr="00300C95" w14:paraId="2DC5EA19" w14:textId="77777777">
        <w:trPr>
          <w:trHeight w:val="227"/>
          <w:jc w:val="center"/>
        </w:trPr>
        <w:tc>
          <w:tcPr>
            <w:tcW w:w="1037" w:type="dxa"/>
            <w:vMerge/>
            <w:tcBorders>
              <w:left w:val="nil"/>
              <w:bottom w:val="single" w:sz="4" w:space="0" w:color="auto"/>
              <w:right w:val="nil"/>
            </w:tcBorders>
            <w:vAlign w:val="center"/>
          </w:tcPr>
          <w:p w14:paraId="72F7DAAE" w14:textId="77777777" w:rsidR="00A53FAB" w:rsidRPr="00300C95" w:rsidRDefault="00A53FAB" w:rsidP="00300C95">
            <w:pPr>
              <w:rPr>
                <w:rFonts w:cstheme="minorHAnsi"/>
                <w:sz w:val="22"/>
                <w:szCs w:val="22"/>
                <w:lang w:bidi="ar"/>
              </w:rPr>
            </w:pPr>
          </w:p>
        </w:tc>
        <w:tc>
          <w:tcPr>
            <w:tcW w:w="1316" w:type="dxa"/>
            <w:tcBorders>
              <w:top w:val="nil"/>
              <w:left w:val="nil"/>
              <w:right w:val="nil"/>
            </w:tcBorders>
            <w:shd w:val="clear" w:color="auto" w:fill="auto"/>
            <w:noWrap/>
            <w:vAlign w:val="bottom"/>
          </w:tcPr>
          <w:p w14:paraId="298D2D37" w14:textId="77777777" w:rsidR="00A53FAB" w:rsidRPr="00300C95" w:rsidRDefault="00000000" w:rsidP="00300C95">
            <w:pPr>
              <w:rPr>
                <w:rFonts w:cstheme="minorHAnsi"/>
                <w:sz w:val="22"/>
                <w:szCs w:val="22"/>
              </w:rPr>
            </w:pPr>
            <w:r w:rsidRPr="00300C95">
              <w:rPr>
                <w:rFonts w:cstheme="minorHAnsi"/>
                <w:sz w:val="22"/>
                <w:szCs w:val="22"/>
              </w:rPr>
              <w:t>SWARMS-TC</w:t>
            </w:r>
          </w:p>
        </w:tc>
        <w:tc>
          <w:tcPr>
            <w:tcW w:w="750" w:type="dxa"/>
            <w:tcBorders>
              <w:top w:val="nil"/>
              <w:left w:val="nil"/>
              <w:right w:val="nil"/>
            </w:tcBorders>
            <w:shd w:val="clear" w:color="auto" w:fill="auto"/>
            <w:noWrap/>
            <w:vAlign w:val="center"/>
          </w:tcPr>
          <w:p w14:paraId="280C4EF4" w14:textId="77777777" w:rsidR="00A53FAB" w:rsidRPr="00300C95" w:rsidRDefault="00000000" w:rsidP="00300C95">
            <w:pPr>
              <w:rPr>
                <w:rFonts w:cstheme="minorHAnsi"/>
                <w:sz w:val="22"/>
                <w:szCs w:val="22"/>
              </w:rPr>
            </w:pPr>
            <w:r w:rsidRPr="00300C95">
              <w:rPr>
                <w:rFonts w:cstheme="minorHAnsi"/>
                <w:sz w:val="22"/>
                <w:szCs w:val="22"/>
              </w:rPr>
              <w:t>41.7</w:t>
            </w:r>
          </w:p>
        </w:tc>
        <w:tc>
          <w:tcPr>
            <w:tcW w:w="792" w:type="dxa"/>
            <w:tcBorders>
              <w:top w:val="nil"/>
              <w:left w:val="nil"/>
              <w:right w:val="nil"/>
            </w:tcBorders>
            <w:shd w:val="clear" w:color="auto" w:fill="auto"/>
            <w:noWrap/>
            <w:vAlign w:val="center"/>
          </w:tcPr>
          <w:p w14:paraId="7B3DB46A" w14:textId="77777777" w:rsidR="00A53FAB" w:rsidRPr="00300C95" w:rsidRDefault="00000000" w:rsidP="00300C95">
            <w:pPr>
              <w:rPr>
                <w:rFonts w:cstheme="minorHAnsi"/>
                <w:sz w:val="22"/>
                <w:szCs w:val="22"/>
              </w:rPr>
            </w:pPr>
            <w:r w:rsidRPr="00300C95">
              <w:rPr>
                <w:rFonts w:cstheme="minorHAnsi"/>
                <w:sz w:val="22"/>
                <w:szCs w:val="22"/>
              </w:rPr>
              <w:t>61.7</w:t>
            </w:r>
          </w:p>
        </w:tc>
        <w:tc>
          <w:tcPr>
            <w:tcW w:w="844" w:type="dxa"/>
            <w:tcBorders>
              <w:top w:val="nil"/>
              <w:left w:val="nil"/>
              <w:right w:val="nil"/>
            </w:tcBorders>
            <w:shd w:val="clear" w:color="auto" w:fill="auto"/>
            <w:noWrap/>
            <w:vAlign w:val="center"/>
          </w:tcPr>
          <w:p w14:paraId="093F352E" w14:textId="77777777" w:rsidR="00A53FAB" w:rsidRPr="00300C95" w:rsidRDefault="00000000" w:rsidP="00300C95">
            <w:pPr>
              <w:rPr>
                <w:rFonts w:cstheme="minorHAnsi"/>
                <w:sz w:val="22"/>
                <w:szCs w:val="22"/>
              </w:rPr>
            </w:pPr>
            <w:r w:rsidRPr="00300C95">
              <w:rPr>
                <w:rFonts w:cstheme="minorHAnsi"/>
                <w:sz w:val="22"/>
                <w:szCs w:val="22"/>
              </w:rPr>
              <w:t>80.7</w:t>
            </w:r>
          </w:p>
        </w:tc>
        <w:tc>
          <w:tcPr>
            <w:tcW w:w="867" w:type="dxa"/>
            <w:tcBorders>
              <w:top w:val="nil"/>
              <w:left w:val="nil"/>
              <w:right w:val="nil"/>
            </w:tcBorders>
            <w:shd w:val="clear" w:color="auto" w:fill="auto"/>
            <w:noWrap/>
            <w:vAlign w:val="center"/>
          </w:tcPr>
          <w:p w14:paraId="58E7E420" w14:textId="77777777" w:rsidR="00A53FAB" w:rsidRPr="00300C95" w:rsidRDefault="00000000" w:rsidP="00300C95">
            <w:pPr>
              <w:rPr>
                <w:rFonts w:cstheme="minorHAnsi"/>
                <w:sz w:val="22"/>
                <w:szCs w:val="22"/>
              </w:rPr>
            </w:pPr>
            <w:r w:rsidRPr="00300C95">
              <w:rPr>
                <w:rFonts w:cstheme="minorHAnsi"/>
                <w:sz w:val="22"/>
                <w:szCs w:val="22"/>
              </w:rPr>
              <w:t>108.7</w:t>
            </w:r>
          </w:p>
        </w:tc>
        <w:tc>
          <w:tcPr>
            <w:tcW w:w="911" w:type="dxa"/>
            <w:tcBorders>
              <w:top w:val="nil"/>
              <w:left w:val="nil"/>
              <w:right w:val="nil"/>
            </w:tcBorders>
            <w:shd w:val="clear" w:color="auto" w:fill="auto"/>
            <w:noWrap/>
            <w:vAlign w:val="center"/>
          </w:tcPr>
          <w:p w14:paraId="5327853A" w14:textId="77777777" w:rsidR="00A53FAB" w:rsidRPr="00300C95" w:rsidRDefault="00000000" w:rsidP="00300C95">
            <w:pPr>
              <w:rPr>
                <w:rFonts w:cstheme="minorHAnsi"/>
                <w:sz w:val="22"/>
                <w:szCs w:val="22"/>
              </w:rPr>
            </w:pPr>
            <w:r w:rsidRPr="00300C95">
              <w:rPr>
                <w:rFonts w:cstheme="minorHAnsi"/>
                <w:sz w:val="22"/>
                <w:szCs w:val="22"/>
              </w:rPr>
              <w:t>134.8</w:t>
            </w:r>
          </w:p>
        </w:tc>
        <w:tc>
          <w:tcPr>
            <w:tcW w:w="855" w:type="dxa"/>
            <w:tcBorders>
              <w:top w:val="nil"/>
              <w:left w:val="nil"/>
              <w:right w:val="nil"/>
            </w:tcBorders>
            <w:shd w:val="clear" w:color="auto" w:fill="auto"/>
            <w:noWrap/>
            <w:vAlign w:val="center"/>
          </w:tcPr>
          <w:p w14:paraId="2E2EE799" w14:textId="77777777" w:rsidR="00A53FAB" w:rsidRPr="00300C95" w:rsidRDefault="00000000" w:rsidP="00300C95">
            <w:pPr>
              <w:rPr>
                <w:rFonts w:cstheme="minorHAnsi"/>
                <w:sz w:val="22"/>
                <w:szCs w:val="22"/>
              </w:rPr>
            </w:pPr>
            <w:r w:rsidRPr="00300C95">
              <w:rPr>
                <w:rFonts w:cstheme="minorHAnsi"/>
                <w:sz w:val="22"/>
                <w:szCs w:val="22"/>
              </w:rPr>
              <w:t>174.2</w:t>
            </w:r>
          </w:p>
        </w:tc>
        <w:tc>
          <w:tcPr>
            <w:tcW w:w="867" w:type="dxa"/>
            <w:tcBorders>
              <w:top w:val="nil"/>
              <w:left w:val="nil"/>
              <w:right w:val="nil"/>
            </w:tcBorders>
            <w:shd w:val="clear" w:color="auto" w:fill="auto"/>
            <w:noWrap/>
            <w:vAlign w:val="center"/>
          </w:tcPr>
          <w:p w14:paraId="5877B724" w14:textId="77777777" w:rsidR="00A53FAB" w:rsidRPr="00300C95" w:rsidRDefault="00000000" w:rsidP="00300C95">
            <w:pPr>
              <w:rPr>
                <w:rFonts w:cstheme="minorHAnsi"/>
                <w:sz w:val="22"/>
                <w:szCs w:val="22"/>
              </w:rPr>
            </w:pPr>
            <w:r w:rsidRPr="00300C95">
              <w:rPr>
                <w:rFonts w:cstheme="minorHAnsi"/>
                <w:sz w:val="22"/>
                <w:szCs w:val="22"/>
              </w:rPr>
              <w:t>195.5</w:t>
            </w:r>
          </w:p>
        </w:tc>
        <w:tc>
          <w:tcPr>
            <w:tcW w:w="822" w:type="dxa"/>
            <w:tcBorders>
              <w:top w:val="nil"/>
              <w:left w:val="nil"/>
              <w:right w:val="nil"/>
            </w:tcBorders>
            <w:shd w:val="clear" w:color="auto" w:fill="auto"/>
            <w:noWrap/>
            <w:vAlign w:val="center"/>
          </w:tcPr>
          <w:p w14:paraId="03B9C2C3" w14:textId="77777777" w:rsidR="00A53FAB" w:rsidRPr="00300C95" w:rsidRDefault="00000000" w:rsidP="00300C95">
            <w:pPr>
              <w:rPr>
                <w:rFonts w:cstheme="minorHAnsi"/>
                <w:sz w:val="22"/>
                <w:szCs w:val="22"/>
              </w:rPr>
            </w:pPr>
            <w:r w:rsidRPr="00300C95">
              <w:rPr>
                <w:rFonts w:cstheme="minorHAnsi"/>
                <w:sz w:val="22"/>
                <w:szCs w:val="22"/>
              </w:rPr>
              <w:t>246.2</w:t>
            </w:r>
          </w:p>
        </w:tc>
        <w:tc>
          <w:tcPr>
            <w:tcW w:w="845" w:type="dxa"/>
            <w:tcBorders>
              <w:top w:val="nil"/>
              <w:left w:val="nil"/>
              <w:right w:val="nil"/>
            </w:tcBorders>
            <w:shd w:val="clear" w:color="auto" w:fill="auto"/>
            <w:noWrap/>
            <w:vAlign w:val="center"/>
          </w:tcPr>
          <w:p w14:paraId="08716EC9" w14:textId="77777777" w:rsidR="00A53FAB" w:rsidRPr="00300C95" w:rsidRDefault="00000000" w:rsidP="00300C95">
            <w:pPr>
              <w:rPr>
                <w:rFonts w:cstheme="minorHAnsi"/>
                <w:sz w:val="22"/>
                <w:szCs w:val="22"/>
              </w:rPr>
            </w:pPr>
            <w:r w:rsidRPr="00300C95">
              <w:rPr>
                <w:rFonts w:cstheme="minorHAnsi"/>
                <w:sz w:val="22"/>
                <w:szCs w:val="22"/>
              </w:rPr>
              <w:t>299.9</w:t>
            </w:r>
          </w:p>
        </w:tc>
        <w:tc>
          <w:tcPr>
            <w:tcW w:w="844" w:type="dxa"/>
            <w:tcBorders>
              <w:top w:val="nil"/>
              <w:left w:val="nil"/>
              <w:right w:val="nil"/>
            </w:tcBorders>
            <w:shd w:val="clear" w:color="auto" w:fill="auto"/>
            <w:noWrap/>
            <w:vAlign w:val="center"/>
          </w:tcPr>
          <w:p w14:paraId="02B3D47D" w14:textId="77777777" w:rsidR="00A53FAB" w:rsidRPr="00300C95" w:rsidRDefault="00000000" w:rsidP="00300C95">
            <w:pPr>
              <w:rPr>
                <w:rFonts w:cstheme="minorHAnsi"/>
                <w:sz w:val="22"/>
                <w:szCs w:val="22"/>
              </w:rPr>
            </w:pPr>
            <w:r w:rsidRPr="00300C95">
              <w:rPr>
                <w:rFonts w:cstheme="minorHAnsi"/>
                <w:sz w:val="22"/>
                <w:szCs w:val="22"/>
              </w:rPr>
              <w:t>374.1</w:t>
            </w:r>
          </w:p>
        </w:tc>
        <w:tc>
          <w:tcPr>
            <w:tcW w:w="890" w:type="dxa"/>
            <w:tcBorders>
              <w:top w:val="nil"/>
              <w:left w:val="nil"/>
              <w:right w:val="nil"/>
            </w:tcBorders>
            <w:shd w:val="clear" w:color="auto" w:fill="auto"/>
            <w:noWrap/>
            <w:vAlign w:val="center"/>
          </w:tcPr>
          <w:p w14:paraId="47EB6D1E"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05878B46" w14:textId="77777777">
        <w:trPr>
          <w:trHeight w:val="227"/>
          <w:jc w:val="center"/>
        </w:trPr>
        <w:tc>
          <w:tcPr>
            <w:tcW w:w="1037" w:type="dxa"/>
            <w:vMerge/>
            <w:tcBorders>
              <w:left w:val="nil"/>
              <w:bottom w:val="single" w:sz="4" w:space="0" w:color="auto"/>
              <w:right w:val="nil"/>
            </w:tcBorders>
            <w:vAlign w:val="center"/>
          </w:tcPr>
          <w:p w14:paraId="1CB29587" w14:textId="77777777" w:rsidR="00A53FAB" w:rsidRPr="00300C95" w:rsidRDefault="00A53FAB" w:rsidP="00300C95">
            <w:pPr>
              <w:rPr>
                <w:rFonts w:cstheme="minorHAnsi"/>
                <w:sz w:val="22"/>
                <w:szCs w:val="22"/>
                <w:lang w:bidi="ar"/>
              </w:rPr>
            </w:pPr>
          </w:p>
        </w:tc>
        <w:tc>
          <w:tcPr>
            <w:tcW w:w="1316" w:type="dxa"/>
            <w:tcBorders>
              <w:top w:val="nil"/>
              <w:left w:val="nil"/>
              <w:right w:val="nil"/>
            </w:tcBorders>
            <w:shd w:val="clear" w:color="auto" w:fill="auto"/>
            <w:noWrap/>
            <w:vAlign w:val="bottom"/>
          </w:tcPr>
          <w:p w14:paraId="0A1F2AB9" w14:textId="77777777" w:rsidR="00A53FAB" w:rsidRPr="00300C95" w:rsidRDefault="00000000" w:rsidP="00300C95">
            <w:pPr>
              <w:rPr>
                <w:rFonts w:cstheme="minorHAnsi"/>
                <w:sz w:val="22"/>
                <w:szCs w:val="22"/>
              </w:rPr>
            </w:pPr>
            <w:r w:rsidRPr="00300C95">
              <w:rPr>
                <w:rFonts w:cstheme="minorHAnsi"/>
                <w:sz w:val="22"/>
                <w:szCs w:val="22"/>
              </w:rPr>
              <w:t>CMA-TRAMS</w:t>
            </w:r>
          </w:p>
        </w:tc>
        <w:tc>
          <w:tcPr>
            <w:tcW w:w="750" w:type="dxa"/>
            <w:tcBorders>
              <w:top w:val="nil"/>
              <w:left w:val="nil"/>
              <w:right w:val="nil"/>
            </w:tcBorders>
            <w:shd w:val="clear" w:color="auto" w:fill="auto"/>
            <w:noWrap/>
            <w:vAlign w:val="center"/>
          </w:tcPr>
          <w:p w14:paraId="68B6A40A" w14:textId="77777777" w:rsidR="00A53FAB" w:rsidRPr="00300C95" w:rsidRDefault="00000000" w:rsidP="00300C95">
            <w:pPr>
              <w:rPr>
                <w:rFonts w:cstheme="minorHAnsi"/>
                <w:sz w:val="22"/>
                <w:szCs w:val="22"/>
              </w:rPr>
            </w:pPr>
            <w:r w:rsidRPr="00300C95">
              <w:rPr>
                <w:rFonts w:cstheme="minorHAnsi"/>
                <w:sz w:val="22"/>
                <w:szCs w:val="22"/>
              </w:rPr>
              <w:t>32.2</w:t>
            </w:r>
          </w:p>
        </w:tc>
        <w:tc>
          <w:tcPr>
            <w:tcW w:w="792" w:type="dxa"/>
            <w:tcBorders>
              <w:top w:val="nil"/>
              <w:left w:val="nil"/>
              <w:right w:val="nil"/>
            </w:tcBorders>
            <w:shd w:val="clear" w:color="auto" w:fill="auto"/>
            <w:noWrap/>
            <w:vAlign w:val="center"/>
          </w:tcPr>
          <w:p w14:paraId="41C0139C" w14:textId="77777777" w:rsidR="00A53FAB" w:rsidRPr="00300C95" w:rsidRDefault="00000000" w:rsidP="00300C95">
            <w:pPr>
              <w:rPr>
                <w:rFonts w:cstheme="minorHAnsi"/>
                <w:sz w:val="22"/>
                <w:szCs w:val="22"/>
              </w:rPr>
            </w:pPr>
            <w:r w:rsidRPr="00300C95">
              <w:rPr>
                <w:rFonts w:cstheme="minorHAnsi"/>
                <w:sz w:val="22"/>
                <w:szCs w:val="22"/>
              </w:rPr>
              <w:t>43.3</w:t>
            </w:r>
          </w:p>
        </w:tc>
        <w:tc>
          <w:tcPr>
            <w:tcW w:w="844" w:type="dxa"/>
            <w:tcBorders>
              <w:top w:val="nil"/>
              <w:left w:val="nil"/>
              <w:right w:val="nil"/>
            </w:tcBorders>
            <w:shd w:val="clear" w:color="auto" w:fill="auto"/>
            <w:noWrap/>
            <w:vAlign w:val="center"/>
          </w:tcPr>
          <w:p w14:paraId="00BD2ACE" w14:textId="77777777" w:rsidR="00A53FAB" w:rsidRPr="00300C95" w:rsidRDefault="00000000" w:rsidP="00300C95">
            <w:pPr>
              <w:rPr>
                <w:rFonts w:cstheme="minorHAnsi"/>
                <w:sz w:val="22"/>
                <w:szCs w:val="22"/>
              </w:rPr>
            </w:pPr>
            <w:r w:rsidRPr="00300C95">
              <w:rPr>
                <w:rFonts w:cstheme="minorHAnsi"/>
                <w:sz w:val="22"/>
                <w:szCs w:val="22"/>
              </w:rPr>
              <w:t>63.5</w:t>
            </w:r>
          </w:p>
        </w:tc>
        <w:tc>
          <w:tcPr>
            <w:tcW w:w="867" w:type="dxa"/>
            <w:tcBorders>
              <w:top w:val="nil"/>
              <w:left w:val="nil"/>
              <w:right w:val="nil"/>
            </w:tcBorders>
            <w:shd w:val="clear" w:color="auto" w:fill="auto"/>
            <w:noWrap/>
            <w:vAlign w:val="center"/>
          </w:tcPr>
          <w:p w14:paraId="741FE039" w14:textId="77777777" w:rsidR="00A53FAB" w:rsidRPr="00300C95" w:rsidRDefault="00000000" w:rsidP="00300C95">
            <w:pPr>
              <w:rPr>
                <w:rFonts w:cstheme="minorHAnsi"/>
                <w:sz w:val="22"/>
                <w:szCs w:val="22"/>
              </w:rPr>
            </w:pPr>
            <w:r w:rsidRPr="00300C95">
              <w:rPr>
                <w:rFonts w:cstheme="minorHAnsi"/>
                <w:sz w:val="22"/>
                <w:szCs w:val="22"/>
              </w:rPr>
              <w:t>81.2</w:t>
            </w:r>
          </w:p>
        </w:tc>
        <w:tc>
          <w:tcPr>
            <w:tcW w:w="911" w:type="dxa"/>
            <w:tcBorders>
              <w:top w:val="nil"/>
              <w:left w:val="nil"/>
              <w:right w:val="nil"/>
            </w:tcBorders>
            <w:shd w:val="clear" w:color="auto" w:fill="auto"/>
            <w:noWrap/>
            <w:vAlign w:val="center"/>
          </w:tcPr>
          <w:p w14:paraId="05E9DE2D" w14:textId="77777777" w:rsidR="00A53FAB" w:rsidRPr="00300C95" w:rsidRDefault="00000000" w:rsidP="00300C95">
            <w:pPr>
              <w:rPr>
                <w:rFonts w:cstheme="minorHAnsi"/>
                <w:sz w:val="22"/>
                <w:szCs w:val="22"/>
              </w:rPr>
            </w:pPr>
            <w:r w:rsidRPr="00300C95">
              <w:rPr>
                <w:rFonts w:cstheme="minorHAnsi"/>
                <w:sz w:val="22"/>
                <w:szCs w:val="22"/>
              </w:rPr>
              <w:t>110.3</w:t>
            </w:r>
          </w:p>
        </w:tc>
        <w:tc>
          <w:tcPr>
            <w:tcW w:w="855" w:type="dxa"/>
            <w:tcBorders>
              <w:top w:val="nil"/>
              <w:left w:val="nil"/>
              <w:right w:val="nil"/>
            </w:tcBorders>
            <w:shd w:val="clear" w:color="auto" w:fill="auto"/>
            <w:noWrap/>
            <w:vAlign w:val="center"/>
          </w:tcPr>
          <w:p w14:paraId="77FD1FEA" w14:textId="77777777" w:rsidR="00A53FAB" w:rsidRPr="00300C95" w:rsidRDefault="00000000" w:rsidP="00300C95">
            <w:pPr>
              <w:rPr>
                <w:rFonts w:cstheme="minorHAnsi"/>
                <w:sz w:val="22"/>
                <w:szCs w:val="22"/>
              </w:rPr>
            </w:pPr>
            <w:r w:rsidRPr="00300C95">
              <w:rPr>
                <w:rFonts w:cstheme="minorHAnsi"/>
                <w:sz w:val="22"/>
                <w:szCs w:val="22"/>
              </w:rPr>
              <w:t>145.4</w:t>
            </w:r>
          </w:p>
        </w:tc>
        <w:tc>
          <w:tcPr>
            <w:tcW w:w="867" w:type="dxa"/>
            <w:tcBorders>
              <w:top w:val="nil"/>
              <w:left w:val="nil"/>
              <w:right w:val="nil"/>
            </w:tcBorders>
            <w:shd w:val="clear" w:color="auto" w:fill="auto"/>
            <w:noWrap/>
            <w:vAlign w:val="center"/>
          </w:tcPr>
          <w:p w14:paraId="44BE3D5B" w14:textId="77777777" w:rsidR="00A53FAB" w:rsidRPr="00300C95" w:rsidRDefault="00000000" w:rsidP="00300C95">
            <w:pPr>
              <w:rPr>
                <w:rFonts w:cstheme="minorHAnsi"/>
                <w:sz w:val="22"/>
                <w:szCs w:val="22"/>
              </w:rPr>
            </w:pPr>
            <w:r w:rsidRPr="00300C95">
              <w:rPr>
                <w:rFonts w:cstheme="minorHAnsi"/>
                <w:sz w:val="22"/>
                <w:szCs w:val="22"/>
              </w:rPr>
              <w:t>-</w:t>
            </w:r>
          </w:p>
        </w:tc>
        <w:tc>
          <w:tcPr>
            <w:tcW w:w="822" w:type="dxa"/>
            <w:tcBorders>
              <w:top w:val="nil"/>
              <w:left w:val="nil"/>
              <w:right w:val="nil"/>
            </w:tcBorders>
            <w:shd w:val="clear" w:color="auto" w:fill="auto"/>
            <w:noWrap/>
            <w:vAlign w:val="center"/>
          </w:tcPr>
          <w:p w14:paraId="5144B4E2" w14:textId="77777777" w:rsidR="00A53FAB" w:rsidRPr="00300C95" w:rsidRDefault="00000000" w:rsidP="00300C95">
            <w:pPr>
              <w:rPr>
                <w:rFonts w:cstheme="minorHAnsi"/>
                <w:sz w:val="22"/>
                <w:szCs w:val="22"/>
              </w:rPr>
            </w:pPr>
            <w:r w:rsidRPr="00300C95">
              <w:rPr>
                <w:rFonts w:cstheme="minorHAnsi"/>
                <w:sz w:val="22"/>
                <w:szCs w:val="22"/>
              </w:rPr>
              <w:t>-</w:t>
            </w:r>
          </w:p>
        </w:tc>
        <w:tc>
          <w:tcPr>
            <w:tcW w:w="845" w:type="dxa"/>
            <w:tcBorders>
              <w:top w:val="nil"/>
              <w:left w:val="nil"/>
              <w:right w:val="nil"/>
            </w:tcBorders>
            <w:shd w:val="clear" w:color="auto" w:fill="auto"/>
            <w:noWrap/>
            <w:vAlign w:val="center"/>
          </w:tcPr>
          <w:p w14:paraId="53DC205C" w14:textId="77777777" w:rsidR="00A53FAB" w:rsidRPr="00300C95" w:rsidRDefault="00000000" w:rsidP="00300C95">
            <w:pPr>
              <w:rPr>
                <w:rFonts w:cstheme="minorHAnsi"/>
                <w:sz w:val="22"/>
                <w:szCs w:val="22"/>
              </w:rPr>
            </w:pPr>
            <w:r w:rsidRPr="00300C95">
              <w:rPr>
                <w:rFonts w:cstheme="minorHAnsi"/>
                <w:sz w:val="22"/>
                <w:szCs w:val="22"/>
              </w:rPr>
              <w:t>-</w:t>
            </w:r>
          </w:p>
        </w:tc>
        <w:tc>
          <w:tcPr>
            <w:tcW w:w="844" w:type="dxa"/>
            <w:tcBorders>
              <w:top w:val="nil"/>
              <w:left w:val="nil"/>
              <w:right w:val="nil"/>
            </w:tcBorders>
            <w:shd w:val="clear" w:color="auto" w:fill="auto"/>
            <w:noWrap/>
            <w:vAlign w:val="center"/>
          </w:tcPr>
          <w:p w14:paraId="3ED25698" w14:textId="77777777" w:rsidR="00A53FAB" w:rsidRPr="00300C95" w:rsidRDefault="00000000" w:rsidP="00300C95">
            <w:pPr>
              <w:rPr>
                <w:rFonts w:cstheme="minorHAnsi"/>
                <w:sz w:val="22"/>
                <w:szCs w:val="22"/>
              </w:rPr>
            </w:pPr>
            <w:r w:rsidRPr="00300C95">
              <w:rPr>
                <w:rFonts w:cstheme="minorHAnsi"/>
                <w:sz w:val="22"/>
                <w:szCs w:val="22"/>
              </w:rPr>
              <w:t>-</w:t>
            </w:r>
          </w:p>
        </w:tc>
        <w:tc>
          <w:tcPr>
            <w:tcW w:w="890" w:type="dxa"/>
            <w:tcBorders>
              <w:top w:val="nil"/>
              <w:left w:val="nil"/>
              <w:right w:val="nil"/>
            </w:tcBorders>
            <w:shd w:val="clear" w:color="auto" w:fill="auto"/>
            <w:noWrap/>
            <w:vAlign w:val="center"/>
          </w:tcPr>
          <w:p w14:paraId="2650D1A6"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52FB912E" w14:textId="77777777">
        <w:trPr>
          <w:trHeight w:val="227"/>
          <w:jc w:val="center"/>
        </w:trPr>
        <w:tc>
          <w:tcPr>
            <w:tcW w:w="1037" w:type="dxa"/>
            <w:vMerge/>
            <w:tcBorders>
              <w:left w:val="nil"/>
              <w:bottom w:val="single" w:sz="4" w:space="0" w:color="auto"/>
              <w:right w:val="nil"/>
            </w:tcBorders>
            <w:vAlign w:val="center"/>
          </w:tcPr>
          <w:p w14:paraId="3BF6B839" w14:textId="77777777" w:rsidR="00A53FAB" w:rsidRPr="00300C95" w:rsidRDefault="00A53FAB" w:rsidP="00300C95">
            <w:pPr>
              <w:rPr>
                <w:rFonts w:cstheme="minorHAnsi"/>
                <w:sz w:val="22"/>
                <w:szCs w:val="22"/>
                <w:lang w:bidi="ar"/>
              </w:rPr>
            </w:pPr>
          </w:p>
        </w:tc>
        <w:tc>
          <w:tcPr>
            <w:tcW w:w="1316" w:type="dxa"/>
            <w:tcBorders>
              <w:top w:val="nil"/>
              <w:left w:val="nil"/>
              <w:right w:val="nil"/>
            </w:tcBorders>
            <w:shd w:val="clear" w:color="auto" w:fill="auto"/>
            <w:noWrap/>
            <w:vAlign w:val="bottom"/>
          </w:tcPr>
          <w:p w14:paraId="03063A9A" w14:textId="77777777" w:rsidR="00A53FAB" w:rsidRPr="00300C95" w:rsidRDefault="00000000" w:rsidP="00300C95">
            <w:pPr>
              <w:rPr>
                <w:rFonts w:cstheme="minorHAnsi"/>
                <w:sz w:val="22"/>
                <w:szCs w:val="22"/>
              </w:rPr>
            </w:pPr>
            <w:r w:rsidRPr="00300C95">
              <w:rPr>
                <w:rFonts w:cstheme="minorHAnsi"/>
                <w:sz w:val="22"/>
                <w:szCs w:val="22"/>
              </w:rPr>
              <w:t>CMA-TYM</w:t>
            </w:r>
          </w:p>
        </w:tc>
        <w:tc>
          <w:tcPr>
            <w:tcW w:w="750" w:type="dxa"/>
            <w:tcBorders>
              <w:top w:val="nil"/>
              <w:left w:val="nil"/>
              <w:right w:val="nil"/>
            </w:tcBorders>
            <w:shd w:val="clear" w:color="auto" w:fill="auto"/>
            <w:noWrap/>
            <w:vAlign w:val="center"/>
          </w:tcPr>
          <w:p w14:paraId="2102DBE5" w14:textId="77777777" w:rsidR="00A53FAB" w:rsidRPr="00300C95" w:rsidRDefault="00000000" w:rsidP="00300C95">
            <w:pPr>
              <w:rPr>
                <w:rFonts w:cstheme="minorHAnsi"/>
                <w:sz w:val="22"/>
                <w:szCs w:val="22"/>
              </w:rPr>
            </w:pPr>
            <w:r w:rsidRPr="00300C95">
              <w:rPr>
                <w:rFonts w:cstheme="minorHAnsi"/>
                <w:sz w:val="22"/>
                <w:szCs w:val="22"/>
              </w:rPr>
              <w:t>39.4</w:t>
            </w:r>
          </w:p>
        </w:tc>
        <w:tc>
          <w:tcPr>
            <w:tcW w:w="792" w:type="dxa"/>
            <w:tcBorders>
              <w:top w:val="nil"/>
              <w:left w:val="nil"/>
              <w:right w:val="nil"/>
            </w:tcBorders>
            <w:shd w:val="clear" w:color="auto" w:fill="auto"/>
            <w:noWrap/>
            <w:vAlign w:val="center"/>
          </w:tcPr>
          <w:p w14:paraId="05BAB1A5" w14:textId="77777777" w:rsidR="00A53FAB" w:rsidRPr="00300C95" w:rsidRDefault="00000000" w:rsidP="00300C95">
            <w:pPr>
              <w:rPr>
                <w:rFonts w:cstheme="minorHAnsi"/>
                <w:sz w:val="22"/>
                <w:szCs w:val="22"/>
              </w:rPr>
            </w:pPr>
            <w:r w:rsidRPr="00300C95">
              <w:rPr>
                <w:rFonts w:cstheme="minorHAnsi"/>
                <w:sz w:val="22"/>
                <w:szCs w:val="22"/>
              </w:rPr>
              <w:t>62.3</w:t>
            </w:r>
          </w:p>
        </w:tc>
        <w:tc>
          <w:tcPr>
            <w:tcW w:w="844" w:type="dxa"/>
            <w:tcBorders>
              <w:top w:val="nil"/>
              <w:left w:val="nil"/>
              <w:right w:val="nil"/>
            </w:tcBorders>
            <w:shd w:val="clear" w:color="auto" w:fill="auto"/>
            <w:noWrap/>
            <w:vAlign w:val="center"/>
          </w:tcPr>
          <w:p w14:paraId="663DBC10" w14:textId="77777777" w:rsidR="00A53FAB" w:rsidRPr="00300C95" w:rsidRDefault="00000000" w:rsidP="00300C95">
            <w:pPr>
              <w:rPr>
                <w:rFonts w:cstheme="minorHAnsi"/>
                <w:sz w:val="22"/>
                <w:szCs w:val="22"/>
              </w:rPr>
            </w:pPr>
            <w:r w:rsidRPr="00300C95">
              <w:rPr>
                <w:rFonts w:cstheme="minorHAnsi"/>
                <w:sz w:val="22"/>
                <w:szCs w:val="22"/>
              </w:rPr>
              <w:t>86.6</w:t>
            </w:r>
          </w:p>
        </w:tc>
        <w:tc>
          <w:tcPr>
            <w:tcW w:w="867" w:type="dxa"/>
            <w:tcBorders>
              <w:top w:val="nil"/>
              <w:left w:val="nil"/>
              <w:right w:val="nil"/>
            </w:tcBorders>
            <w:shd w:val="clear" w:color="auto" w:fill="auto"/>
            <w:noWrap/>
            <w:vAlign w:val="center"/>
          </w:tcPr>
          <w:p w14:paraId="6964A9B2" w14:textId="77777777" w:rsidR="00A53FAB" w:rsidRPr="00300C95" w:rsidRDefault="00000000" w:rsidP="00300C95">
            <w:pPr>
              <w:rPr>
                <w:rFonts w:cstheme="minorHAnsi"/>
                <w:sz w:val="22"/>
                <w:szCs w:val="22"/>
              </w:rPr>
            </w:pPr>
            <w:r w:rsidRPr="00300C95">
              <w:rPr>
                <w:rFonts w:cstheme="minorHAnsi"/>
                <w:sz w:val="22"/>
                <w:szCs w:val="22"/>
              </w:rPr>
              <w:t>119.1</w:t>
            </w:r>
          </w:p>
        </w:tc>
        <w:tc>
          <w:tcPr>
            <w:tcW w:w="911" w:type="dxa"/>
            <w:tcBorders>
              <w:top w:val="nil"/>
              <w:left w:val="nil"/>
              <w:right w:val="nil"/>
            </w:tcBorders>
            <w:shd w:val="clear" w:color="auto" w:fill="auto"/>
            <w:noWrap/>
            <w:vAlign w:val="center"/>
          </w:tcPr>
          <w:p w14:paraId="55CF037B" w14:textId="77777777" w:rsidR="00A53FAB" w:rsidRPr="00300C95" w:rsidRDefault="00000000" w:rsidP="00300C95">
            <w:pPr>
              <w:rPr>
                <w:rFonts w:cstheme="minorHAnsi"/>
                <w:sz w:val="22"/>
                <w:szCs w:val="22"/>
              </w:rPr>
            </w:pPr>
            <w:r w:rsidRPr="00300C95">
              <w:rPr>
                <w:rFonts w:cstheme="minorHAnsi"/>
                <w:sz w:val="22"/>
                <w:szCs w:val="22"/>
              </w:rPr>
              <w:t>153.7</w:t>
            </w:r>
          </w:p>
        </w:tc>
        <w:tc>
          <w:tcPr>
            <w:tcW w:w="855" w:type="dxa"/>
            <w:tcBorders>
              <w:top w:val="nil"/>
              <w:left w:val="nil"/>
              <w:right w:val="nil"/>
            </w:tcBorders>
            <w:shd w:val="clear" w:color="auto" w:fill="auto"/>
            <w:noWrap/>
            <w:vAlign w:val="center"/>
          </w:tcPr>
          <w:p w14:paraId="01C55C28" w14:textId="77777777" w:rsidR="00A53FAB" w:rsidRPr="00300C95" w:rsidRDefault="00000000" w:rsidP="00300C95">
            <w:pPr>
              <w:rPr>
                <w:rFonts w:cstheme="minorHAnsi"/>
                <w:sz w:val="22"/>
                <w:szCs w:val="22"/>
              </w:rPr>
            </w:pPr>
            <w:r w:rsidRPr="00300C95">
              <w:rPr>
                <w:rFonts w:cstheme="minorHAnsi"/>
                <w:sz w:val="22"/>
                <w:szCs w:val="22"/>
              </w:rPr>
              <w:t>195.7</w:t>
            </w:r>
          </w:p>
        </w:tc>
        <w:tc>
          <w:tcPr>
            <w:tcW w:w="867" w:type="dxa"/>
            <w:tcBorders>
              <w:top w:val="nil"/>
              <w:left w:val="nil"/>
              <w:right w:val="nil"/>
            </w:tcBorders>
            <w:shd w:val="clear" w:color="auto" w:fill="auto"/>
            <w:noWrap/>
            <w:vAlign w:val="center"/>
          </w:tcPr>
          <w:p w14:paraId="0B6D0F2D" w14:textId="77777777" w:rsidR="00A53FAB" w:rsidRPr="00300C95" w:rsidRDefault="00000000" w:rsidP="00300C95">
            <w:pPr>
              <w:rPr>
                <w:rFonts w:cstheme="minorHAnsi"/>
                <w:sz w:val="22"/>
                <w:szCs w:val="22"/>
              </w:rPr>
            </w:pPr>
            <w:r w:rsidRPr="00300C95">
              <w:rPr>
                <w:rFonts w:cstheme="minorHAnsi"/>
                <w:sz w:val="22"/>
                <w:szCs w:val="22"/>
              </w:rPr>
              <w:t>232.9</w:t>
            </w:r>
          </w:p>
        </w:tc>
        <w:tc>
          <w:tcPr>
            <w:tcW w:w="822" w:type="dxa"/>
            <w:tcBorders>
              <w:top w:val="nil"/>
              <w:left w:val="nil"/>
              <w:right w:val="nil"/>
            </w:tcBorders>
            <w:shd w:val="clear" w:color="auto" w:fill="auto"/>
            <w:noWrap/>
            <w:vAlign w:val="center"/>
          </w:tcPr>
          <w:p w14:paraId="71EBDE01" w14:textId="77777777" w:rsidR="00A53FAB" w:rsidRPr="00300C95" w:rsidRDefault="00000000" w:rsidP="00300C95">
            <w:pPr>
              <w:rPr>
                <w:rFonts w:cstheme="minorHAnsi"/>
                <w:sz w:val="22"/>
                <w:szCs w:val="22"/>
              </w:rPr>
            </w:pPr>
            <w:r w:rsidRPr="00300C95">
              <w:rPr>
                <w:rFonts w:cstheme="minorHAnsi"/>
                <w:sz w:val="22"/>
                <w:szCs w:val="22"/>
              </w:rPr>
              <w:t>286.1</w:t>
            </w:r>
          </w:p>
        </w:tc>
        <w:tc>
          <w:tcPr>
            <w:tcW w:w="845" w:type="dxa"/>
            <w:tcBorders>
              <w:top w:val="nil"/>
              <w:left w:val="nil"/>
              <w:right w:val="nil"/>
            </w:tcBorders>
            <w:shd w:val="clear" w:color="auto" w:fill="auto"/>
            <w:noWrap/>
            <w:vAlign w:val="center"/>
          </w:tcPr>
          <w:p w14:paraId="00B0C717" w14:textId="77777777" w:rsidR="00A53FAB" w:rsidRPr="00300C95" w:rsidRDefault="00000000" w:rsidP="00300C95">
            <w:pPr>
              <w:rPr>
                <w:rFonts w:cstheme="minorHAnsi"/>
                <w:sz w:val="22"/>
                <w:szCs w:val="22"/>
              </w:rPr>
            </w:pPr>
            <w:r w:rsidRPr="00300C95">
              <w:rPr>
                <w:rFonts w:cstheme="minorHAnsi"/>
                <w:sz w:val="22"/>
                <w:szCs w:val="22"/>
              </w:rPr>
              <w:t>354.5</w:t>
            </w:r>
          </w:p>
        </w:tc>
        <w:tc>
          <w:tcPr>
            <w:tcW w:w="844" w:type="dxa"/>
            <w:tcBorders>
              <w:top w:val="nil"/>
              <w:left w:val="nil"/>
              <w:right w:val="nil"/>
            </w:tcBorders>
            <w:shd w:val="clear" w:color="auto" w:fill="auto"/>
            <w:noWrap/>
            <w:vAlign w:val="center"/>
          </w:tcPr>
          <w:p w14:paraId="18D275EE" w14:textId="77777777" w:rsidR="00A53FAB" w:rsidRPr="00300C95" w:rsidRDefault="00000000" w:rsidP="00300C95">
            <w:pPr>
              <w:rPr>
                <w:rFonts w:cstheme="minorHAnsi"/>
                <w:sz w:val="22"/>
                <w:szCs w:val="22"/>
              </w:rPr>
            </w:pPr>
            <w:r w:rsidRPr="00300C95">
              <w:rPr>
                <w:rFonts w:cstheme="minorHAnsi"/>
                <w:sz w:val="22"/>
                <w:szCs w:val="22"/>
              </w:rPr>
              <w:t>433.3</w:t>
            </w:r>
          </w:p>
        </w:tc>
        <w:tc>
          <w:tcPr>
            <w:tcW w:w="890" w:type="dxa"/>
            <w:tcBorders>
              <w:top w:val="nil"/>
              <w:left w:val="nil"/>
              <w:right w:val="nil"/>
            </w:tcBorders>
            <w:shd w:val="clear" w:color="auto" w:fill="auto"/>
            <w:noWrap/>
            <w:vAlign w:val="center"/>
          </w:tcPr>
          <w:p w14:paraId="5D02E442"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02DFEB9C" w14:textId="77777777">
        <w:trPr>
          <w:trHeight w:val="227"/>
          <w:jc w:val="center"/>
        </w:trPr>
        <w:tc>
          <w:tcPr>
            <w:tcW w:w="1037" w:type="dxa"/>
            <w:vMerge/>
            <w:tcBorders>
              <w:left w:val="nil"/>
              <w:bottom w:val="single" w:sz="4" w:space="0" w:color="auto"/>
              <w:right w:val="nil"/>
            </w:tcBorders>
            <w:vAlign w:val="center"/>
          </w:tcPr>
          <w:p w14:paraId="17FD61BD" w14:textId="77777777" w:rsidR="00A53FAB" w:rsidRPr="00300C95" w:rsidRDefault="00A53FAB" w:rsidP="00300C95">
            <w:pPr>
              <w:rPr>
                <w:rFonts w:cstheme="minorHAnsi"/>
                <w:sz w:val="22"/>
                <w:szCs w:val="22"/>
                <w:lang w:bidi="ar"/>
              </w:rPr>
            </w:pPr>
          </w:p>
        </w:tc>
        <w:tc>
          <w:tcPr>
            <w:tcW w:w="1316" w:type="dxa"/>
            <w:tcBorders>
              <w:top w:val="nil"/>
              <w:left w:val="nil"/>
              <w:bottom w:val="single" w:sz="4" w:space="0" w:color="auto"/>
              <w:right w:val="nil"/>
            </w:tcBorders>
            <w:shd w:val="clear" w:color="auto" w:fill="auto"/>
            <w:noWrap/>
            <w:vAlign w:val="bottom"/>
          </w:tcPr>
          <w:p w14:paraId="6E9B42D5" w14:textId="77777777" w:rsidR="00A53FAB" w:rsidRPr="00300C95" w:rsidRDefault="00000000" w:rsidP="00300C95">
            <w:pPr>
              <w:rPr>
                <w:rFonts w:cstheme="minorHAnsi"/>
                <w:sz w:val="22"/>
                <w:szCs w:val="22"/>
              </w:rPr>
            </w:pPr>
            <w:r w:rsidRPr="00300C95">
              <w:rPr>
                <w:rFonts w:cstheme="minorHAnsi"/>
                <w:sz w:val="22"/>
                <w:szCs w:val="22"/>
              </w:rPr>
              <w:t>HWRF</w:t>
            </w:r>
          </w:p>
        </w:tc>
        <w:tc>
          <w:tcPr>
            <w:tcW w:w="750" w:type="dxa"/>
            <w:tcBorders>
              <w:top w:val="nil"/>
              <w:left w:val="nil"/>
              <w:bottom w:val="single" w:sz="4" w:space="0" w:color="auto"/>
              <w:right w:val="nil"/>
            </w:tcBorders>
            <w:shd w:val="clear" w:color="auto" w:fill="auto"/>
            <w:noWrap/>
            <w:vAlign w:val="center"/>
          </w:tcPr>
          <w:p w14:paraId="555FE7E7" w14:textId="77777777" w:rsidR="00A53FAB" w:rsidRPr="00300C95" w:rsidRDefault="00000000" w:rsidP="00300C95">
            <w:pPr>
              <w:rPr>
                <w:rFonts w:cstheme="minorHAnsi"/>
                <w:sz w:val="22"/>
                <w:szCs w:val="22"/>
              </w:rPr>
            </w:pPr>
            <w:r w:rsidRPr="00300C95">
              <w:rPr>
                <w:rFonts w:cstheme="minorHAnsi"/>
                <w:sz w:val="22"/>
                <w:szCs w:val="22"/>
              </w:rPr>
              <w:t>49.5</w:t>
            </w:r>
          </w:p>
        </w:tc>
        <w:tc>
          <w:tcPr>
            <w:tcW w:w="792" w:type="dxa"/>
            <w:tcBorders>
              <w:top w:val="nil"/>
              <w:left w:val="nil"/>
              <w:bottom w:val="single" w:sz="4" w:space="0" w:color="auto"/>
              <w:right w:val="nil"/>
            </w:tcBorders>
            <w:shd w:val="clear" w:color="auto" w:fill="auto"/>
            <w:noWrap/>
            <w:vAlign w:val="center"/>
          </w:tcPr>
          <w:p w14:paraId="5B5072F1" w14:textId="77777777" w:rsidR="00A53FAB" w:rsidRPr="00300C95" w:rsidRDefault="00000000" w:rsidP="00300C95">
            <w:pPr>
              <w:rPr>
                <w:rFonts w:cstheme="minorHAnsi"/>
                <w:sz w:val="22"/>
                <w:szCs w:val="22"/>
              </w:rPr>
            </w:pPr>
            <w:r w:rsidRPr="00300C95">
              <w:rPr>
                <w:rFonts w:cstheme="minorHAnsi"/>
                <w:sz w:val="22"/>
                <w:szCs w:val="22"/>
              </w:rPr>
              <w:t>70.5</w:t>
            </w:r>
          </w:p>
        </w:tc>
        <w:tc>
          <w:tcPr>
            <w:tcW w:w="844" w:type="dxa"/>
            <w:tcBorders>
              <w:top w:val="nil"/>
              <w:left w:val="nil"/>
              <w:bottom w:val="single" w:sz="4" w:space="0" w:color="auto"/>
              <w:right w:val="nil"/>
            </w:tcBorders>
            <w:shd w:val="clear" w:color="auto" w:fill="auto"/>
            <w:noWrap/>
            <w:vAlign w:val="center"/>
          </w:tcPr>
          <w:p w14:paraId="38566237" w14:textId="77777777" w:rsidR="00A53FAB" w:rsidRPr="00300C95" w:rsidRDefault="00000000" w:rsidP="00300C95">
            <w:pPr>
              <w:rPr>
                <w:rFonts w:cstheme="minorHAnsi"/>
                <w:sz w:val="22"/>
                <w:szCs w:val="22"/>
              </w:rPr>
            </w:pPr>
            <w:r w:rsidRPr="00300C95">
              <w:rPr>
                <w:rFonts w:cstheme="minorHAnsi"/>
                <w:sz w:val="22"/>
                <w:szCs w:val="22"/>
              </w:rPr>
              <w:t>88.9</w:t>
            </w:r>
          </w:p>
        </w:tc>
        <w:tc>
          <w:tcPr>
            <w:tcW w:w="867" w:type="dxa"/>
            <w:tcBorders>
              <w:top w:val="nil"/>
              <w:left w:val="nil"/>
              <w:bottom w:val="single" w:sz="4" w:space="0" w:color="auto"/>
              <w:right w:val="nil"/>
            </w:tcBorders>
            <w:shd w:val="clear" w:color="auto" w:fill="auto"/>
            <w:noWrap/>
            <w:vAlign w:val="center"/>
          </w:tcPr>
          <w:p w14:paraId="6502A993" w14:textId="77777777" w:rsidR="00A53FAB" w:rsidRPr="00300C95" w:rsidRDefault="00000000" w:rsidP="00300C95">
            <w:pPr>
              <w:rPr>
                <w:rFonts w:cstheme="minorHAnsi"/>
                <w:sz w:val="22"/>
                <w:szCs w:val="22"/>
              </w:rPr>
            </w:pPr>
            <w:r w:rsidRPr="00300C95">
              <w:rPr>
                <w:rFonts w:cstheme="minorHAnsi"/>
                <w:sz w:val="22"/>
                <w:szCs w:val="22"/>
              </w:rPr>
              <w:t>124.4</w:t>
            </w:r>
          </w:p>
        </w:tc>
        <w:tc>
          <w:tcPr>
            <w:tcW w:w="911" w:type="dxa"/>
            <w:tcBorders>
              <w:top w:val="nil"/>
              <w:left w:val="nil"/>
              <w:bottom w:val="single" w:sz="4" w:space="0" w:color="auto"/>
              <w:right w:val="nil"/>
            </w:tcBorders>
            <w:shd w:val="clear" w:color="auto" w:fill="auto"/>
            <w:noWrap/>
            <w:vAlign w:val="center"/>
          </w:tcPr>
          <w:p w14:paraId="32306530" w14:textId="77777777" w:rsidR="00A53FAB" w:rsidRPr="00300C95" w:rsidRDefault="00000000" w:rsidP="00300C95">
            <w:pPr>
              <w:rPr>
                <w:rFonts w:cstheme="minorHAnsi"/>
                <w:sz w:val="22"/>
                <w:szCs w:val="22"/>
              </w:rPr>
            </w:pPr>
            <w:r w:rsidRPr="00300C95">
              <w:rPr>
                <w:rFonts w:cstheme="minorHAnsi"/>
                <w:sz w:val="22"/>
                <w:szCs w:val="22"/>
              </w:rPr>
              <w:t>158.9</w:t>
            </w:r>
          </w:p>
        </w:tc>
        <w:tc>
          <w:tcPr>
            <w:tcW w:w="855" w:type="dxa"/>
            <w:tcBorders>
              <w:top w:val="nil"/>
              <w:left w:val="nil"/>
              <w:bottom w:val="single" w:sz="4" w:space="0" w:color="auto"/>
              <w:right w:val="nil"/>
            </w:tcBorders>
            <w:shd w:val="clear" w:color="auto" w:fill="auto"/>
            <w:noWrap/>
            <w:vAlign w:val="center"/>
          </w:tcPr>
          <w:p w14:paraId="05A6B4CA" w14:textId="77777777" w:rsidR="00A53FAB" w:rsidRPr="00300C95" w:rsidRDefault="00000000" w:rsidP="00300C95">
            <w:pPr>
              <w:rPr>
                <w:rFonts w:cstheme="minorHAnsi"/>
                <w:sz w:val="22"/>
                <w:szCs w:val="22"/>
              </w:rPr>
            </w:pPr>
            <w:r w:rsidRPr="00300C95">
              <w:rPr>
                <w:rFonts w:cstheme="minorHAnsi"/>
                <w:sz w:val="22"/>
                <w:szCs w:val="22"/>
              </w:rPr>
              <w:t>208.9</w:t>
            </w:r>
          </w:p>
        </w:tc>
        <w:tc>
          <w:tcPr>
            <w:tcW w:w="867" w:type="dxa"/>
            <w:tcBorders>
              <w:top w:val="nil"/>
              <w:left w:val="nil"/>
              <w:bottom w:val="single" w:sz="4" w:space="0" w:color="auto"/>
              <w:right w:val="nil"/>
            </w:tcBorders>
            <w:shd w:val="clear" w:color="auto" w:fill="auto"/>
            <w:noWrap/>
            <w:vAlign w:val="center"/>
          </w:tcPr>
          <w:p w14:paraId="67724E65" w14:textId="77777777" w:rsidR="00A53FAB" w:rsidRPr="00300C95" w:rsidRDefault="00000000" w:rsidP="00300C95">
            <w:pPr>
              <w:rPr>
                <w:rFonts w:cstheme="minorHAnsi"/>
                <w:sz w:val="22"/>
                <w:szCs w:val="22"/>
              </w:rPr>
            </w:pPr>
            <w:r w:rsidRPr="00300C95">
              <w:rPr>
                <w:rFonts w:cstheme="minorHAnsi"/>
                <w:sz w:val="22"/>
                <w:szCs w:val="22"/>
              </w:rPr>
              <w:t>256.6</w:t>
            </w:r>
          </w:p>
        </w:tc>
        <w:tc>
          <w:tcPr>
            <w:tcW w:w="822" w:type="dxa"/>
            <w:tcBorders>
              <w:top w:val="nil"/>
              <w:left w:val="nil"/>
              <w:bottom w:val="single" w:sz="4" w:space="0" w:color="auto"/>
              <w:right w:val="nil"/>
            </w:tcBorders>
            <w:shd w:val="clear" w:color="auto" w:fill="auto"/>
            <w:noWrap/>
            <w:vAlign w:val="center"/>
          </w:tcPr>
          <w:p w14:paraId="27366E8E" w14:textId="77777777" w:rsidR="00A53FAB" w:rsidRPr="00300C95" w:rsidRDefault="00000000" w:rsidP="00300C95">
            <w:pPr>
              <w:rPr>
                <w:rFonts w:cstheme="minorHAnsi"/>
                <w:sz w:val="22"/>
                <w:szCs w:val="22"/>
              </w:rPr>
            </w:pPr>
            <w:r w:rsidRPr="00300C95">
              <w:rPr>
                <w:rFonts w:cstheme="minorHAnsi"/>
                <w:sz w:val="22"/>
                <w:szCs w:val="22"/>
              </w:rPr>
              <w:t>309.2</w:t>
            </w:r>
          </w:p>
        </w:tc>
        <w:tc>
          <w:tcPr>
            <w:tcW w:w="845" w:type="dxa"/>
            <w:tcBorders>
              <w:top w:val="nil"/>
              <w:left w:val="nil"/>
              <w:bottom w:val="single" w:sz="4" w:space="0" w:color="auto"/>
              <w:right w:val="nil"/>
            </w:tcBorders>
            <w:shd w:val="clear" w:color="auto" w:fill="auto"/>
            <w:noWrap/>
            <w:vAlign w:val="center"/>
          </w:tcPr>
          <w:p w14:paraId="6E3C0CB5" w14:textId="77777777" w:rsidR="00A53FAB" w:rsidRPr="00300C95" w:rsidRDefault="00000000" w:rsidP="00300C95">
            <w:pPr>
              <w:rPr>
                <w:rFonts w:cstheme="minorHAnsi"/>
                <w:sz w:val="22"/>
                <w:szCs w:val="22"/>
              </w:rPr>
            </w:pPr>
            <w:r w:rsidRPr="00300C95">
              <w:rPr>
                <w:rFonts w:cstheme="minorHAnsi"/>
                <w:sz w:val="22"/>
                <w:szCs w:val="22"/>
              </w:rPr>
              <w:t>370.1</w:t>
            </w:r>
          </w:p>
        </w:tc>
        <w:tc>
          <w:tcPr>
            <w:tcW w:w="844" w:type="dxa"/>
            <w:tcBorders>
              <w:top w:val="nil"/>
              <w:left w:val="nil"/>
              <w:bottom w:val="single" w:sz="4" w:space="0" w:color="auto"/>
              <w:right w:val="nil"/>
            </w:tcBorders>
            <w:shd w:val="clear" w:color="auto" w:fill="auto"/>
            <w:noWrap/>
            <w:vAlign w:val="center"/>
          </w:tcPr>
          <w:p w14:paraId="10C074C4" w14:textId="77777777" w:rsidR="00A53FAB" w:rsidRPr="00300C95" w:rsidRDefault="00000000" w:rsidP="00300C95">
            <w:pPr>
              <w:rPr>
                <w:rFonts w:cstheme="minorHAnsi"/>
                <w:sz w:val="22"/>
                <w:szCs w:val="22"/>
              </w:rPr>
            </w:pPr>
            <w:r w:rsidRPr="00300C95">
              <w:rPr>
                <w:rFonts w:cstheme="minorHAnsi"/>
                <w:sz w:val="22"/>
                <w:szCs w:val="22"/>
              </w:rPr>
              <w:t>451.9</w:t>
            </w:r>
          </w:p>
        </w:tc>
        <w:tc>
          <w:tcPr>
            <w:tcW w:w="890" w:type="dxa"/>
            <w:tcBorders>
              <w:top w:val="nil"/>
              <w:left w:val="nil"/>
              <w:bottom w:val="single" w:sz="4" w:space="0" w:color="auto"/>
              <w:right w:val="nil"/>
            </w:tcBorders>
            <w:shd w:val="clear" w:color="auto" w:fill="auto"/>
            <w:noWrap/>
            <w:vAlign w:val="center"/>
          </w:tcPr>
          <w:p w14:paraId="424C442B" w14:textId="77777777" w:rsidR="00A53FAB" w:rsidRPr="00300C95" w:rsidRDefault="00000000" w:rsidP="00300C95">
            <w:pPr>
              <w:rPr>
                <w:rFonts w:cstheme="minorHAnsi"/>
                <w:sz w:val="22"/>
                <w:szCs w:val="22"/>
              </w:rPr>
            </w:pPr>
            <w:r w:rsidRPr="00300C95">
              <w:rPr>
                <w:rFonts w:cstheme="minorHAnsi"/>
                <w:sz w:val="22"/>
                <w:szCs w:val="22"/>
              </w:rPr>
              <w:t>779.5</w:t>
            </w:r>
          </w:p>
        </w:tc>
      </w:tr>
      <w:tr w:rsidR="00A53FAB" w:rsidRPr="00300C95" w14:paraId="2F69F1E7" w14:textId="77777777">
        <w:trPr>
          <w:trHeight w:val="227"/>
          <w:jc w:val="center"/>
        </w:trPr>
        <w:tc>
          <w:tcPr>
            <w:tcW w:w="1037" w:type="dxa"/>
            <w:vMerge w:val="restart"/>
            <w:tcBorders>
              <w:top w:val="nil"/>
              <w:left w:val="nil"/>
              <w:bottom w:val="single" w:sz="4" w:space="0" w:color="000000"/>
              <w:right w:val="nil"/>
            </w:tcBorders>
            <w:shd w:val="clear" w:color="auto" w:fill="auto"/>
            <w:vAlign w:val="center"/>
          </w:tcPr>
          <w:p w14:paraId="635E65CF" w14:textId="77777777" w:rsidR="00A53FAB" w:rsidRPr="00300C95" w:rsidRDefault="00000000" w:rsidP="00300C95">
            <w:pPr>
              <w:rPr>
                <w:rFonts w:cstheme="minorHAnsi"/>
                <w:sz w:val="22"/>
                <w:szCs w:val="22"/>
                <w:lang w:bidi="ar"/>
              </w:rPr>
            </w:pPr>
            <w:r w:rsidRPr="00300C95">
              <w:rPr>
                <w:rFonts w:cstheme="minorHAnsi"/>
                <w:sz w:val="22"/>
                <w:szCs w:val="22"/>
                <w:lang w:bidi="ar"/>
              </w:rPr>
              <w:t>AI-based</w:t>
            </w:r>
          </w:p>
          <w:p w14:paraId="3774A180" w14:textId="77777777" w:rsidR="00A53FAB" w:rsidRPr="00300C95" w:rsidRDefault="00000000" w:rsidP="00300C95">
            <w:pPr>
              <w:rPr>
                <w:rFonts w:cstheme="minorHAnsi"/>
                <w:sz w:val="22"/>
                <w:szCs w:val="22"/>
                <w:lang w:bidi="ar"/>
              </w:rPr>
            </w:pPr>
            <w:r w:rsidRPr="00300C95">
              <w:rPr>
                <w:rFonts w:cstheme="minorHAnsi"/>
                <w:sz w:val="22"/>
                <w:szCs w:val="22"/>
                <w:lang w:bidi="ar"/>
              </w:rPr>
              <w:t>system and</w:t>
            </w:r>
          </w:p>
          <w:p w14:paraId="10647A2E" w14:textId="77777777" w:rsidR="00A53FAB" w:rsidRPr="00300C95" w:rsidRDefault="00000000" w:rsidP="00300C95">
            <w:pPr>
              <w:rPr>
                <w:rFonts w:cstheme="minorHAnsi"/>
                <w:kern w:val="0"/>
                <w:sz w:val="22"/>
                <w:szCs w:val="22"/>
                <w:lang w:bidi="ar"/>
              </w:rPr>
            </w:pPr>
            <w:r w:rsidRPr="00300C95">
              <w:rPr>
                <w:rFonts w:cstheme="minorHAnsi"/>
                <w:sz w:val="22"/>
                <w:szCs w:val="22"/>
              </w:rPr>
              <w:t>ECMWF-IFS</w:t>
            </w:r>
          </w:p>
        </w:tc>
        <w:tc>
          <w:tcPr>
            <w:tcW w:w="1316" w:type="dxa"/>
            <w:tcBorders>
              <w:top w:val="single" w:sz="4" w:space="0" w:color="auto"/>
              <w:left w:val="nil"/>
              <w:bottom w:val="nil"/>
              <w:right w:val="nil"/>
            </w:tcBorders>
            <w:shd w:val="clear" w:color="auto" w:fill="auto"/>
            <w:noWrap/>
            <w:vAlign w:val="bottom"/>
          </w:tcPr>
          <w:p w14:paraId="79AFDF8B"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bottom w:val="nil"/>
              <w:right w:val="nil"/>
            </w:tcBorders>
            <w:shd w:val="clear" w:color="auto" w:fill="auto"/>
            <w:noWrap/>
            <w:vAlign w:val="center"/>
          </w:tcPr>
          <w:p w14:paraId="6B1FD779" w14:textId="77777777" w:rsidR="00A53FAB" w:rsidRPr="00300C95" w:rsidRDefault="00000000" w:rsidP="00300C95">
            <w:pPr>
              <w:rPr>
                <w:rFonts w:cstheme="minorHAnsi"/>
                <w:sz w:val="22"/>
                <w:szCs w:val="22"/>
              </w:rPr>
            </w:pPr>
            <w:r w:rsidRPr="00300C95">
              <w:rPr>
                <w:rFonts w:cstheme="minorHAnsi"/>
                <w:sz w:val="22"/>
                <w:szCs w:val="22"/>
              </w:rPr>
              <w:t>(60)</w:t>
            </w:r>
          </w:p>
        </w:tc>
        <w:tc>
          <w:tcPr>
            <w:tcW w:w="792" w:type="dxa"/>
            <w:tcBorders>
              <w:top w:val="single" w:sz="4" w:space="0" w:color="auto"/>
              <w:left w:val="nil"/>
              <w:bottom w:val="nil"/>
              <w:right w:val="nil"/>
            </w:tcBorders>
            <w:shd w:val="clear" w:color="auto" w:fill="auto"/>
            <w:noWrap/>
            <w:vAlign w:val="center"/>
          </w:tcPr>
          <w:p w14:paraId="3F9A2016" w14:textId="77777777" w:rsidR="00A53FAB" w:rsidRPr="00300C95" w:rsidRDefault="00000000" w:rsidP="00300C95">
            <w:pPr>
              <w:rPr>
                <w:rFonts w:cstheme="minorHAnsi"/>
                <w:sz w:val="22"/>
                <w:szCs w:val="22"/>
              </w:rPr>
            </w:pPr>
            <w:r w:rsidRPr="00300C95">
              <w:rPr>
                <w:rFonts w:cstheme="minorHAnsi"/>
                <w:sz w:val="22"/>
                <w:szCs w:val="22"/>
              </w:rPr>
              <w:t>(57)</w:t>
            </w:r>
          </w:p>
        </w:tc>
        <w:tc>
          <w:tcPr>
            <w:tcW w:w="844" w:type="dxa"/>
            <w:tcBorders>
              <w:top w:val="single" w:sz="4" w:space="0" w:color="auto"/>
              <w:left w:val="nil"/>
              <w:bottom w:val="nil"/>
              <w:right w:val="nil"/>
            </w:tcBorders>
            <w:shd w:val="clear" w:color="auto" w:fill="auto"/>
            <w:noWrap/>
            <w:vAlign w:val="center"/>
          </w:tcPr>
          <w:p w14:paraId="16CDD1D3" w14:textId="77777777" w:rsidR="00A53FAB" w:rsidRPr="00300C95" w:rsidRDefault="00000000" w:rsidP="00300C95">
            <w:pPr>
              <w:rPr>
                <w:rFonts w:cstheme="minorHAnsi"/>
                <w:sz w:val="22"/>
                <w:szCs w:val="22"/>
              </w:rPr>
            </w:pPr>
            <w:r w:rsidRPr="00300C95">
              <w:rPr>
                <w:rFonts w:cstheme="minorHAnsi"/>
                <w:sz w:val="22"/>
                <w:szCs w:val="22"/>
              </w:rPr>
              <w:t>(53)</w:t>
            </w:r>
          </w:p>
        </w:tc>
        <w:tc>
          <w:tcPr>
            <w:tcW w:w="867" w:type="dxa"/>
            <w:tcBorders>
              <w:top w:val="single" w:sz="4" w:space="0" w:color="auto"/>
              <w:left w:val="nil"/>
              <w:bottom w:val="nil"/>
              <w:right w:val="nil"/>
            </w:tcBorders>
            <w:shd w:val="clear" w:color="auto" w:fill="auto"/>
            <w:noWrap/>
            <w:vAlign w:val="center"/>
          </w:tcPr>
          <w:p w14:paraId="70F7395B" w14:textId="77777777" w:rsidR="00A53FAB" w:rsidRPr="00300C95" w:rsidRDefault="00000000" w:rsidP="00300C95">
            <w:pPr>
              <w:rPr>
                <w:rFonts w:cstheme="minorHAnsi"/>
                <w:sz w:val="22"/>
                <w:szCs w:val="22"/>
              </w:rPr>
            </w:pPr>
            <w:r w:rsidRPr="00300C95">
              <w:rPr>
                <w:rFonts w:cstheme="minorHAnsi"/>
                <w:sz w:val="22"/>
                <w:szCs w:val="22"/>
              </w:rPr>
              <w:t>(45)</w:t>
            </w:r>
          </w:p>
        </w:tc>
        <w:tc>
          <w:tcPr>
            <w:tcW w:w="911" w:type="dxa"/>
            <w:tcBorders>
              <w:top w:val="single" w:sz="4" w:space="0" w:color="auto"/>
              <w:left w:val="nil"/>
              <w:bottom w:val="nil"/>
              <w:right w:val="nil"/>
            </w:tcBorders>
            <w:shd w:val="clear" w:color="auto" w:fill="auto"/>
            <w:noWrap/>
            <w:vAlign w:val="center"/>
          </w:tcPr>
          <w:p w14:paraId="5760509E" w14:textId="77777777" w:rsidR="00A53FAB" w:rsidRPr="00300C95" w:rsidRDefault="00000000" w:rsidP="00300C95">
            <w:pPr>
              <w:rPr>
                <w:rFonts w:cstheme="minorHAnsi"/>
                <w:sz w:val="22"/>
                <w:szCs w:val="22"/>
              </w:rPr>
            </w:pPr>
            <w:r w:rsidRPr="00300C95">
              <w:rPr>
                <w:rFonts w:cstheme="minorHAnsi"/>
                <w:sz w:val="22"/>
                <w:szCs w:val="22"/>
              </w:rPr>
              <w:t>(40)</w:t>
            </w:r>
          </w:p>
        </w:tc>
        <w:tc>
          <w:tcPr>
            <w:tcW w:w="855" w:type="dxa"/>
            <w:tcBorders>
              <w:top w:val="single" w:sz="4" w:space="0" w:color="auto"/>
              <w:left w:val="nil"/>
              <w:bottom w:val="nil"/>
              <w:right w:val="nil"/>
            </w:tcBorders>
            <w:shd w:val="clear" w:color="auto" w:fill="auto"/>
            <w:noWrap/>
            <w:vAlign w:val="center"/>
          </w:tcPr>
          <w:p w14:paraId="2501A148" w14:textId="77777777" w:rsidR="00A53FAB" w:rsidRPr="00300C95" w:rsidRDefault="00000000" w:rsidP="00300C95">
            <w:pPr>
              <w:rPr>
                <w:rFonts w:cstheme="minorHAnsi"/>
                <w:sz w:val="22"/>
                <w:szCs w:val="22"/>
              </w:rPr>
            </w:pPr>
            <w:r w:rsidRPr="00300C95">
              <w:rPr>
                <w:rFonts w:cstheme="minorHAnsi"/>
                <w:sz w:val="22"/>
                <w:szCs w:val="22"/>
              </w:rPr>
              <w:t>(34)</w:t>
            </w:r>
          </w:p>
        </w:tc>
        <w:tc>
          <w:tcPr>
            <w:tcW w:w="867" w:type="dxa"/>
            <w:tcBorders>
              <w:top w:val="single" w:sz="4" w:space="0" w:color="auto"/>
              <w:left w:val="nil"/>
              <w:bottom w:val="nil"/>
              <w:right w:val="nil"/>
            </w:tcBorders>
            <w:shd w:val="clear" w:color="auto" w:fill="auto"/>
            <w:noWrap/>
            <w:vAlign w:val="center"/>
          </w:tcPr>
          <w:p w14:paraId="4A94FF81" w14:textId="77777777" w:rsidR="00A53FAB" w:rsidRPr="00300C95" w:rsidRDefault="00000000" w:rsidP="00300C95">
            <w:pPr>
              <w:rPr>
                <w:rFonts w:cstheme="minorHAnsi"/>
                <w:sz w:val="22"/>
                <w:szCs w:val="22"/>
              </w:rPr>
            </w:pPr>
            <w:r w:rsidRPr="00300C95">
              <w:rPr>
                <w:rFonts w:cstheme="minorHAnsi"/>
                <w:sz w:val="22"/>
                <w:szCs w:val="22"/>
              </w:rPr>
              <w:t>(30)</w:t>
            </w:r>
          </w:p>
        </w:tc>
        <w:tc>
          <w:tcPr>
            <w:tcW w:w="822" w:type="dxa"/>
            <w:tcBorders>
              <w:top w:val="single" w:sz="4" w:space="0" w:color="auto"/>
              <w:left w:val="nil"/>
              <w:bottom w:val="nil"/>
              <w:right w:val="nil"/>
            </w:tcBorders>
            <w:shd w:val="clear" w:color="auto" w:fill="auto"/>
            <w:noWrap/>
            <w:vAlign w:val="center"/>
          </w:tcPr>
          <w:p w14:paraId="511AC21E" w14:textId="77777777" w:rsidR="00A53FAB" w:rsidRPr="00300C95" w:rsidRDefault="00000000" w:rsidP="00300C95">
            <w:pPr>
              <w:rPr>
                <w:rFonts w:cstheme="minorHAnsi"/>
                <w:sz w:val="22"/>
                <w:szCs w:val="22"/>
              </w:rPr>
            </w:pPr>
            <w:r w:rsidRPr="00300C95">
              <w:rPr>
                <w:rFonts w:cstheme="minorHAnsi"/>
                <w:sz w:val="22"/>
                <w:szCs w:val="22"/>
              </w:rPr>
              <w:t>(25)</w:t>
            </w:r>
          </w:p>
        </w:tc>
        <w:tc>
          <w:tcPr>
            <w:tcW w:w="845" w:type="dxa"/>
            <w:tcBorders>
              <w:top w:val="single" w:sz="4" w:space="0" w:color="auto"/>
              <w:left w:val="nil"/>
              <w:bottom w:val="nil"/>
              <w:right w:val="nil"/>
            </w:tcBorders>
            <w:shd w:val="clear" w:color="auto" w:fill="auto"/>
            <w:noWrap/>
            <w:vAlign w:val="center"/>
          </w:tcPr>
          <w:p w14:paraId="0A95D2F7" w14:textId="77777777" w:rsidR="00A53FAB" w:rsidRPr="00300C95" w:rsidRDefault="00000000" w:rsidP="00300C95">
            <w:pPr>
              <w:rPr>
                <w:rFonts w:cstheme="minorHAnsi"/>
                <w:sz w:val="22"/>
                <w:szCs w:val="22"/>
              </w:rPr>
            </w:pPr>
            <w:r w:rsidRPr="00300C95">
              <w:rPr>
                <w:rFonts w:cstheme="minorHAnsi"/>
                <w:sz w:val="22"/>
                <w:szCs w:val="22"/>
              </w:rPr>
              <w:t>(22)</w:t>
            </w:r>
          </w:p>
        </w:tc>
        <w:tc>
          <w:tcPr>
            <w:tcW w:w="844" w:type="dxa"/>
            <w:tcBorders>
              <w:top w:val="single" w:sz="4" w:space="0" w:color="auto"/>
              <w:left w:val="nil"/>
              <w:bottom w:val="nil"/>
              <w:right w:val="nil"/>
            </w:tcBorders>
            <w:shd w:val="clear" w:color="auto" w:fill="auto"/>
            <w:noWrap/>
            <w:vAlign w:val="center"/>
          </w:tcPr>
          <w:p w14:paraId="30CB0DF2" w14:textId="77777777" w:rsidR="00A53FAB" w:rsidRPr="00300C95" w:rsidRDefault="00000000" w:rsidP="00300C95">
            <w:pPr>
              <w:rPr>
                <w:rFonts w:cstheme="minorHAnsi"/>
                <w:sz w:val="22"/>
                <w:szCs w:val="22"/>
              </w:rPr>
            </w:pPr>
            <w:r w:rsidRPr="00300C95">
              <w:rPr>
                <w:rFonts w:cstheme="minorHAnsi"/>
                <w:sz w:val="22"/>
                <w:szCs w:val="22"/>
              </w:rPr>
              <w:t>(17)</w:t>
            </w:r>
          </w:p>
        </w:tc>
        <w:tc>
          <w:tcPr>
            <w:tcW w:w="890" w:type="dxa"/>
            <w:tcBorders>
              <w:top w:val="single" w:sz="4" w:space="0" w:color="auto"/>
              <w:left w:val="nil"/>
              <w:bottom w:val="nil"/>
              <w:right w:val="nil"/>
            </w:tcBorders>
            <w:shd w:val="clear" w:color="auto" w:fill="auto"/>
            <w:noWrap/>
            <w:vAlign w:val="center"/>
          </w:tcPr>
          <w:p w14:paraId="78E2C9F0" w14:textId="77777777" w:rsidR="00A53FAB" w:rsidRPr="00300C95" w:rsidRDefault="00000000" w:rsidP="00300C95">
            <w:pPr>
              <w:rPr>
                <w:rFonts w:cstheme="minorHAnsi"/>
                <w:sz w:val="22"/>
                <w:szCs w:val="22"/>
              </w:rPr>
            </w:pPr>
            <w:r w:rsidRPr="00300C95">
              <w:rPr>
                <w:rFonts w:cstheme="minorHAnsi"/>
                <w:sz w:val="22"/>
                <w:szCs w:val="22"/>
              </w:rPr>
              <w:t>(14)</w:t>
            </w:r>
          </w:p>
        </w:tc>
      </w:tr>
      <w:tr w:rsidR="00A53FAB" w:rsidRPr="00300C95" w14:paraId="10D358B1" w14:textId="77777777">
        <w:trPr>
          <w:trHeight w:val="227"/>
          <w:jc w:val="center"/>
        </w:trPr>
        <w:tc>
          <w:tcPr>
            <w:tcW w:w="1037" w:type="dxa"/>
            <w:vMerge/>
            <w:tcBorders>
              <w:top w:val="nil"/>
              <w:left w:val="nil"/>
              <w:bottom w:val="single" w:sz="4" w:space="0" w:color="000000"/>
              <w:right w:val="nil"/>
            </w:tcBorders>
            <w:vAlign w:val="center"/>
          </w:tcPr>
          <w:p w14:paraId="0E71EC2F"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437E8291"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763D70E" w14:textId="77777777" w:rsidR="00A53FAB" w:rsidRPr="00300C95" w:rsidRDefault="00000000" w:rsidP="00300C95">
            <w:pPr>
              <w:rPr>
                <w:rFonts w:cstheme="minorHAnsi"/>
                <w:sz w:val="22"/>
                <w:szCs w:val="22"/>
              </w:rPr>
            </w:pPr>
            <w:r w:rsidRPr="00300C95">
              <w:rPr>
                <w:rFonts w:cstheme="minorHAnsi"/>
                <w:sz w:val="22"/>
                <w:szCs w:val="22"/>
              </w:rPr>
              <w:t>38.3</w:t>
            </w:r>
          </w:p>
        </w:tc>
        <w:tc>
          <w:tcPr>
            <w:tcW w:w="792" w:type="dxa"/>
            <w:tcBorders>
              <w:top w:val="nil"/>
              <w:left w:val="nil"/>
              <w:bottom w:val="nil"/>
              <w:right w:val="nil"/>
            </w:tcBorders>
            <w:shd w:val="clear" w:color="auto" w:fill="auto"/>
            <w:noWrap/>
            <w:vAlign w:val="center"/>
          </w:tcPr>
          <w:p w14:paraId="7C3E20E1" w14:textId="77777777" w:rsidR="00A53FAB" w:rsidRPr="00300C95" w:rsidRDefault="00000000" w:rsidP="00300C95">
            <w:pPr>
              <w:rPr>
                <w:rFonts w:cstheme="minorHAnsi"/>
                <w:sz w:val="22"/>
                <w:szCs w:val="22"/>
              </w:rPr>
            </w:pPr>
            <w:r w:rsidRPr="00300C95">
              <w:rPr>
                <w:rFonts w:cstheme="minorHAnsi"/>
                <w:sz w:val="22"/>
                <w:szCs w:val="22"/>
              </w:rPr>
              <w:t>53.9</w:t>
            </w:r>
          </w:p>
        </w:tc>
        <w:tc>
          <w:tcPr>
            <w:tcW w:w="844" w:type="dxa"/>
            <w:tcBorders>
              <w:top w:val="nil"/>
              <w:left w:val="nil"/>
              <w:bottom w:val="nil"/>
              <w:right w:val="nil"/>
            </w:tcBorders>
            <w:shd w:val="clear" w:color="auto" w:fill="auto"/>
            <w:noWrap/>
            <w:vAlign w:val="center"/>
          </w:tcPr>
          <w:p w14:paraId="76804E0C" w14:textId="77777777" w:rsidR="00A53FAB" w:rsidRPr="00300C95" w:rsidRDefault="00000000" w:rsidP="00300C95">
            <w:pPr>
              <w:rPr>
                <w:rFonts w:cstheme="minorHAnsi"/>
                <w:sz w:val="22"/>
                <w:szCs w:val="22"/>
              </w:rPr>
            </w:pPr>
            <w:r w:rsidRPr="00300C95">
              <w:rPr>
                <w:rFonts w:cstheme="minorHAnsi"/>
                <w:sz w:val="22"/>
                <w:szCs w:val="22"/>
              </w:rPr>
              <w:t>69.7</w:t>
            </w:r>
          </w:p>
        </w:tc>
        <w:tc>
          <w:tcPr>
            <w:tcW w:w="867" w:type="dxa"/>
            <w:tcBorders>
              <w:top w:val="nil"/>
              <w:left w:val="nil"/>
              <w:bottom w:val="nil"/>
              <w:right w:val="nil"/>
            </w:tcBorders>
            <w:shd w:val="clear" w:color="auto" w:fill="auto"/>
            <w:noWrap/>
            <w:vAlign w:val="center"/>
          </w:tcPr>
          <w:p w14:paraId="333F1B5F" w14:textId="77777777" w:rsidR="00A53FAB" w:rsidRPr="00300C95" w:rsidRDefault="00000000" w:rsidP="00300C95">
            <w:pPr>
              <w:rPr>
                <w:rFonts w:cstheme="minorHAnsi"/>
                <w:sz w:val="22"/>
                <w:szCs w:val="22"/>
              </w:rPr>
            </w:pPr>
            <w:r w:rsidRPr="00300C95">
              <w:rPr>
                <w:rFonts w:cstheme="minorHAnsi"/>
                <w:sz w:val="22"/>
                <w:szCs w:val="22"/>
              </w:rPr>
              <w:t>86.6</w:t>
            </w:r>
          </w:p>
        </w:tc>
        <w:tc>
          <w:tcPr>
            <w:tcW w:w="911" w:type="dxa"/>
            <w:tcBorders>
              <w:top w:val="nil"/>
              <w:left w:val="nil"/>
              <w:bottom w:val="nil"/>
              <w:right w:val="nil"/>
            </w:tcBorders>
            <w:shd w:val="clear" w:color="auto" w:fill="auto"/>
            <w:noWrap/>
            <w:vAlign w:val="center"/>
          </w:tcPr>
          <w:p w14:paraId="1709CC7A" w14:textId="77777777" w:rsidR="00A53FAB" w:rsidRPr="00300C95" w:rsidRDefault="00000000" w:rsidP="00300C95">
            <w:pPr>
              <w:rPr>
                <w:rFonts w:cstheme="minorHAnsi"/>
                <w:sz w:val="22"/>
                <w:szCs w:val="22"/>
              </w:rPr>
            </w:pPr>
            <w:r w:rsidRPr="00300C95">
              <w:rPr>
                <w:rFonts w:cstheme="minorHAnsi"/>
                <w:sz w:val="22"/>
                <w:szCs w:val="22"/>
              </w:rPr>
              <w:t>104.6</w:t>
            </w:r>
          </w:p>
        </w:tc>
        <w:tc>
          <w:tcPr>
            <w:tcW w:w="855" w:type="dxa"/>
            <w:tcBorders>
              <w:top w:val="nil"/>
              <w:left w:val="nil"/>
              <w:bottom w:val="nil"/>
              <w:right w:val="nil"/>
            </w:tcBorders>
            <w:shd w:val="clear" w:color="auto" w:fill="auto"/>
            <w:noWrap/>
            <w:vAlign w:val="center"/>
          </w:tcPr>
          <w:p w14:paraId="6DF62A4D" w14:textId="77777777" w:rsidR="00A53FAB" w:rsidRPr="00300C95" w:rsidRDefault="00000000" w:rsidP="00300C95">
            <w:pPr>
              <w:rPr>
                <w:rFonts w:cstheme="minorHAnsi"/>
                <w:sz w:val="22"/>
                <w:szCs w:val="22"/>
              </w:rPr>
            </w:pPr>
            <w:r w:rsidRPr="00300C95">
              <w:rPr>
                <w:rFonts w:cstheme="minorHAnsi"/>
                <w:sz w:val="22"/>
                <w:szCs w:val="22"/>
              </w:rPr>
              <w:t>138.6</w:t>
            </w:r>
          </w:p>
        </w:tc>
        <w:tc>
          <w:tcPr>
            <w:tcW w:w="867" w:type="dxa"/>
            <w:tcBorders>
              <w:top w:val="nil"/>
              <w:left w:val="nil"/>
              <w:bottom w:val="nil"/>
              <w:right w:val="nil"/>
            </w:tcBorders>
            <w:shd w:val="clear" w:color="auto" w:fill="auto"/>
            <w:noWrap/>
            <w:vAlign w:val="center"/>
          </w:tcPr>
          <w:p w14:paraId="17C1BED7" w14:textId="77777777" w:rsidR="00A53FAB" w:rsidRPr="00300C95" w:rsidRDefault="00000000" w:rsidP="00300C95">
            <w:pPr>
              <w:rPr>
                <w:rFonts w:cstheme="minorHAnsi"/>
                <w:sz w:val="22"/>
                <w:szCs w:val="22"/>
              </w:rPr>
            </w:pPr>
            <w:r w:rsidRPr="00300C95">
              <w:rPr>
                <w:rFonts w:cstheme="minorHAnsi"/>
                <w:sz w:val="22"/>
                <w:szCs w:val="22"/>
              </w:rPr>
              <w:t>172.6</w:t>
            </w:r>
          </w:p>
        </w:tc>
        <w:tc>
          <w:tcPr>
            <w:tcW w:w="822" w:type="dxa"/>
            <w:tcBorders>
              <w:top w:val="nil"/>
              <w:left w:val="nil"/>
              <w:bottom w:val="nil"/>
              <w:right w:val="nil"/>
            </w:tcBorders>
            <w:shd w:val="clear" w:color="auto" w:fill="auto"/>
            <w:noWrap/>
            <w:vAlign w:val="center"/>
          </w:tcPr>
          <w:p w14:paraId="7EC3031C" w14:textId="77777777" w:rsidR="00A53FAB" w:rsidRPr="00300C95" w:rsidRDefault="00000000" w:rsidP="00300C95">
            <w:pPr>
              <w:rPr>
                <w:rFonts w:cstheme="minorHAnsi"/>
                <w:sz w:val="22"/>
                <w:szCs w:val="22"/>
              </w:rPr>
            </w:pPr>
            <w:r w:rsidRPr="00300C95">
              <w:rPr>
                <w:rFonts w:cstheme="minorHAnsi"/>
                <w:sz w:val="22"/>
                <w:szCs w:val="22"/>
              </w:rPr>
              <w:t>194.0</w:t>
            </w:r>
          </w:p>
        </w:tc>
        <w:tc>
          <w:tcPr>
            <w:tcW w:w="845" w:type="dxa"/>
            <w:tcBorders>
              <w:top w:val="nil"/>
              <w:left w:val="nil"/>
              <w:bottom w:val="nil"/>
              <w:right w:val="nil"/>
            </w:tcBorders>
            <w:shd w:val="clear" w:color="auto" w:fill="auto"/>
            <w:noWrap/>
            <w:vAlign w:val="center"/>
          </w:tcPr>
          <w:p w14:paraId="1A5B548B" w14:textId="77777777" w:rsidR="00A53FAB" w:rsidRPr="00300C95" w:rsidRDefault="00000000" w:rsidP="00300C95">
            <w:pPr>
              <w:rPr>
                <w:rFonts w:cstheme="minorHAnsi"/>
                <w:sz w:val="22"/>
                <w:szCs w:val="22"/>
              </w:rPr>
            </w:pPr>
            <w:r w:rsidRPr="00300C95">
              <w:rPr>
                <w:rFonts w:cstheme="minorHAnsi"/>
                <w:sz w:val="22"/>
                <w:szCs w:val="22"/>
              </w:rPr>
              <w:t>260.0</w:t>
            </w:r>
          </w:p>
        </w:tc>
        <w:tc>
          <w:tcPr>
            <w:tcW w:w="844" w:type="dxa"/>
            <w:tcBorders>
              <w:top w:val="nil"/>
              <w:left w:val="nil"/>
              <w:bottom w:val="nil"/>
              <w:right w:val="nil"/>
            </w:tcBorders>
            <w:shd w:val="clear" w:color="auto" w:fill="auto"/>
            <w:noWrap/>
            <w:vAlign w:val="center"/>
          </w:tcPr>
          <w:p w14:paraId="3CC70647" w14:textId="77777777" w:rsidR="00A53FAB" w:rsidRPr="00300C95" w:rsidRDefault="00000000" w:rsidP="00300C95">
            <w:pPr>
              <w:rPr>
                <w:rFonts w:cstheme="minorHAnsi"/>
                <w:sz w:val="22"/>
                <w:szCs w:val="22"/>
              </w:rPr>
            </w:pPr>
            <w:r w:rsidRPr="00300C95">
              <w:rPr>
                <w:rFonts w:cstheme="minorHAnsi"/>
                <w:sz w:val="22"/>
                <w:szCs w:val="22"/>
              </w:rPr>
              <w:t>306.9</w:t>
            </w:r>
          </w:p>
        </w:tc>
        <w:tc>
          <w:tcPr>
            <w:tcW w:w="890" w:type="dxa"/>
            <w:tcBorders>
              <w:top w:val="nil"/>
              <w:left w:val="nil"/>
              <w:bottom w:val="nil"/>
              <w:right w:val="nil"/>
            </w:tcBorders>
            <w:shd w:val="clear" w:color="auto" w:fill="auto"/>
            <w:noWrap/>
            <w:vAlign w:val="center"/>
          </w:tcPr>
          <w:p w14:paraId="3A48AAF5" w14:textId="77777777" w:rsidR="00A53FAB" w:rsidRPr="00300C95" w:rsidRDefault="00000000" w:rsidP="00300C95">
            <w:pPr>
              <w:rPr>
                <w:rFonts w:cstheme="minorHAnsi"/>
                <w:sz w:val="22"/>
                <w:szCs w:val="22"/>
              </w:rPr>
            </w:pPr>
            <w:r w:rsidRPr="00300C95">
              <w:rPr>
                <w:rFonts w:cstheme="minorHAnsi"/>
                <w:sz w:val="22"/>
                <w:szCs w:val="22"/>
              </w:rPr>
              <w:t>346.4</w:t>
            </w:r>
          </w:p>
        </w:tc>
      </w:tr>
      <w:tr w:rsidR="00A53FAB" w:rsidRPr="00300C95" w14:paraId="520F26EB" w14:textId="77777777">
        <w:trPr>
          <w:trHeight w:val="227"/>
          <w:jc w:val="center"/>
        </w:trPr>
        <w:tc>
          <w:tcPr>
            <w:tcW w:w="1037" w:type="dxa"/>
            <w:vMerge/>
            <w:tcBorders>
              <w:top w:val="nil"/>
              <w:left w:val="nil"/>
              <w:bottom w:val="single" w:sz="4" w:space="0" w:color="000000"/>
              <w:right w:val="nil"/>
            </w:tcBorders>
            <w:vAlign w:val="center"/>
          </w:tcPr>
          <w:p w14:paraId="16FE300E"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308653F1"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C4F09A3" w14:textId="77777777" w:rsidR="00A53FAB" w:rsidRPr="00300C95" w:rsidRDefault="00000000" w:rsidP="00300C95">
            <w:pPr>
              <w:rPr>
                <w:rFonts w:cstheme="minorHAnsi"/>
                <w:sz w:val="22"/>
                <w:szCs w:val="22"/>
              </w:rPr>
            </w:pPr>
            <w:r w:rsidRPr="00300C95">
              <w:rPr>
                <w:rFonts w:cstheme="minorHAnsi"/>
                <w:sz w:val="22"/>
                <w:szCs w:val="22"/>
              </w:rPr>
              <w:t>35.1</w:t>
            </w:r>
          </w:p>
        </w:tc>
        <w:tc>
          <w:tcPr>
            <w:tcW w:w="792" w:type="dxa"/>
            <w:tcBorders>
              <w:top w:val="nil"/>
              <w:left w:val="nil"/>
              <w:bottom w:val="nil"/>
              <w:right w:val="nil"/>
            </w:tcBorders>
            <w:shd w:val="clear" w:color="auto" w:fill="auto"/>
            <w:noWrap/>
            <w:vAlign w:val="center"/>
          </w:tcPr>
          <w:p w14:paraId="6F3177D2" w14:textId="77777777" w:rsidR="00A53FAB" w:rsidRPr="00300C95" w:rsidRDefault="00000000" w:rsidP="00300C95">
            <w:pPr>
              <w:rPr>
                <w:rFonts w:cstheme="minorHAnsi"/>
                <w:sz w:val="22"/>
                <w:szCs w:val="22"/>
              </w:rPr>
            </w:pPr>
            <w:r w:rsidRPr="00300C95">
              <w:rPr>
                <w:rFonts w:cstheme="minorHAnsi"/>
                <w:sz w:val="22"/>
                <w:szCs w:val="22"/>
              </w:rPr>
              <w:t>51.9</w:t>
            </w:r>
          </w:p>
        </w:tc>
        <w:tc>
          <w:tcPr>
            <w:tcW w:w="844" w:type="dxa"/>
            <w:tcBorders>
              <w:top w:val="nil"/>
              <w:left w:val="nil"/>
              <w:bottom w:val="nil"/>
              <w:right w:val="nil"/>
            </w:tcBorders>
            <w:shd w:val="clear" w:color="auto" w:fill="auto"/>
            <w:noWrap/>
            <w:vAlign w:val="center"/>
          </w:tcPr>
          <w:p w14:paraId="57CEA9AD" w14:textId="77777777" w:rsidR="00A53FAB" w:rsidRPr="00300C95" w:rsidRDefault="00000000" w:rsidP="00300C95">
            <w:pPr>
              <w:rPr>
                <w:rFonts w:cstheme="minorHAnsi"/>
                <w:sz w:val="22"/>
                <w:szCs w:val="22"/>
              </w:rPr>
            </w:pPr>
            <w:r w:rsidRPr="00300C95">
              <w:rPr>
                <w:rFonts w:cstheme="minorHAnsi"/>
                <w:sz w:val="22"/>
                <w:szCs w:val="22"/>
              </w:rPr>
              <w:t>65.3</w:t>
            </w:r>
          </w:p>
        </w:tc>
        <w:tc>
          <w:tcPr>
            <w:tcW w:w="867" w:type="dxa"/>
            <w:tcBorders>
              <w:top w:val="nil"/>
              <w:left w:val="nil"/>
              <w:bottom w:val="nil"/>
              <w:right w:val="nil"/>
            </w:tcBorders>
            <w:shd w:val="clear" w:color="auto" w:fill="auto"/>
            <w:noWrap/>
            <w:vAlign w:val="center"/>
          </w:tcPr>
          <w:p w14:paraId="2E502B63" w14:textId="77777777" w:rsidR="00A53FAB" w:rsidRPr="00300C95" w:rsidRDefault="00000000" w:rsidP="00300C95">
            <w:pPr>
              <w:rPr>
                <w:rFonts w:cstheme="minorHAnsi"/>
                <w:sz w:val="22"/>
                <w:szCs w:val="22"/>
              </w:rPr>
            </w:pPr>
            <w:r w:rsidRPr="00300C95">
              <w:rPr>
                <w:rFonts w:cstheme="minorHAnsi"/>
                <w:sz w:val="22"/>
                <w:szCs w:val="22"/>
              </w:rPr>
              <w:t>82.2</w:t>
            </w:r>
          </w:p>
        </w:tc>
        <w:tc>
          <w:tcPr>
            <w:tcW w:w="911" w:type="dxa"/>
            <w:tcBorders>
              <w:top w:val="nil"/>
              <w:left w:val="nil"/>
              <w:bottom w:val="nil"/>
              <w:right w:val="nil"/>
            </w:tcBorders>
            <w:shd w:val="clear" w:color="auto" w:fill="auto"/>
            <w:noWrap/>
            <w:vAlign w:val="center"/>
          </w:tcPr>
          <w:p w14:paraId="549D5120" w14:textId="77777777" w:rsidR="00A53FAB" w:rsidRPr="00300C95" w:rsidRDefault="00000000" w:rsidP="00300C95">
            <w:pPr>
              <w:rPr>
                <w:rFonts w:cstheme="minorHAnsi"/>
                <w:sz w:val="22"/>
                <w:szCs w:val="22"/>
              </w:rPr>
            </w:pPr>
            <w:r w:rsidRPr="00300C95">
              <w:rPr>
                <w:rFonts w:cstheme="minorHAnsi"/>
                <w:sz w:val="22"/>
                <w:szCs w:val="22"/>
              </w:rPr>
              <w:t>102.0</w:t>
            </w:r>
          </w:p>
        </w:tc>
        <w:tc>
          <w:tcPr>
            <w:tcW w:w="855" w:type="dxa"/>
            <w:tcBorders>
              <w:top w:val="nil"/>
              <w:left w:val="nil"/>
              <w:bottom w:val="nil"/>
              <w:right w:val="nil"/>
            </w:tcBorders>
            <w:shd w:val="clear" w:color="auto" w:fill="auto"/>
            <w:noWrap/>
            <w:vAlign w:val="center"/>
          </w:tcPr>
          <w:p w14:paraId="323E2280" w14:textId="77777777" w:rsidR="00A53FAB" w:rsidRPr="00300C95" w:rsidRDefault="00000000" w:rsidP="00300C95">
            <w:pPr>
              <w:rPr>
                <w:rFonts w:cstheme="minorHAnsi"/>
                <w:sz w:val="22"/>
                <w:szCs w:val="22"/>
              </w:rPr>
            </w:pPr>
            <w:r w:rsidRPr="00300C95">
              <w:rPr>
                <w:rFonts w:cstheme="minorHAnsi"/>
                <w:sz w:val="22"/>
                <w:szCs w:val="22"/>
              </w:rPr>
              <w:t>142.1</w:t>
            </w:r>
          </w:p>
        </w:tc>
        <w:tc>
          <w:tcPr>
            <w:tcW w:w="867" w:type="dxa"/>
            <w:tcBorders>
              <w:top w:val="nil"/>
              <w:left w:val="nil"/>
              <w:bottom w:val="nil"/>
              <w:right w:val="nil"/>
            </w:tcBorders>
            <w:shd w:val="clear" w:color="auto" w:fill="auto"/>
            <w:noWrap/>
            <w:vAlign w:val="center"/>
          </w:tcPr>
          <w:p w14:paraId="14BE553B" w14:textId="77777777" w:rsidR="00A53FAB" w:rsidRPr="00300C95" w:rsidRDefault="00000000" w:rsidP="00300C95">
            <w:pPr>
              <w:rPr>
                <w:rFonts w:cstheme="minorHAnsi"/>
                <w:sz w:val="22"/>
                <w:szCs w:val="22"/>
              </w:rPr>
            </w:pPr>
            <w:r w:rsidRPr="00300C95">
              <w:rPr>
                <w:rFonts w:cstheme="minorHAnsi"/>
                <w:sz w:val="22"/>
                <w:szCs w:val="22"/>
              </w:rPr>
              <w:t>176.1</w:t>
            </w:r>
          </w:p>
        </w:tc>
        <w:tc>
          <w:tcPr>
            <w:tcW w:w="822" w:type="dxa"/>
            <w:tcBorders>
              <w:top w:val="nil"/>
              <w:left w:val="nil"/>
              <w:bottom w:val="nil"/>
              <w:right w:val="nil"/>
            </w:tcBorders>
            <w:shd w:val="clear" w:color="auto" w:fill="auto"/>
            <w:noWrap/>
            <w:vAlign w:val="center"/>
          </w:tcPr>
          <w:p w14:paraId="64D86BE8" w14:textId="77777777" w:rsidR="00A53FAB" w:rsidRPr="00300C95" w:rsidRDefault="00000000" w:rsidP="00300C95">
            <w:pPr>
              <w:rPr>
                <w:rFonts w:cstheme="minorHAnsi"/>
                <w:sz w:val="22"/>
                <w:szCs w:val="22"/>
              </w:rPr>
            </w:pPr>
            <w:r w:rsidRPr="00300C95">
              <w:rPr>
                <w:rFonts w:cstheme="minorHAnsi"/>
                <w:sz w:val="22"/>
                <w:szCs w:val="22"/>
              </w:rPr>
              <w:t>196.9</w:t>
            </w:r>
          </w:p>
        </w:tc>
        <w:tc>
          <w:tcPr>
            <w:tcW w:w="845" w:type="dxa"/>
            <w:tcBorders>
              <w:top w:val="nil"/>
              <w:left w:val="nil"/>
              <w:bottom w:val="nil"/>
              <w:right w:val="nil"/>
            </w:tcBorders>
            <w:shd w:val="clear" w:color="auto" w:fill="auto"/>
            <w:noWrap/>
            <w:vAlign w:val="center"/>
          </w:tcPr>
          <w:p w14:paraId="5DB09B51" w14:textId="77777777" w:rsidR="00A53FAB" w:rsidRPr="00300C95" w:rsidRDefault="00000000" w:rsidP="00300C95">
            <w:pPr>
              <w:rPr>
                <w:rFonts w:cstheme="minorHAnsi"/>
                <w:sz w:val="22"/>
                <w:szCs w:val="22"/>
              </w:rPr>
            </w:pPr>
            <w:r w:rsidRPr="00300C95">
              <w:rPr>
                <w:rFonts w:cstheme="minorHAnsi"/>
                <w:sz w:val="22"/>
                <w:szCs w:val="22"/>
              </w:rPr>
              <w:t>263.4</w:t>
            </w:r>
          </w:p>
        </w:tc>
        <w:tc>
          <w:tcPr>
            <w:tcW w:w="844" w:type="dxa"/>
            <w:tcBorders>
              <w:top w:val="nil"/>
              <w:left w:val="nil"/>
              <w:bottom w:val="nil"/>
              <w:right w:val="nil"/>
            </w:tcBorders>
            <w:shd w:val="clear" w:color="auto" w:fill="auto"/>
            <w:noWrap/>
            <w:vAlign w:val="center"/>
          </w:tcPr>
          <w:p w14:paraId="5B434BD0" w14:textId="77777777" w:rsidR="00A53FAB" w:rsidRPr="00300C95" w:rsidRDefault="00000000" w:rsidP="00300C95">
            <w:pPr>
              <w:rPr>
                <w:rFonts w:cstheme="minorHAnsi"/>
                <w:sz w:val="22"/>
                <w:szCs w:val="22"/>
              </w:rPr>
            </w:pPr>
            <w:r w:rsidRPr="00300C95">
              <w:rPr>
                <w:rFonts w:cstheme="minorHAnsi"/>
                <w:sz w:val="22"/>
                <w:szCs w:val="22"/>
              </w:rPr>
              <w:t>295.4</w:t>
            </w:r>
          </w:p>
        </w:tc>
        <w:tc>
          <w:tcPr>
            <w:tcW w:w="890" w:type="dxa"/>
            <w:tcBorders>
              <w:top w:val="nil"/>
              <w:left w:val="nil"/>
              <w:bottom w:val="nil"/>
              <w:right w:val="nil"/>
            </w:tcBorders>
            <w:shd w:val="clear" w:color="auto" w:fill="auto"/>
            <w:noWrap/>
            <w:vAlign w:val="center"/>
          </w:tcPr>
          <w:p w14:paraId="3FC05F27"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7499EC06" w14:textId="77777777">
        <w:trPr>
          <w:trHeight w:val="227"/>
          <w:jc w:val="center"/>
        </w:trPr>
        <w:tc>
          <w:tcPr>
            <w:tcW w:w="1037" w:type="dxa"/>
            <w:vMerge/>
            <w:tcBorders>
              <w:top w:val="nil"/>
              <w:left w:val="nil"/>
              <w:bottom w:val="single" w:sz="4" w:space="0" w:color="000000"/>
              <w:right w:val="nil"/>
            </w:tcBorders>
            <w:vAlign w:val="center"/>
          </w:tcPr>
          <w:p w14:paraId="2A54F7B7"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18AFE201"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E7DEE85" w14:textId="77777777" w:rsidR="00A53FAB" w:rsidRPr="00300C95" w:rsidRDefault="00000000" w:rsidP="00300C95">
            <w:pPr>
              <w:rPr>
                <w:rFonts w:cstheme="minorHAnsi"/>
                <w:sz w:val="22"/>
                <w:szCs w:val="22"/>
              </w:rPr>
            </w:pPr>
            <w:r w:rsidRPr="00300C95">
              <w:rPr>
                <w:rFonts w:cstheme="minorHAnsi"/>
                <w:sz w:val="22"/>
                <w:szCs w:val="22"/>
              </w:rPr>
              <w:t>48.0</w:t>
            </w:r>
          </w:p>
        </w:tc>
        <w:tc>
          <w:tcPr>
            <w:tcW w:w="792" w:type="dxa"/>
            <w:tcBorders>
              <w:top w:val="nil"/>
              <w:left w:val="nil"/>
              <w:bottom w:val="nil"/>
              <w:right w:val="nil"/>
            </w:tcBorders>
            <w:shd w:val="clear" w:color="auto" w:fill="auto"/>
            <w:noWrap/>
            <w:vAlign w:val="center"/>
          </w:tcPr>
          <w:p w14:paraId="303439F6" w14:textId="77777777" w:rsidR="00A53FAB" w:rsidRPr="00300C95" w:rsidRDefault="00000000" w:rsidP="00300C95">
            <w:pPr>
              <w:rPr>
                <w:rFonts w:cstheme="minorHAnsi"/>
                <w:sz w:val="22"/>
                <w:szCs w:val="22"/>
              </w:rPr>
            </w:pPr>
            <w:r w:rsidRPr="00300C95">
              <w:rPr>
                <w:rFonts w:cstheme="minorHAnsi"/>
                <w:sz w:val="22"/>
                <w:szCs w:val="22"/>
              </w:rPr>
              <w:t>79.9</w:t>
            </w:r>
          </w:p>
        </w:tc>
        <w:tc>
          <w:tcPr>
            <w:tcW w:w="844" w:type="dxa"/>
            <w:tcBorders>
              <w:top w:val="nil"/>
              <w:left w:val="nil"/>
              <w:bottom w:val="nil"/>
              <w:right w:val="nil"/>
            </w:tcBorders>
            <w:shd w:val="clear" w:color="auto" w:fill="auto"/>
            <w:noWrap/>
            <w:vAlign w:val="center"/>
          </w:tcPr>
          <w:p w14:paraId="5EA05D72" w14:textId="77777777" w:rsidR="00A53FAB" w:rsidRPr="00300C95" w:rsidRDefault="00000000" w:rsidP="00300C95">
            <w:pPr>
              <w:rPr>
                <w:rFonts w:cstheme="minorHAnsi"/>
                <w:sz w:val="22"/>
                <w:szCs w:val="22"/>
              </w:rPr>
            </w:pPr>
            <w:r w:rsidRPr="00300C95">
              <w:rPr>
                <w:rFonts w:cstheme="minorHAnsi"/>
                <w:sz w:val="22"/>
                <w:szCs w:val="22"/>
              </w:rPr>
              <w:t>113.8</w:t>
            </w:r>
          </w:p>
        </w:tc>
        <w:tc>
          <w:tcPr>
            <w:tcW w:w="867" w:type="dxa"/>
            <w:tcBorders>
              <w:top w:val="nil"/>
              <w:left w:val="nil"/>
              <w:bottom w:val="nil"/>
              <w:right w:val="nil"/>
            </w:tcBorders>
            <w:shd w:val="clear" w:color="auto" w:fill="auto"/>
            <w:noWrap/>
            <w:vAlign w:val="center"/>
          </w:tcPr>
          <w:p w14:paraId="492DB867" w14:textId="77777777" w:rsidR="00A53FAB" w:rsidRPr="00300C95" w:rsidRDefault="00000000" w:rsidP="00300C95">
            <w:pPr>
              <w:rPr>
                <w:rFonts w:cstheme="minorHAnsi"/>
                <w:sz w:val="22"/>
                <w:szCs w:val="22"/>
              </w:rPr>
            </w:pPr>
            <w:r w:rsidRPr="00300C95">
              <w:rPr>
                <w:rFonts w:cstheme="minorHAnsi"/>
                <w:sz w:val="22"/>
                <w:szCs w:val="22"/>
              </w:rPr>
              <w:t>125.6</w:t>
            </w:r>
          </w:p>
        </w:tc>
        <w:tc>
          <w:tcPr>
            <w:tcW w:w="911" w:type="dxa"/>
            <w:tcBorders>
              <w:top w:val="nil"/>
              <w:left w:val="nil"/>
              <w:bottom w:val="nil"/>
              <w:right w:val="nil"/>
            </w:tcBorders>
            <w:shd w:val="clear" w:color="auto" w:fill="auto"/>
            <w:noWrap/>
            <w:vAlign w:val="center"/>
          </w:tcPr>
          <w:p w14:paraId="7A082706" w14:textId="77777777" w:rsidR="00A53FAB" w:rsidRPr="00300C95" w:rsidRDefault="00000000" w:rsidP="00300C95">
            <w:pPr>
              <w:rPr>
                <w:rFonts w:cstheme="minorHAnsi"/>
                <w:sz w:val="22"/>
                <w:szCs w:val="22"/>
              </w:rPr>
            </w:pPr>
            <w:r w:rsidRPr="00300C95">
              <w:rPr>
                <w:rFonts w:cstheme="minorHAnsi"/>
                <w:sz w:val="22"/>
                <w:szCs w:val="22"/>
              </w:rPr>
              <w:t>143.8</w:t>
            </w:r>
          </w:p>
        </w:tc>
        <w:tc>
          <w:tcPr>
            <w:tcW w:w="855" w:type="dxa"/>
            <w:tcBorders>
              <w:top w:val="nil"/>
              <w:left w:val="nil"/>
              <w:bottom w:val="nil"/>
              <w:right w:val="nil"/>
            </w:tcBorders>
            <w:shd w:val="clear" w:color="auto" w:fill="auto"/>
            <w:noWrap/>
            <w:vAlign w:val="center"/>
          </w:tcPr>
          <w:p w14:paraId="25CE08B1" w14:textId="77777777" w:rsidR="00A53FAB" w:rsidRPr="00300C95" w:rsidRDefault="00000000" w:rsidP="00300C95">
            <w:pPr>
              <w:rPr>
                <w:rFonts w:cstheme="minorHAnsi"/>
                <w:sz w:val="22"/>
                <w:szCs w:val="22"/>
              </w:rPr>
            </w:pPr>
            <w:r w:rsidRPr="00300C95">
              <w:rPr>
                <w:rFonts w:cstheme="minorHAnsi"/>
                <w:sz w:val="22"/>
                <w:szCs w:val="22"/>
              </w:rPr>
              <w:t>194.7</w:t>
            </w:r>
          </w:p>
        </w:tc>
        <w:tc>
          <w:tcPr>
            <w:tcW w:w="867" w:type="dxa"/>
            <w:tcBorders>
              <w:top w:val="nil"/>
              <w:left w:val="nil"/>
              <w:bottom w:val="nil"/>
              <w:right w:val="nil"/>
            </w:tcBorders>
            <w:shd w:val="clear" w:color="auto" w:fill="auto"/>
            <w:noWrap/>
            <w:vAlign w:val="center"/>
          </w:tcPr>
          <w:p w14:paraId="6C303D59" w14:textId="77777777" w:rsidR="00A53FAB" w:rsidRPr="00300C95" w:rsidRDefault="00000000" w:rsidP="00300C95">
            <w:pPr>
              <w:rPr>
                <w:rFonts w:cstheme="minorHAnsi"/>
                <w:sz w:val="22"/>
                <w:szCs w:val="22"/>
              </w:rPr>
            </w:pPr>
            <w:r w:rsidRPr="00300C95">
              <w:rPr>
                <w:rFonts w:cstheme="minorHAnsi"/>
                <w:sz w:val="22"/>
                <w:szCs w:val="22"/>
              </w:rPr>
              <w:t>256.5</w:t>
            </w:r>
          </w:p>
        </w:tc>
        <w:tc>
          <w:tcPr>
            <w:tcW w:w="822" w:type="dxa"/>
            <w:tcBorders>
              <w:top w:val="nil"/>
              <w:left w:val="nil"/>
              <w:bottom w:val="nil"/>
              <w:right w:val="nil"/>
            </w:tcBorders>
            <w:shd w:val="clear" w:color="auto" w:fill="auto"/>
            <w:noWrap/>
            <w:vAlign w:val="center"/>
          </w:tcPr>
          <w:p w14:paraId="11AE7160" w14:textId="77777777" w:rsidR="00A53FAB" w:rsidRPr="00300C95" w:rsidRDefault="00000000" w:rsidP="00300C95">
            <w:pPr>
              <w:rPr>
                <w:rFonts w:cstheme="minorHAnsi"/>
                <w:sz w:val="22"/>
                <w:szCs w:val="22"/>
              </w:rPr>
            </w:pPr>
            <w:r w:rsidRPr="00300C95">
              <w:rPr>
                <w:rFonts w:cstheme="minorHAnsi"/>
                <w:sz w:val="22"/>
                <w:szCs w:val="22"/>
              </w:rPr>
              <w:t>251.1</w:t>
            </w:r>
          </w:p>
        </w:tc>
        <w:tc>
          <w:tcPr>
            <w:tcW w:w="845" w:type="dxa"/>
            <w:tcBorders>
              <w:top w:val="nil"/>
              <w:left w:val="nil"/>
              <w:bottom w:val="nil"/>
              <w:right w:val="nil"/>
            </w:tcBorders>
            <w:shd w:val="clear" w:color="auto" w:fill="auto"/>
            <w:noWrap/>
            <w:vAlign w:val="center"/>
          </w:tcPr>
          <w:p w14:paraId="6C403508" w14:textId="77777777" w:rsidR="00A53FAB" w:rsidRPr="00300C95" w:rsidRDefault="00000000" w:rsidP="00300C95">
            <w:pPr>
              <w:rPr>
                <w:rFonts w:cstheme="minorHAnsi"/>
                <w:sz w:val="22"/>
                <w:szCs w:val="22"/>
              </w:rPr>
            </w:pPr>
            <w:r w:rsidRPr="00300C95">
              <w:rPr>
                <w:rFonts w:cstheme="minorHAnsi"/>
                <w:sz w:val="22"/>
                <w:szCs w:val="22"/>
              </w:rPr>
              <w:t>343.7</w:t>
            </w:r>
          </w:p>
        </w:tc>
        <w:tc>
          <w:tcPr>
            <w:tcW w:w="844" w:type="dxa"/>
            <w:tcBorders>
              <w:top w:val="nil"/>
              <w:left w:val="nil"/>
              <w:bottom w:val="nil"/>
              <w:right w:val="nil"/>
            </w:tcBorders>
            <w:shd w:val="clear" w:color="auto" w:fill="auto"/>
            <w:noWrap/>
            <w:vAlign w:val="center"/>
          </w:tcPr>
          <w:p w14:paraId="763F66D8" w14:textId="77777777" w:rsidR="00A53FAB" w:rsidRPr="00300C95" w:rsidRDefault="00000000" w:rsidP="00300C95">
            <w:pPr>
              <w:rPr>
                <w:rFonts w:cstheme="minorHAnsi"/>
                <w:sz w:val="22"/>
                <w:szCs w:val="22"/>
              </w:rPr>
            </w:pPr>
            <w:r w:rsidRPr="00300C95">
              <w:rPr>
                <w:rFonts w:cstheme="minorHAnsi"/>
                <w:sz w:val="22"/>
                <w:szCs w:val="22"/>
              </w:rPr>
              <w:t>366.9</w:t>
            </w:r>
          </w:p>
        </w:tc>
        <w:tc>
          <w:tcPr>
            <w:tcW w:w="890" w:type="dxa"/>
            <w:tcBorders>
              <w:top w:val="nil"/>
              <w:left w:val="nil"/>
              <w:bottom w:val="nil"/>
              <w:right w:val="nil"/>
            </w:tcBorders>
            <w:shd w:val="clear" w:color="auto" w:fill="auto"/>
            <w:noWrap/>
            <w:vAlign w:val="center"/>
          </w:tcPr>
          <w:p w14:paraId="79595EE2" w14:textId="77777777" w:rsidR="00A53FAB" w:rsidRPr="00300C95" w:rsidRDefault="00000000" w:rsidP="00300C95">
            <w:pPr>
              <w:rPr>
                <w:rFonts w:cstheme="minorHAnsi"/>
                <w:sz w:val="22"/>
                <w:szCs w:val="22"/>
              </w:rPr>
            </w:pPr>
            <w:r w:rsidRPr="00300C95">
              <w:rPr>
                <w:rFonts w:cstheme="minorHAnsi"/>
                <w:sz w:val="22"/>
                <w:szCs w:val="22"/>
              </w:rPr>
              <w:t>447.8</w:t>
            </w:r>
          </w:p>
        </w:tc>
      </w:tr>
      <w:tr w:rsidR="00A53FAB" w:rsidRPr="00300C95" w14:paraId="6244DBB3" w14:textId="77777777">
        <w:trPr>
          <w:trHeight w:val="227"/>
          <w:jc w:val="center"/>
        </w:trPr>
        <w:tc>
          <w:tcPr>
            <w:tcW w:w="1037" w:type="dxa"/>
            <w:vMerge/>
            <w:tcBorders>
              <w:top w:val="nil"/>
              <w:left w:val="nil"/>
              <w:bottom w:val="single" w:sz="4" w:space="0" w:color="000000"/>
              <w:right w:val="nil"/>
            </w:tcBorders>
            <w:vAlign w:val="center"/>
          </w:tcPr>
          <w:p w14:paraId="50009FFC"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43065F7D"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68A0930" w14:textId="77777777" w:rsidR="00A53FAB" w:rsidRPr="00300C95" w:rsidRDefault="00000000" w:rsidP="00300C95">
            <w:pPr>
              <w:rPr>
                <w:rFonts w:cstheme="minorHAnsi"/>
                <w:sz w:val="22"/>
                <w:szCs w:val="22"/>
              </w:rPr>
            </w:pPr>
            <w:r w:rsidRPr="00300C95">
              <w:rPr>
                <w:rFonts w:cstheme="minorHAnsi"/>
                <w:sz w:val="22"/>
                <w:szCs w:val="22"/>
              </w:rPr>
              <w:t>38.5</w:t>
            </w:r>
          </w:p>
        </w:tc>
        <w:tc>
          <w:tcPr>
            <w:tcW w:w="792" w:type="dxa"/>
            <w:tcBorders>
              <w:top w:val="nil"/>
              <w:left w:val="nil"/>
              <w:bottom w:val="nil"/>
              <w:right w:val="nil"/>
            </w:tcBorders>
            <w:shd w:val="clear" w:color="auto" w:fill="auto"/>
            <w:noWrap/>
            <w:vAlign w:val="center"/>
          </w:tcPr>
          <w:p w14:paraId="588F5AEA" w14:textId="77777777" w:rsidR="00A53FAB" w:rsidRPr="00300C95" w:rsidRDefault="00000000" w:rsidP="00300C95">
            <w:pPr>
              <w:rPr>
                <w:rFonts w:cstheme="minorHAnsi"/>
                <w:sz w:val="22"/>
                <w:szCs w:val="22"/>
              </w:rPr>
            </w:pPr>
            <w:r w:rsidRPr="00300C95">
              <w:rPr>
                <w:rFonts w:cstheme="minorHAnsi"/>
                <w:sz w:val="22"/>
                <w:szCs w:val="22"/>
              </w:rPr>
              <w:t>49.1</w:t>
            </w:r>
          </w:p>
        </w:tc>
        <w:tc>
          <w:tcPr>
            <w:tcW w:w="844" w:type="dxa"/>
            <w:tcBorders>
              <w:top w:val="nil"/>
              <w:left w:val="nil"/>
              <w:bottom w:val="nil"/>
              <w:right w:val="nil"/>
            </w:tcBorders>
            <w:shd w:val="clear" w:color="auto" w:fill="auto"/>
            <w:noWrap/>
            <w:vAlign w:val="center"/>
          </w:tcPr>
          <w:p w14:paraId="0E9FB31B" w14:textId="77777777" w:rsidR="00A53FAB" w:rsidRPr="00300C95" w:rsidRDefault="00000000" w:rsidP="00300C95">
            <w:pPr>
              <w:rPr>
                <w:rFonts w:cstheme="minorHAnsi"/>
                <w:sz w:val="22"/>
                <w:szCs w:val="22"/>
              </w:rPr>
            </w:pPr>
            <w:r w:rsidRPr="00300C95">
              <w:rPr>
                <w:rFonts w:cstheme="minorHAnsi"/>
                <w:sz w:val="22"/>
                <w:szCs w:val="22"/>
              </w:rPr>
              <w:t>57.4</w:t>
            </w:r>
          </w:p>
        </w:tc>
        <w:tc>
          <w:tcPr>
            <w:tcW w:w="867" w:type="dxa"/>
            <w:tcBorders>
              <w:top w:val="nil"/>
              <w:left w:val="nil"/>
              <w:bottom w:val="nil"/>
              <w:right w:val="nil"/>
            </w:tcBorders>
            <w:shd w:val="clear" w:color="auto" w:fill="auto"/>
            <w:noWrap/>
            <w:vAlign w:val="center"/>
          </w:tcPr>
          <w:p w14:paraId="1FA6BC19" w14:textId="77777777" w:rsidR="00A53FAB" w:rsidRPr="00300C95" w:rsidRDefault="00000000" w:rsidP="00300C95">
            <w:pPr>
              <w:rPr>
                <w:rFonts w:cstheme="minorHAnsi"/>
                <w:sz w:val="22"/>
                <w:szCs w:val="22"/>
              </w:rPr>
            </w:pPr>
            <w:r w:rsidRPr="00300C95">
              <w:rPr>
                <w:rFonts w:cstheme="minorHAnsi"/>
                <w:sz w:val="22"/>
                <w:szCs w:val="22"/>
              </w:rPr>
              <w:t>89.0</w:t>
            </w:r>
          </w:p>
        </w:tc>
        <w:tc>
          <w:tcPr>
            <w:tcW w:w="911" w:type="dxa"/>
            <w:tcBorders>
              <w:top w:val="nil"/>
              <w:left w:val="nil"/>
              <w:bottom w:val="nil"/>
              <w:right w:val="nil"/>
            </w:tcBorders>
            <w:shd w:val="clear" w:color="auto" w:fill="auto"/>
            <w:noWrap/>
            <w:vAlign w:val="center"/>
          </w:tcPr>
          <w:p w14:paraId="5A8AC1C7" w14:textId="77777777" w:rsidR="00A53FAB" w:rsidRPr="00300C95" w:rsidRDefault="00000000" w:rsidP="00300C95">
            <w:pPr>
              <w:rPr>
                <w:rFonts w:cstheme="minorHAnsi"/>
                <w:sz w:val="22"/>
                <w:szCs w:val="22"/>
              </w:rPr>
            </w:pPr>
            <w:r w:rsidRPr="00300C95">
              <w:rPr>
                <w:rFonts w:cstheme="minorHAnsi"/>
                <w:sz w:val="22"/>
                <w:szCs w:val="22"/>
              </w:rPr>
              <w:t>108.1</w:t>
            </w:r>
          </w:p>
        </w:tc>
        <w:tc>
          <w:tcPr>
            <w:tcW w:w="855" w:type="dxa"/>
            <w:tcBorders>
              <w:top w:val="nil"/>
              <w:left w:val="nil"/>
              <w:bottom w:val="nil"/>
              <w:right w:val="nil"/>
            </w:tcBorders>
            <w:shd w:val="clear" w:color="auto" w:fill="auto"/>
            <w:noWrap/>
            <w:vAlign w:val="center"/>
          </w:tcPr>
          <w:p w14:paraId="1838E010" w14:textId="77777777" w:rsidR="00A53FAB" w:rsidRPr="00300C95" w:rsidRDefault="00000000" w:rsidP="00300C95">
            <w:pPr>
              <w:rPr>
                <w:rFonts w:cstheme="minorHAnsi"/>
                <w:sz w:val="22"/>
                <w:szCs w:val="22"/>
              </w:rPr>
            </w:pPr>
            <w:r w:rsidRPr="00300C95">
              <w:rPr>
                <w:rFonts w:cstheme="minorHAnsi"/>
                <w:sz w:val="22"/>
                <w:szCs w:val="22"/>
              </w:rPr>
              <w:t>135.0</w:t>
            </w:r>
          </w:p>
        </w:tc>
        <w:tc>
          <w:tcPr>
            <w:tcW w:w="867" w:type="dxa"/>
            <w:tcBorders>
              <w:top w:val="nil"/>
              <w:left w:val="nil"/>
              <w:bottom w:val="nil"/>
              <w:right w:val="nil"/>
            </w:tcBorders>
            <w:shd w:val="clear" w:color="auto" w:fill="auto"/>
            <w:noWrap/>
            <w:vAlign w:val="center"/>
          </w:tcPr>
          <w:p w14:paraId="58F88773" w14:textId="77777777" w:rsidR="00A53FAB" w:rsidRPr="00300C95" w:rsidRDefault="00000000" w:rsidP="00300C95">
            <w:pPr>
              <w:rPr>
                <w:rFonts w:cstheme="minorHAnsi"/>
                <w:sz w:val="22"/>
                <w:szCs w:val="22"/>
              </w:rPr>
            </w:pPr>
            <w:r w:rsidRPr="00300C95">
              <w:rPr>
                <w:rFonts w:cstheme="minorHAnsi"/>
                <w:sz w:val="22"/>
                <w:szCs w:val="22"/>
              </w:rPr>
              <w:t>154.1</w:t>
            </w:r>
          </w:p>
        </w:tc>
        <w:tc>
          <w:tcPr>
            <w:tcW w:w="822" w:type="dxa"/>
            <w:tcBorders>
              <w:top w:val="nil"/>
              <w:left w:val="nil"/>
              <w:bottom w:val="nil"/>
              <w:right w:val="nil"/>
            </w:tcBorders>
            <w:shd w:val="clear" w:color="auto" w:fill="auto"/>
            <w:noWrap/>
            <w:vAlign w:val="center"/>
          </w:tcPr>
          <w:p w14:paraId="5171251C" w14:textId="77777777" w:rsidR="00A53FAB" w:rsidRPr="00300C95" w:rsidRDefault="00000000" w:rsidP="00300C95">
            <w:pPr>
              <w:rPr>
                <w:rFonts w:cstheme="minorHAnsi"/>
                <w:sz w:val="22"/>
                <w:szCs w:val="22"/>
              </w:rPr>
            </w:pPr>
            <w:r w:rsidRPr="00300C95">
              <w:rPr>
                <w:rFonts w:cstheme="minorHAnsi"/>
                <w:sz w:val="22"/>
                <w:szCs w:val="22"/>
              </w:rPr>
              <w:t>196.7</w:t>
            </w:r>
          </w:p>
        </w:tc>
        <w:tc>
          <w:tcPr>
            <w:tcW w:w="845" w:type="dxa"/>
            <w:tcBorders>
              <w:top w:val="nil"/>
              <w:left w:val="nil"/>
              <w:bottom w:val="nil"/>
              <w:right w:val="nil"/>
            </w:tcBorders>
            <w:shd w:val="clear" w:color="auto" w:fill="auto"/>
            <w:noWrap/>
            <w:vAlign w:val="center"/>
          </w:tcPr>
          <w:p w14:paraId="7CA9974F" w14:textId="77777777" w:rsidR="00A53FAB" w:rsidRPr="00300C95" w:rsidRDefault="00000000" w:rsidP="00300C95">
            <w:pPr>
              <w:rPr>
                <w:rFonts w:cstheme="minorHAnsi"/>
                <w:sz w:val="22"/>
                <w:szCs w:val="22"/>
              </w:rPr>
            </w:pPr>
            <w:r w:rsidRPr="00300C95">
              <w:rPr>
                <w:rFonts w:cstheme="minorHAnsi"/>
                <w:sz w:val="22"/>
                <w:szCs w:val="22"/>
              </w:rPr>
              <w:t>266.5</w:t>
            </w:r>
          </w:p>
        </w:tc>
        <w:tc>
          <w:tcPr>
            <w:tcW w:w="844" w:type="dxa"/>
            <w:tcBorders>
              <w:top w:val="nil"/>
              <w:left w:val="nil"/>
              <w:bottom w:val="nil"/>
              <w:right w:val="nil"/>
            </w:tcBorders>
            <w:shd w:val="clear" w:color="auto" w:fill="auto"/>
            <w:noWrap/>
            <w:vAlign w:val="center"/>
          </w:tcPr>
          <w:p w14:paraId="111EA05F" w14:textId="77777777" w:rsidR="00A53FAB" w:rsidRPr="00300C95" w:rsidRDefault="00000000" w:rsidP="00300C95">
            <w:pPr>
              <w:rPr>
                <w:rFonts w:cstheme="minorHAnsi"/>
                <w:sz w:val="22"/>
                <w:szCs w:val="22"/>
              </w:rPr>
            </w:pPr>
            <w:r w:rsidRPr="00300C95">
              <w:rPr>
                <w:rFonts w:cstheme="minorHAnsi"/>
                <w:sz w:val="22"/>
                <w:szCs w:val="22"/>
              </w:rPr>
              <w:t>300.6</w:t>
            </w:r>
          </w:p>
        </w:tc>
        <w:tc>
          <w:tcPr>
            <w:tcW w:w="890" w:type="dxa"/>
            <w:tcBorders>
              <w:top w:val="nil"/>
              <w:left w:val="nil"/>
              <w:bottom w:val="nil"/>
              <w:right w:val="nil"/>
            </w:tcBorders>
            <w:shd w:val="clear" w:color="auto" w:fill="auto"/>
            <w:noWrap/>
            <w:vAlign w:val="center"/>
          </w:tcPr>
          <w:p w14:paraId="5EFB1AED" w14:textId="77777777" w:rsidR="00A53FAB" w:rsidRPr="00300C95" w:rsidRDefault="00000000" w:rsidP="00300C95">
            <w:pPr>
              <w:rPr>
                <w:rFonts w:cstheme="minorHAnsi"/>
                <w:sz w:val="22"/>
                <w:szCs w:val="22"/>
              </w:rPr>
            </w:pPr>
            <w:r w:rsidRPr="00300C95">
              <w:rPr>
                <w:rFonts w:cstheme="minorHAnsi"/>
                <w:sz w:val="22"/>
                <w:szCs w:val="22"/>
              </w:rPr>
              <w:t>355.0</w:t>
            </w:r>
          </w:p>
        </w:tc>
      </w:tr>
      <w:tr w:rsidR="00A53FAB" w:rsidRPr="00300C95" w14:paraId="7ED03F20" w14:textId="77777777">
        <w:trPr>
          <w:trHeight w:val="227"/>
          <w:jc w:val="center"/>
        </w:trPr>
        <w:tc>
          <w:tcPr>
            <w:tcW w:w="1037" w:type="dxa"/>
            <w:vMerge/>
            <w:tcBorders>
              <w:top w:val="nil"/>
              <w:left w:val="nil"/>
              <w:bottom w:val="single" w:sz="4" w:space="0" w:color="000000"/>
              <w:right w:val="nil"/>
            </w:tcBorders>
            <w:vAlign w:val="center"/>
          </w:tcPr>
          <w:p w14:paraId="06AD478F"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409EF125"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C95FB20" w14:textId="77777777" w:rsidR="00A53FAB" w:rsidRPr="00300C95" w:rsidRDefault="00000000" w:rsidP="00300C95">
            <w:pPr>
              <w:rPr>
                <w:rFonts w:cstheme="minorHAnsi"/>
                <w:sz w:val="22"/>
                <w:szCs w:val="22"/>
              </w:rPr>
            </w:pPr>
            <w:r w:rsidRPr="00300C95">
              <w:rPr>
                <w:rFonts w:cstheme="minorHAnsi"/>
                <w:sz w:val="22"/>
                <w:szCs w:val="22"/>
              </w:rPr>
              <w:t>41.3</w:t>
            </w:r>
          </w:p>
        </w:tc>
        <w:tc>
          <w:tcPr>
            <w:tcW w:w="792" w:type="dxa"/>
            <w:tcBorders>
              <w:top w:val="nil"/>
              <w:left w:val="nil"/>
              <w:bottom w:val="nil"/>
              <w:right w:val="nil"/>
            </w:tcBorders>
            <w:shd w:val="clear" w:color="auto" w:fill="auto"/>
            <w:noWrap/>
            <w:vAlign w:val="center"/>
          </w:tcPr>
          <w:p w14:paraId="10CFB692" w14:textId="77777777" w:rsidR="00A53FAB" w:rsidRPr="00300C95" w:rsidRDefault="00000000" w:rsidP="00300C95">
            <w:pPr>
              <w:rPr>
                <w:rFonts w:cstheme="minorHAnsi"/>
                <w:sz w:val="22"/>
                <w:szCs w:val="22"/>
              </w:rPr>
            </w:pPr>
            <w:r w:rsidRPr="00300C95">
              <w:rPr>
                <w:rFonts w:cstheme="minorHAnsi"/>
                <w:sz w:val="22"/>
                <w:szCs w:val="22"/>
              </w:rPr>
              <w:t>50.7</w:t>
            </w:r>
          </w:p>
        </w:tc>
        <w:tc>
          <w:tcPr>
            <w:tcW w:w="844" w:type="dxa"/>
            <w:tcBorders>
              <w:top w:val="nil"/>
              <w:left w:val="nil"/>
              <w:bottom w:val="nil"/>
              <w:right w:val="nil"/>
            </w:tcBorders>
            <w:shd w:val="clear" w:color="auto" w:fill="auto"/>
            <w:noWrap/>
            <w:vAlign w:val="center"/>
          </w:tcPr>
          <w:p w14:paraId="0B9BBE82" w14:textId="77777777" w:rsidR="00A53FAB" w:rsidRPr="00300C95" w:rsidRDefault="00000000" w:rsidP="00300C95">
            <w:pPr>
              <w:rPr>
                <w:rFonts w:cstheme="minorHAnsi"/>
                <w:sz w:val="22"/>
                <w:szCs w:val="22"/>
              </w:rPr>
            </w:pPr>
            <w:r w:rsidRPr="00300C95">
              <w:rPr>
                <w:rFonts w:cstheme="minorHAnsi"/>
                <w:sz w:val="22"/>
                <w:szCs w:val="22"/>
              </w:rPr>
              <w:t>66.6</w:t>
            </w:r>
          </w:p>
        </w:tc>
        <w:tc>
          <w:tcPr>
            <w:tcW w:w="867" w:type="dxa"/>
            <w:tcBorders>
              <w:top w:val="nil"/>
              <w:left w:val="nil"/>
              <w:bottom w:val="nil"/>
              <w:right w:val="nil"/>
            </w:tcBorders>
            <w:shd w:val="clear" w:color="auto" w:fill="auto"/>
            <w:noWrap/>
            <w:vAlign w:val="center"/>
          </w:tcPr>
          <w:p w14:paraId="70E82EEE" w14:textId="77777777" w:rsidR="00A53FAB" w:rsidRPr="00300C95" w:rsidRDefault="00000000" w:rsidP="00300C95">
            <w:pPr>
              <w:rPr>
                <w:rFonts w:cstheme="minorHAnsi"/>
                <w:sz w:val="22"/>
                <w:szCs w:val="22"/>
              </w:rPr>
            </w:pPr>
            <w:r w:rsidRPr="00300C95">
              <w:rPr>
                <w:rFonts w:cstheme="minorHAnsi"/>
                <w:sz w:val="22"/>
                <w:szCs w:val="22"/>
              </w:rPr>
              <w:t>91.2</w:t>
            </w:r>
          </w:p>
        </w:tc>
        <w:tc>
          <w:tcPr>
            <w:tcW w:w="911" w:type="dxa"/>
            <w:tcBorders>
              <w:top w:val="nil"/>
              <w:left w:val="nil"/>
              <w:bottom w:val="nil"/>
              <w:right w:val="nil"/>
            </w:tcBorders>
            <w:shd w:val="clear" w:color="auto" w:fill="auto"/>
            <w:noWrap/>
            <w:vAlign w:val="center"/>
          </w:tcPr>
          <w:p w14:paraId="165D5906" w14:textId="77777777" w:rsidR="00A53FAB" w:rsidRPr="00300C95" w:rsidRDefault="00000000" w:rsidP="00300C95">
            <w:pPr>
              <w:rPr>
                <w:rFonts w:cstheme="minorHAnsi"/>
                <w:sz w:val="22"/>
                <w:szCs w:val="22"/>
              </w:rPr>
            </w:pPr>
            <w:r w:rsidRPr="00300C95">
              <w:rPr>
                <w:rFonts w:cstheme="minorHAnsi"/>
                <w:sz w:val="22"/>
                <w:szCs w:val="22"/>
              </w:rPr>
              <w:t>93.4</w:t>
            </w:r>
          </w:p>
        </w:tc>
        <w:tc>
          <w:tcPr>
            <w:tcW w:w="855" w:type="dxa"/>
            <w:tcBorders>
              <w:top w:val="nil"/>
              <w:left w:val="nil"/>
              <w:bottom w:val="nil"/>
              <w:right w:val="nil"/>
            </w:tcBorders>
            <w:shd w:val="clear" w:color="auto" w:fill="auto"/>
            <w:noWrap/>
            <w:vAlign w:val="center"/>
          </w:tcPr>
          <w:p w14:paraId="162CF8B3" w14:textId="77777777" w:rsidR="00A53FAB" w:rsidRPr="00300C95" w:rsidRDefault="00000000" w:rsidP="00300C95">
            <w:pPr>
              <w:rPr>
                <w:rFonts w:cstheme="minorHAnsi"/>
                <w:sz w:val="22"/>
                <w:szCs w:val="22"/>
              </w:rPr>
            </w:pPr>
            <w:r w:rsidRPr="00300C95">
              <w:rPr>
                <w:rFonts w:cstheme="minorHAnsi"/>
                <w:sz w:val="22"/>
                <w:szCs w:val="22"/>
              </w:rPr>
              <w:t>122.3</w:t>
            </w:r>
          </w:p>
        </w:tc>
        <w:tc>
          <w:tcPr>
            <w:tcW w:w="867" w:type="dxa"/>
            <w:tcBorders>
              <w:top w:val="nil"/>
              <w:left w:val="nil"/>
              <w:bottom w:val="nil"/>
              <w:right w:val="nil"/>
            </w:tcBorders>
            <w:shd w:val="clear" w:color="auto" w:fill="auto"/>
            <w:noWrap/>
            <w:vAlign w:val="center"/>
          </w:tcPr>
          <w:p w14:paraId="564DA35F" w14:textId="77777777" w:rsidR="00A53FAB" w:rsidRPr="00300C95" w:rsidRDefault="00000000" w:rsidP="00300C95">
            <w:pPr>
              <w:rPr>
                <w:rFonts w:cstheme="minorHAnsi"/>
                <w:sz w:val="22"/>
                <w:szCs w:val="22"/>
              </w:rPr>
            </w:pPr>
            <w:r w:rsidRPr="00300C95">
              <w:rPr>
                <w:rFonts w:cstheme="minorHAnsi"/>
                <w:sz w:val="22"/>
                <w:szCs w:val="22"/>
              </w:rPr>
              <w:t>139.6</w:t>
            </w:r>
          </w:p>
        </w:tc>
        <w:tc>
          <w:tcPr>
            <w:tcW w:w="822" w:type="dxa"/>
            <w:tcBorders>
              <w:top w:val="nil"/>
              <w:left w:val="nil"/>
              <w:bottom w:val="nil"/>
              <w:right w:val="nil"/>
            </w:tcBorders>
            <w:shd w:val="clear" w:color="auto" w:fill="auto"/>
            <w:noWrap/>
            <w:vAlign w:val="center"/>
          </w:tcPr>
          <w:p w14:paraId="7B816420" w14:textId="77777777" w:rsidR="00A53FAB" w:rsidRPr="00300C95" w:rsidRDefault="00000000" w:rsidP="00300C95">
            <w:pPr>
              <w:rPr>
                <w:rFonts w:cstheme="minorHAnsi"/>
                <w:sz w:val="22"/>
                <w:szCs w:val="22"/>
              </w:rPr>
            </w:pPr>
            <w:r w:rsidRPr="00300C95">
              <w:rPr>
                <w:rFonts w:cstheme="minorHAnsi"/>
                <w:sz w:val="22"/>
                <w:szCs w:val="22"/>
              </w:rPr>
              <w:t>175.4</w:t>
            </w:r>
          </w:p>
        </w:tc>
        <w:tc>
          <w:tcPr>
            <w:tcW w:w="845" w:type="dxa"/>
            <w:tcBorders>
              <w:top w:val="nil"/>
              <w:left w:val="nil"/>
              <w:bottom w:val="nil"/>
              <w:right w:val="nil"/>
            </w:tcBorders>
            <w:shd w:val="clear" w:color="auto" w:fill="auto"/>
            <w:noWrap/>
            <w:vAlign w:val="center"/>
          </w:tcPr>
          <w:p w14:paraId="2DEB200E" w14:textId="77777777" w:rsidR="00A53FAB" w:rsidRPr="00300C95" w:rsidRDefault="00000000" w:rsidP="00300C95">
            <w:pPr>
              <w:rPr>
                <w:rFonts w:cstheme="minorHAnsi"/>
                <w:sz w:val="22"/>
                <w:szCs w:val="22"/>
              </w:rPr>
            </w:pPr>
            <w:r w:rsidRPr="00300C95">
              <w:rPr>
                <w:rFonts w:cstheme="minorHAnsi"/>
                <w:sz w:val="22"/>
                <w:szCs w:val="22"/>
              </w:rPr>
              <w:t>183.8</w:t>
            </w:r>
          </w:p>
        </w:tc>
        <w:tc>
          <w:tcPr>
            <w:tcW w:w="844" w:type="dxa"/>
            <w:tcBorders>
              <w:top w:val="nil"/>
              <w:left w:val="nil"/>
              <w:bottom w:val="nil"/>
              <w:right w:val="nil"/>
            </w:tcBorders>
            <w:shd w:val="clear" w:color="auto" w:fill="auto"/>
            <w:noWrap/>
            <w:vAlign w:val="center"/>
          </w:tcPr>
          <w:p w14:paraId="30397973" w14:textId="77777777" w:rsidR="00A53FAB" w:rsidRPr="00300C95" w:rsidRDefault="00000000" w:rsidP="00300C95">
            <w:pPr>
              <w:rPr>
                <w:rFonts w:cstheme="minorHAnsi"/>
                <w:sz w:val="22"/>
                <w:szCs w:val="22"/>
              </w:rPr>
            </w:pPr>
            <w:r w:rsidRPr="00300C95">
              <w:rPr>
                <w:rFonts w:cstheme="minorHAnsi"/>
                <w:sz w:val="22"/>
                <w:szCs w:val="22"/>
              </w:rPr>
              <w:t>249.2</w:t>
            </w:r>
          </w:p>
        </w:tc>
        <w:tc>
          <w:tcPr>
            <w:tcW w:w="890" w:type="dxa"/>
            <w:tcBorders>
              <w:top w:val="nil"/>
              <w:left w:val="nil"/>
              <w:bottom w:val="nil"/>
              <w:right w:val="nil"/>
            </w:tcBorders>
            <w:shd w:val="clear" w:color="auto" w:fill="auto"/>
            <w:noWrap/>
            <w:vAlign w:val="center"/>
          </w:tcPr>
          <w:p w14:paraId="27F50BBE" w14:textId="77777777" w:rsidR="00A53FAB" w:rsidRPr="00300C95" w:rsidRDefault="00000000" w:rsidP="00300C95">
            <w:pPr>
              <w:rPr>
                <w:rFonts w:cstheme="minorHAnsi"/>
                <w:sz w:val="22"/>
                <w:szCs w:val="22"/>
              </w:rPr>
            </w:pPr>
            <w:r w:rsidRPr="00300C95">
              <w:rPr>
                <w:rFonts w:cstheme="minorHAnsi"/>
                <w:sz w:val="22"/>
                <w:szCs w:val="22"/>
              </w:rPr>
              <w:t>347.7</w:t>
            </w:r>
          </w:p>
        </w:tc>
      </w:tr>
      <w:tr w:rsidR="00A53FAB" w:rsidRPr="00300C95" w14:paraId="3774EE05" w14:textId="77777777">
        <w:trPr>
          <w:trHeight w:val="227"/>
          <w:jc w:val="center"/>
        </w:trPr>
        <w:tc>
          <w:tcPr>
            <w:tcW w:w="1037" w:type="dxa"/>
            <w:vMerge/>
            <w:tcBorders>
              <w:top w:val="nil"/>
              <w:left w:val="nil"/>
              <w:bottom w:val="single" w:sz="4" w:space="0" w:color="000000"/>
              <w:right w:val="nil"/>
            </w:tcBorders>
            <w:vAlign w:val="center"/>
          </w:tcPr>
          <w:p w14:paraId="1612BD4B" w14:textId="77777777" w:rsidR="00A53FAB" w:rsidRPr="00300C95" w:rsidRDefault="00A53FAB" w:rsidP="00300C95">
            <w:pPr>
              <w:rPr>
                <w:rFonts w:cstheme="minorHAnsi"/>
                <w:sz w:val="22"/>
                <w:szCs w:val="22"/>
                <w:lang w:bidi="ar"/>
              </w:rPr>
            </w:pPr>
          </w:p>
        </w:tc>
        <w:tc>
          <w:tcPr>
            <w:tcW w:w="1316" w:type="dxa"/>
            <w:tcBorders>
              <w:top w:val="nil"/>
              <w:left w:val="nil"/>
              <w:bottom w:val="nil"/>
              <w:right w:val="nil"/>
            </w:tcBorders>
            <w:shd w:val="clear" w:color="auto" w:fill="auto"/>
            <w:noWrap/>
            <w:vAlign w:val="center"/>
          </w:tcPr>
          <w:p w14:paraId="67F493BA"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CD42A3A" w14:textId="77777777" w:rsidR="00A53FAB" w:rsidRPr="00300C95" w:rsidRDefault="00000000" w:rsidP="00300C95">
            <w:pPr>
              <w:rPr>
                <w:rFonts w:cstheme="minorHAnsi"/>
                <w:sz w:val="22"/>
                <w:szCs w:val="22"/>
              </w:rPr>
            </w:pPr>
            <w:r w:rsidRPr="00300C95">
              <w:rPr>
                <w:rFonts w:cstheme="minorHAnsi"/>
                <w:sz w:val="22"/>
                <w:szCs w:val="22"/>
              </w:rPr>
              <w:t>41.7</w:t>
            </w:r>
          </w:p>
        </w:tc>
        <w:tc>
          <w:tcPr>
            <w:tcW w:w="792" w:type="dxa"/>
            <w:tcBorders>
              <w:top w:val="nil"/>
              <w:left w:val="nil"/>
              <w:bottom w:val="nil"/>
              <w:right w:val="nil"/>
            </w:tcBorders>
            <w:shd w:val="clear" w:color="auto" w:fill="auto"/>
            <w:noWrap/>
            <w:vAlign w:val="center"/>
          </w:tcPr>
          <w:p w14:paraId="6264BCDF" w14:textId="77777777" w:rsidR="00A53FAB" w:rsidRPr="00300C95" w:rsidRDefault="00000000" w:rsidP="00300C95">
            <w:pPr>
              <w:rPr>
                <w:rFonts w:cstheme="minorHAnsi"/>
                <w:sz w:val="22"/>
                <w:szCs w:val="22"/>
              </w:rPr>
            </w:pPr>
            <w:r w:rsidRPr="00300C95">
              <w:rPr>
                <w:rFonts w:cstheme="minorHAnsi"/>
                <w:sz w:val="22"/>
                <w:szCs w:val="22"/>
              </w:rPr>
              <w:t>51.3</w:t>
            </w:r>
          </w:p>
        </w:tc>
        <w:tc>
          <w:tcPr>
            <w:tcW w:w="844" w:type="dxa"/>
            <w:tcBorders>
              <w:top w:val="nil"/>
              <w:left w:val="nil"/>
              <w:bottom w:val="nil"/>
              <w:right w:val="nil"/>
            </w:tcBorders>
            <w:shd w:val="clear" w:color="auto" w:fill="auto"/>
            <w:noWrap/>
            <w:vAlign w:val="center"/>
          </w:tcPr>
          <w:p w14:paraId="4DAEB3FE" w14:textId="77777777" w:rsidR="00A53FAB" w:rsidRPr="00300C95" w:rsidRDefault="00000000" w:rsidP="00300C95">
            <w:pPr>
              <w:rPr>
                <w:rFonts w:cstheme="minorHAnsi"/>
                <w:sz w:val="22"/>
                <w:szCs w:val="22"/>
              </w:rPr>
            </w:pPr>
            <w:r w:rsidRPr="00300C95">
              <w:rPr>
                <w:rFonts w:cstheme="minorHAnsi"/>
                <w:sz w:val="22"/>
                <w:szCs w:val="22"/>
              </w:rPr>
              <w:t>67.7</w:t>
            </w:r>
          </w:p>
        </w:tc>
        <w:tc>
          <w:tcPr>
            <w:tcW w:w="867" w:type="dxa"/>
            <w:tcBorders>
              <w:top w:val="nil"/>
              <w:left w:val="nil"/>
              <w:bottom w:val="nil"/>
              <w:right w:val="nil"/>
            </w:tcBorders>
            <w:shd w:val="clear" w:color="auto" w:fill="auto"/>
            <w:noWrap/>
            <w:vAlign w:val="center"/>
          </w:tcPr>
          <w:p w14:paraId="423BF037" w14:textId="77777777" w:rsidR="00A53FAB" w:rsidRPr="00300C95" w:rsidRDefault="00000000" w:rsidP="00300C95">
            <w:pPr>
              <w:rPr>
                <w:rFonts w:cstheme="minorHAnsi"/>
                <w:sz w:val="22"/>
                <w:szCs w:val="22"/>
              </w:rPr>
            </w:pPr>
            <w:r w:rsidRPr="00300C95">
              <w:rPr>
                <w:rFonts w:cstheme="minorHAnsi"/>
                <w:sz w:val="22"/>
                <w:szCs w:val="22"/>
              </w:rPr>
              <w:t>91.2</w:t>
            </w:r>
          </w:p>
        </w:tc>
        <w:tc>
          <w:tcPr>
            <w:tcW w:w="911" w:type="dxa"/>
            <w:tcBorders>
              <w:top w:val="nil"/>
              <w:left w:val="nil"/>
              <w:bottom w:val="nil"/>
              <w:right w:val="nil"/>
            </w:tcBorders>
            <w:shd w:val="clear" w:color="auto" w:fill="auto"/>
            <w:noWrap/>
            <w:vAlign w:val="center"/>
          </w:tcPr>
          <w:p w14:paraId="107B38C3" w14:textId="77777777" w:rsidR="00A53FAB" w:rsidRPr="00300C95" w:rsidRDefault="00000000" w:rsidP="00300C95">
            <w:pPr>
              <w:rPr>
                <w:rFonts w:cstheme="minorHAnsi"/>
                <w:sz w:val="22"/>
                <w:szCs w:val="22"/>
              </w:rPr>
            </w:pPr>
            <w:r w:rsidRPr="00300C95">
              <w:rPr>
                <w:rFonts w:cstheme="minorHAnsi"/>
                <w:sz w:val="22"/>
                <w:szCs w:val="22"/>
              </w:rPr>
              <w:t>93.5</w:t>
            </w:r>
          </w:p>
        </w:tc>
        <w:tc>
          <w:tcPr>
            <w:tcW w:w="855" w:type="dxa"/>
            <w:tcBorders>
              <w:top w:val="nil"/>
              <w:left w:val="nil"/>
              <w:bottom w:val="nil"/>
              <w:right w:val="nil"/>
            </w:tcBorders>
            <w:shd w:val="clear" w:color="auto" w:fill="auto"/>
            <w:noWrap/>
            <w:vAlign w:val="center"/>
          </w:tcPr>
          <w:p w14:paraId="623D4EF4" w14:textId="77777777" w:rsidR="00A53FAB" w:rsidRPr="00300C95" w:rsidRDefault="00000000" w:rsidP="00300C95">
            <w:pPr>
              <w:rPr>
                <w:rFonts w:cstheme="minorHAnsi"/>
                <w:sz w:val="22"/>
                <w:szCs w:val="22"/>
              </w:rPr>
            </w:pPr>
            <w:r w:rsidRPr="00300C95">
              <w:rPr>
                <w:rFonts w:cstheme="minorHAnsi"/>
                <w:sz w:val="22"/>
                <w:szCs w:val="22"/>
              </w:rPr>
              <w:t>122.3</w:t>
            </w:r>
          </w:p>
        </w:tc>
        <w:tc>
          <w:tcPr>
            <w:tcW w:w="867" w:type="dxa"/>
            <w:tcBorders>
              <w:top w:val="nil"/>
              <w:left w:val="nil"/>
              <w:bottom w:val="nil"/>
              <w:right w:val="nil"/>
            </w:tcBorders>
            <w:shd w:val="clear" w:color="auto" w:fill="auto"/>
            <w:noWrap/>
            <w:vAlign w:val="center"/>
          </w:tcPr>
          <w:p w14:paraId="650AD6BB" w14:textId="77777777" w:rsidR="00A53FAB" w:rsidRPr="00300C95" w:rsidRDefault="00000000" w:rsidP="00300C95">
            <w:pPr>
              <w:rPr>
                <w:rFonts w:cstheme="minorHAnsi"/>
                <w:sz w:val="22"/>
                <w:szCs w:val="22"/>
              </w:rPr>
            </w:pPr>
            <w:r w:rsidRPr="00300C95">
              <w:rPr>
                <w:rFonts w:cstheme="minorHAnsi"/>
                <w:sz w:val="22"/>
                <w:szCs w:val="22"/>
              </w:rPr>
              <w:t>138.1</w:t>
            </w:r>
          </w:p>
        </w:tc>
        <w:tc>
          <w:tcPr>
            <w:tcW w:w="822" w:type="dxa"/>
            <w:tcBorders>
              <w:top w:val="nil"/>
              <w:left w:val="nil"/>
              <w:bottom w:val="nil"/>
              <w:right w:val="nil"/>
            </w:tcBorders>
            <w:shd w:val="clear" w:color="auto" w:fill="auto"/>
            <w:noWrap/>
            <w:vAlign w:val="center"/>
          </w:tcPr>
          <w:p w14:paraId="6BDCB9F1" w14:textId="77777777" w:rsidR="00A53FAB" w:rsidRPr="00300C95" w:rsidRDefault="00000000" w:rsidP="00300C95">
            <w:pPr>
              <w:rPr>
                <w:rFonts w:cstheme="minorHAnsi"/>
                <w:sz w:val="22"/>
                <w:szCs w:val="22"/>
              </w:rPr>
            </w:pPr>
            <w:r w:rsidRPr="00300C95">
              <w:rPr>
                <w:rFonts w:cstheme="minorHAnsi"/>
                <w:sz w:val="22"/>
                <w:szCs w:val="22"/>
              </w:rPr>
              <w:t>174.9</w:t>
            </w:r>
          </w:p>
        </w:tc>
        <w:tc>
          <w:tcPr>
            <w:tcW w:w="845" w:type="dxa"/>
            <w:tcBorders>
              <w:top w:val="nil"/>
              <w:left w:val="nil"/>
              <w:bottom w:val="nil"/>
              <w:right w:val="nil"/>
            </w:tcBorders>
            <w:shd w:val="clear" w:color="auto" w:fill="auto"/>
            <w:noWrap/>
            <w:vAlign w:val="center"/>
          </w:tcPr>
          <w:p w14:paraId="0DD655FA" w14:textId="77777777" w:rsidR="00A53FAB" w:rsidRPr="00300C95" w:rsidRDefault="00000000" w:rsidP="00300C95">
            <w:pPr>
              <w:rPr>
                <w:rFonts w:cstheme="minorHAnsi"/>
                <w:sz w:val="22"/>
                <w:szCs w:val="22"/>
              </w:rPr>
            </w:pPr>
            <w:r w:rsidRPr="00300C95">
              <w:rPr>
                <w:rFonts w:cstheme="minorHAnsi"/>
                <w:sz w:val="22"/>
                <w:szCs w:val="22"/>
              </w:rPr>
              <w:t>183.3</w:t>
            </w:r>
          </w:p>
        </w:tc>
        <w:tc>
          <w:tcPr>
            <w:tcW w:w="844" w:type="dxa"/>
            <w:tcBorders>
              <w:top w:val="nil"/>
              <w:left w:val="nil"/>
              <w:bottom w:val="nil"/>
              <w:right w:val="nil"/>
            </w:tcBorders>
            <w:shd w:val="clear" w:color="auto" w:fill="auto"/>
            <w:noWrap/>
            <w:vAlign w:val="center"/>
          </w:tcPr>
          <w:p w14:paraId="72AD225F" w14:textId="77777777" w:rsidR="00A53FAB" w:rsidRPr="00300C95" w:rsidRDefault="00000000" w:rsidP="00300C95">
            <w:pPr>
              <w:rPr>
                <w:rFonts w:cstheme="minorHAnsi"/>
                <w:sz w:val="22"/>
                <w:szCs w:val="22"/>
              </w:rPr>
            </w:pPr>
            <w:r w:rsidRPr="00300C95">
              <w:rPr>
                <w:rFonts w:cstheme="minorHAnsi"/>
                <w:sz w:val="22"/>
                <w:szCs w:val="22"/>
              </w:rPr>
              <w:t>245.7</w:t>
            </w:r>
          </w:p>
        </w:tc>
        <w:tc>
          <w:tcPr>
            <w:tcW w:w="890" w:type="dxa"/>
            <w:tcBorders>
              <w:top w:val="nil"/>
              <w:left w:val="nil"/>
              <w:bottom w:val="nil"/>
              <w:right w:val="nil"/>
            </w:tcBorders>
            <w:shd w:val="clear" w:color="auto" w:fill="auto"/>
            <w:noWrap/>
            <w:vAlign w:val="center"/>
          </w:tcPr>
          <w:p w14:paraId="770C8C72" w14:textId="77777777" w:rsidR="00A53FAB" w:rsidRPr="00300C95" w:rsidRDefault="00000000" w:rsidP="00300C95">
            <w:pPr>
              <w:rPr>
                <w:rFonts w:cstheme="minorHAnsi"/>
                <w:sz w:val="22"/>
                <w:szCs w:val="22"/>
              </w:rPr>
            </w:pPr>
            <w:r w:rsidRPr="00300C95">
              <w:rPr>
                <w:rFonts w:cstheme="minorHAnsi"/>
                <w:sz w:val="22"/>
                <w:szCs w:val="22"/>
              </w:rPr>
              <w:t>346.1</w:t>
            </w:r>
          </w:p>
        </w:tc>
      </w:tr>
      <w:tr w:rsidR="00A53FAB" w:rsidRPr="00300C95" w14:paraId="5C2786AC" w14:textId="77777777">
        <w:trPr>
          <w:trHeight w:val="227"/>
          <w:jc w:val="center"/>
        </w:trPr>
        <w:tc>
          <w:tcPr>
            <w:tcW w:w="1037" w:type="dxa"/>
            <w:vMerge/>
            <w:tcBorders>
              <w:top w:val="nil"/>
              <w:left w:val="nil"/>
              <w:bottom w:val="single" w:sz="8" w:space="0" w:color="000000"/>
              <w:right w:val="nil"/>
            </w:tcBorders>
            <w:vAlign w:val="center"/>
          </w:tcPr>
          <w:p w14:paraId="1BDC125B" w14:textId="77777777" w:rsidR="00A53FAB" w:rsidRPr="00300C95" w:rsidRDefault="00A53FAB" w:rsidP="00300C95">
            <w:pPr>
              <w:rPr>
                <w:rFonts w:cstheme="minorHAnsi"/>
                <w:sz w:val="22"/>
                <w:szCs w:val="22"/>
                <w:lang w:bidi="ar"/>
              </w:rPr>
            </w:pPr>
          </w:p>
        </w:tc>
        <w:tc>
          <w:tcPr>
            <w:tcW w:w="1316" w:type="dxa"/>
            <w:tcBorders>
              <w:top w:val="nil"/>
              <w:left w:val="nil"/>
              <w:bottom w:val="single" w:sz="8" w:space="0" w:color="000000"/>
              <w:right w:val="nil"/>
            </w:tcBorders>
            <w:shd w:val="clear" w:color="auto" w:fill="auto"/>
            <w:noWrap/>
            <w:vAlign w:val="center"/>
          </w:tcPr>
          <w:p w14:paraId="64B8ED0C"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single" w:sz="8" w:space="0" w:color="000000"/>
              <w:right w:val="nil"/>
            </w:tcBorders>
            <w:shd w:val="clear" w:color="auto" w:fill="auto"/>
            <w:noWrap/>
            <w:vAlign w:val="center"/>
          </w:tcPr>
          <w:p w14:paraId="256AC3D9" w14:textId="77777777" w:rsidR="00A53FAB" w:rsidRPr="00300C95" w:rsidRDefault="00000000" w:rsidP="00300C95">
            <w:pPr>
              <w:rPr>
                <w:rFonts w:cstheme="minorHAnsi"/>
                <w:sz w:val="22"/>
                <w:szCs w:val="22"/>
              </w:rPr>
            </w:pPr>
            <w:r w:rsidRPr="00300C95">
              <w:rPr>
                <w:rFonts w:cstheme="minorHAnsi"/>
                <w:sz w:val="22"/>
                <w:szCs w:val="22"/>
              </w:rPr>
              <w:t>30.1</w:t>
            </w:r>
          </w:p>
        </w:tc>
        <w:tc>
          <w:tcPr>
            <w:tcW w:w="792" w:type="dxa"/>
            <w:tcBorders>
              <w:top w:val="nil"/>
              <w:left w:val="nil"/>
              <w:bottom w:val="single" w:sz="8" w:space="0" w:color="000000"/>
              <w:right w:val="nil"/>
            </w:tcBorders>
            <w:shd w:val="clear" w:color="auto" w:fill="auto"/>
            <w:noWrap/>
            <w:vAlign w:val="center"/>
          </w:tcPr>
          <w:p w14:paraId="0BE8112F" w14:textId="77777777" w:rsidR="00A53FAB" w:rsidRPr="00300C95" w:rsidRDefault="00000000" w:rsidP="00300C95">
            <w:pPr>
              <w:rPr>
                <w:rFonts w:cstheme="minorHAnsi"/>
                <w:sz w:val="22"/>
                <w:szCs w:val="22"/>
              </w:rPr>
            </w:pPr>
            <w:r w:rsidRPr="00300C95">
              <w:rPr>
                <w:rFonts w:cstheme="minorHAnsi"/>
                <w:sz w:val="22"/>
                <w:szCs w:val="22"/>
              </w:rPr>
              <w:t>49.8</w:t>
            </w:r>
          </w:p>
        </w:tc>
        <w:tc>
          <w:tcPr>
            <w:tcW w:w="844" w:type="dxa"/>
            <w:tcBorders>
              <w:top w:val="nil"/>
              <w:left w:val="nil"/>
              <w:bottom w:val="single" w:sz="8" w:space="0" w:color="000000"/>
              <w:right w:val="nil"/>
            </w:tcBorders>
            <w:shd w:val="clear" w:color="auto" w:fill="auto"/>
            <w:noWrap/>
            <w:vAlign w:val="center"/>
          </w:tcPr>
          <w:p w14:paraId="60E7F823" w14:textId="77777777" w:rsidR="00A53FAB" w:rsidRPr="00300C95" w:rsidRDefault="00000000" w:rsidP="00300C95">
            <w:pPr>
              <w:rPr>
                <w:rFonts w:cstheme="minorHAnsi"/>
                <w:sz w:val="22"/>
                <w:szCs w:val="22"/>
              </w:rPr>
            </w:pPr>
            <w:r w:rsidRPr="00300C95">
              <w:rPr>
                <w:rFonts w:cstheme="minorHAnsi"/>
                <w:sz w:val="22"/>
                <w:szCs w:val="22"/>
              </w:rPr>
              <w:t>76.3</w:t>
            </w:r>
          </w:p>
        </w:tc>
        <w:tc>
          <w:tcPr>
            <w:tcW w:w="867" w:type="dxa"/>
            <w:tcBorders>
              <w:top w:val="nil"/>
              <w:left w:val="nil"/>
              <w:bottom w:val="single" w:sz="8" w:space="0" w:color="000000"/>
              <w:right w:val="nil"/>
            </w:tcBorders>
            <w:shd w:val="clear" w:color="auto" w:fill="auto"/>
            <w:noWrap/>
            <w:vAlign w:val="center"/>
          </w:tcPr>
          <w:p w14:paraId="3E273C2B" w14:textId="77777777" w:rsidR="00A53FAB" w:rsidRPr="00300C95" w:rsidRDefault="00000000" w:rsidP="00300C95">
            <w:pPr>
              <w:rPr>
                <w:rFonts w:cstheme="minorHAnsi"/>
                <w:sz w:val="22"/>
                <w:szCs w:val="22"/>
              </w:rPr>
            </w:pPr>
            <w:r w:rsidRPr="00300C95">
              <w:rPr>
                <w:rFonts w:cstheme="minorHAnsi"/>
                <w:sz w:val="22"/>
                <w:szCs w:val="22"/>
              </w:rPr>
              <w:t>114.1</w:t>
            </w:r>
          </w:p>
        </w:tc>
        <w:tc>
          <w:tcPr>
            <w:tcW w:w="911" w:type="dxa"/>
            <w:tcBorders>
              <w:top w:val="nil"/>
              <w:left w:val="nil"/>
              <w:bottom w:val="single" w:sz="8" w:space="0" w:color="000000"/>
              <w:right w:val="nil"/>
            </w:tcBorders>
            <w:shd w:val="clear" w:color="auto" w:fill="auto"/>
            <w:noWrap/>
            <w:vAlign w:val="center"/>
          </w:tcPr>
          <w:p w14:paraId="023C1537" w14:textId="77777777" w:rsidR="00A53FAB" w:rsidRPr="00300C95" w:rsidRDefault="00000000" w:rsidP="00300C95">
            <w:pPr>
              <w:rPr>
                <w:rFonts w:cstheme="minorHAnsi"/>
                <w:sz w:val="22"/>
                <w:szCs w:val="22"/>
              </w:rPr>
            </w:pPr>
            <w:r w:rsidRPr="00300C95">
              <w:rPr>
                <w:rFonts w:cstheme="minorHAnsi"/>
                <w:sz w:val="22"/>
                <w:szCs w:val="22"/>
              </w:rPr>
              <w:t>146.2</w:t>
            </w:r>
          </w:p>
        </w:tc>
        <w:tc>
          <w:tcPr>
            <w:tcW w:w="855" w:type="dxa"/>
            <w:tcBorders>
              <w:top w:val="nil"/>
              <w:left w:val="nil"/>
              <w:bottom w:val="single" w:sz="8" w:space="0" w:color="000000"/>
              <w:right w:val="nil"/>
            </w:tcBorders>
            <w:shd w:val="clear" w:color="auto" w:fill="auto"/>
            <w:noWrap/>
            <w:vAlign w:val="center"/>
          </w:tcPr>
          <w:p w14:paraId="56069F6B" w14:textId="77777777" w:rsidR="00A53FAB" w:rsidRPr="00300C95" w:rsidRDefault="00000000" w:rsidP="00300C95">
            <w:pPr>
              <w:rPr>
                <w:rFonts w:cstheme="minorHAnsi"/>
                <w:sz w:val="22"/>
                <w:szCs w:val="22"/>
              </w:rPr>
            </w:pPr>
            <w:r w:rsidRPr="00300C95">
              <w:rPr>
                <w:rFonts w:cstheme="minorHAnsi"/>
                <w:sz w:val="22"/>
                <w:szCs w:val="22"/>
              </w:rPr>
              <w:t>187.9</w:t>
            </w:r>
          </w:p>
        </w:tc>
        <w:tc>
          <w:tcPr>
            <w:tcW w:w="867" w:type="dxa"/>
            <w:tcBorders>
              <w:top w:val="nil"/>
              <w:left w:val="nil"/>
              <w:bottom w:val="single" w:sz="8" w:space="0" w:color="000000"/>
              <w:right w:val="nil"/>
            </w:tcBorders>
            <w:shd w:val="clear" w:color="auto" w:fill="auto"/>
            <w:noWrap/>
            <w:vAlign w:val="center"/>
          </w:tcPr>
          <w:p w14:paraId="571EADCE" w14:textId="77777777" w:rsidR="00A53FAB" w:rsidRPr="00300C95" w:rsidRDefault="00000000" w:rsidP="00300C95">
            <w:pPr>
              <w:rPr>
                <w:rFonts w:cstheme="minorHAnsi"/>
                <w:sz w:val="22"/>
                <w:szCs w:val="22"/>
              </w:rPr>
            </w:pPr>
            <w:r w:rsidRPr="00300C95">
              <w:rPr>
                <w:rFonts w:cstheme="minorHAnsi"/>
                <w:sz w:val="22"/>
                <w:szCs w:val="22"/>
              </w:rPr>
              <w:t>218.7</w:t>
            </w:r>
          </w:p>
        </w:tc>
        <w:tc>
          <w:tcPr>
            <w:tcW w:w="822" w:type="dxa"/>
            <w:tcBorders>
              <w:top w:val="nil"/>
              <w:left w:val="nil"/>
              <w:bottom w:val="single" w:sz="8" w:space="0" w:color="000000"/>
              <w:right w:val="nil"/>
            </w:tcBorders>
            <w:shd w:val="clear" w:color="auto" w:fill="auto"/>
            <w:noWrap/>
            <w:vAlign w:val="center"/>
          </w:tcPr>
          <w:p w14:paraId="4EFE91D3" w14:textId="77777777" w:rsidR="00A53FAB" w:rsidRPr="00300C95" w:rsidRDefault="00000000" w:rsidP="00300C95">
            <w:pPr>
              <w:rPr>
                <w:rFonts w:cstheme="minorHAnsi"/>
                <w:sz w:val="22"/>
                <w:szCs w:val="22"/>
              </w:rPr>
            </w:pPr>
            <w:r w:rsidRPr="00300C95">
              <w:rPr>
                <w:rFonts w:cstheme="minorHAnsi"/>
                <w:sz w:val="22"/>
                <w:szCs w:val="22"/>
              </w:rPr>
              <w:t>260.1</w:t>
            </w:r>
          </w:p>
        </w:tc>
        <w:tc>
          <w:tcPr>
            <w:tcW w:w="845" w:type="dxa"/>
            <w:tcBorders>
              <w:top w:val="nil"/>
              <w:left w:val="nil"/>
              <w:bottom w:val="single" w:sz="8" w:space="0" w:color="000000"/>
              <w:right w:val="nil"/>
            </w:tcBorders>
            <w:shd w:val="clear" w:color="auto" w:fill="auto"/>
            <w:noWrap/>
            <w:vAlign w:val="center"/>
          </w:tcPr>
          <w:p w14:paraId="172D2B43" w14:textId="77777777" w:rsidR="00A53FAB" w:rsidRPr="00300C95" w:rsidRDefault="00000000" w:rsidP="00300C95">
            <w:pPr>
              <w:rPr>
                <w:rFonts w:cstheme="minorHAnsi"/>
                <w:sz w:val="22"/>
                <w:szCs w:val="22"/>
              </w:rPr>
            </w:pPr>
            <w:r w:rsidRPr="00300C95">
              <w:rPr>
                <w:rFonts w:cstheme="minorHAnsi"/>
                <w:sz w:val="22"/>
                <w:szCs w:val="22"/>
              </w:rPr>
              <w:t>316.0</w:t>
            </w:r>
          </w:p>
        </w:tc>
        <w:tc>
          <w:tcPr>
            <w:tcW w:w="844" w:type="dxa"/>
            <w:tcBorders>
              <w:top w:val="nil"/>
              <w:left w:val="nil"/>
              <w:bottom w:val="single" w:sz="8" w:space="0" w:color="000000"/>
              <w:right w:val="nil"/>
            </w:tcBorders>
            <w:shd w:val="clear" w:color="auto" w:fill="auto"/>
            <w:noWrap/>
            <w:vAlign w:val="center"/>
          </w:tcPr>
          <w:p w14:paraId="3AE17A7D" w14:textId="77777777" w:rsidR="00A53FAB" w:rsidRPr="00300C95" w:rsidRDefault="00000000" w:rsidP="00300C95">
            <w:pPr>
              <w:rPr>
                <w:rFonts w:cstheme="minorHAnsi"/>
                <w:sz w:val="22"/>
                <w:szCs w:val="22"/>
              </w:rPr>
            </w:pPr>
            <w:r w:rsidRPr="00300C95">
              <w:rPr>
                <w:rFonts w:cstheme="minorHAnsi"/>
                <w:sz w:val="22"/>
                <w:szCs w:val="22"/>
              </w:rPr>
              <w:t>335.0</w:t>
            </w:r>
          </w:p>
        </w:tc>
        <w:tc>
          <w:tcPr>
            <w:tcW w:w="890" w:type="dxa"/>
            <w:tcBorders>
              <w:top w:val="nil"/>
              <w:left w:val="nil"/>
              <w:bottom w:val="single" w:sz="8" w:space="0" w:color="000000"/>
              <w:right w:val="nil"/>
            </w:tcBorders>
            <w:shd w:val="clear" w:color="auto" w:fill="auto"/>
            <w:noWrap/>
            <w:vAlign w:val="center"/>
          </w:tcPr>
          <w:p w14:paraId="7724DC62" w14:textId="77777777" w:rsidR="00A53FAB" w:rsidRPr="00300C95" w:rsidRDefault="00000000" w:rsidP="00300C95">
            <w:pPr>
              <w:rPr>
                <w:rFonts w:cstheme="minorHAnsi"/>
                <w:sz w:val="22"/>
                <w:szCs w:val="22"/>
              </w:rPr>
            </w:pPr>
            <w:r w:rsidRPr="00300C95">
              <w:rPr>
                <w:rFonts w:cstheme="minorHAnsi"/>
                <w:sz w:val="22"/>
                <w:szCs w:val="22"/>
              </w:rPr>
              <w:t>433.1</w:t>
            </w:r>
          </w:p>
        </w:tc>
      </w:tr>
    </w:tbl>
    <w:p w14:paraId="7366640D" w14:textId="77777777" w:rsidR="00A53FAB" w:rsidRPr="00300C95" w:rsidRDefault="00A53FAB" w:rsidP="00300C95">
      <w:pPr>
        <w:rPr>
          <w:rFonts w:cstheme="minorHAnsi"/>
          <w:sz w:val="22"/>
          <w:szCs w:val="22"/>
        </w:rPr>
      </w:pPr>
    </w:p>
    <w:p w14:paraId="3A193252" w14:textId="77777777" w:rsidR="00A53FAB" w:rsidRPr="00300C95" w:rsidRDefault="00000000" w:rsidP="00300C95">
      <w:pPr>
        <w:rPr>
          <w:rFonts w:cstheme="minorHAnsi"/>
          <w:sz w:val="22"/>
          <w:szCs w:val="22"/>
        </w:rPr>
      </w:pPr>
      <w:r w:rsidRPr="00300C95">
        <w:rPr>
          <w:rFonts w:cstheme="minorHAnsi"/>
          <w:sz w:val="22"/>
          <w:szCs w:val="22"/>
        </w:rPr>
        <w:br w:type="page"/>
      </w:r>
    </w:p>
    <w:p w14:paraId="73AC4755"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lastRenderedPageBreak/>
        <w:t xml:space="preserve">Figure </w:t>
      </w:r>
      <w:r w:rsidRPr="00300C95">
        <w:rPr>
          <w:rFonts w:eastAsia="SimSun" w:cstheme="minorHAnsi"/>
          <w:sz w:val="22"/>
          <w:szCs w:val="22"/>
        </w:rPr>
        <w:t>7</w:t>
      </w:r>
      <w:r w:rsidRPr="00300C95">
        <w:rPr>
          <w:rFonts w:cstheme="minorHAnsi"/>
          <w:sz w:val="22"/>
          <w:szCs w:val="22"/>
          <w:lang w:eastAsia="en-US"/>
        </w:rPr>
        <w:t xml:space="preserve"> shows PEs trends for most of the global and regional NWP models at the lead times of 24, 48, and 72 h. For the 202</w:t>
      </w:r>
      <w:r w:rsidRPr="00300C95">
        <w:rPr>
          <w:rFonts w:eastAsia="SimSun" w:cstheme="minorHAnsi"/>
          <w:sz w:val="22"/>
          <w:szCs w:val="22"/>
        </w:rPr>
        <w:t>3</w:t>
      </w:r>
      <w:r w:rsidRPr="00300C95">
        <w:rPr>
          <w:rFonts w:cstheme="minorHAnsi"/>
          <w:sz w:val="22"/>
          <w:szCs w:val="22"/>
          <w:lang w:eastAsia="en-US"/>
        </w:rPr>
        <w:t xml:space="preserve"> </w:t>
      </w:r>
      <w:r w:rsidRPr="00300C95">
        <w:rPr>
          <w:rFonts w:eastAsia="SimSun" w:cstheme="minorHAnsi"/>
          <w:sz w:val="22"/>
          <w:szCs w:val="22"/>
        </w:rPr>
        <w:t>western North Pacific</w:t>
      </w:r>
      <w:r w:rsidRPr="00300C95">
        <w:rPr>
          <w:rFonts w:cstheme="minorHAnsi"/>
          <w:sz w:val="22"/>
          <w:szCs w:val="22"/>
          <w:lang w:eastAsia="en-US"/>
        </w:rPr>
        <w:t xml:space="preserve"> season, the mean PEs </w:t>
      </w:r>
      <w:r w:rsidRPr="00300C95">
        <w:rPr>
          <w:rFonts w:eastAsia="SimSun" w:cstheme="minorHAnsi"/>
          <w:sz w:val="22"/>
          <w:szCs w:val="22"/>
        </w:rPr>
        <w:t>for</w:t>
      </w:r>
      <w:r w:rsidRPr="00300C95">
        <w:rPr>
          <w:rFonts w:cstheme="minorHAnsi"/>
          <w:sz w:val="22"/>
          <w:szCs w:val="22"/>
          <w:lang w:eastAsia="en-US"/>
        </w:rPr>
        <w:t xml:space="preserve"> the global and regional NWP models were </w:t>
      </w:r>
      <w:r w:rsidRPr="00300C95">
        <w:rPr>
          <w:rFonts w:eastAsia="SimSun" w:cstheme="minorHAnsi"/>
          <w:sz w:val="22"/>
          <w:szCs w:val="22"/>
        </w:rPr>
        <w:t>smaller</w:t>
      </w:r>
      <w:r w:rsidRPr="00300C95">
        <w:rPr>
          <w:rFonts w:cstheme="minorHAnsi"/>
          <w:sz w:val="22"/>
          <w:szCs w:val="22"/>
          <w:lang w:eastAsia="en-US"/>
        </w:rPr>
        <w:t xml:space="preserve"> than the ones in 202</w:t>
      </w:r>
      <w:r w:rsidRPr="00300C95">
        <w:rPr>
          <w:rFonts w:eastAsia="SimSun" w:cstheme="minorHAnsi"/>
          <w:sz w:val="22"/>
          <w:szCs w:val="22"/>
        </w:rPr>
        <w:t>2</w:t>
      </w:r>
      <w:r w:rsidRPr="00300C95">
        <w:rPr>
          <w:rFonts w:cstheme="minorHAnsi"/>
          <w:sz w:val="22"/>
          <w:szCs w:val="22"/>
          <w:lang w:eastAsia="en-US"/>
        </w:rPr>
        <w:t>.</w:t>
      </w:r>
    </w:p>
    <w:p w14:paraId="33397606" w14:textId="77777777" w:rsidR="00A53FAB" w:rsidRPr="00300C95" w:rsidRDefault="00A53FAB" w:rsidP="00300C95">
      <w:pPr>
        <w:rPr>
          <w:rFonts w:cstheme="minorHAnsi"/>
          <w:sz w:val="22"/>
          <w:szCs w:val="22"/>
          <w:lang w:eastAsia="en-US"/>
        </w:rPr>
      </w:pPr>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4257"/>
        <w:gridCol w:w="4149"/>
      </w:tblGrid>
      <w:tr w:rsidR="00A53FAB" w:rsidRPr="00300C95" w14:paraId="2FA19EED" w14:textId="77777777">
        <w:trPr>
          <w:jc w:val="center"/>
        </w:trPr>
        <w:tc>
          <w:tcPr>
            <w:tcW w:w="4257" w:type="dxa"/>
          </w:tcPr>
          <w:p w14:paraId="3E719E9E"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11603B5A" wp14:editId="33D1B0C8">
                  <wp:extent cx="2588895" cy="1534160"/>
                  <wp:effectExtent l="0" t="0" r="0" b="0"/>
                  <wp:docPr id="39" name="图片 39" descr="G:/2023 英文/2.画图 fig/1.track fig/4.误差趋势 2021/2023 TS/4 模式 24.emf4 模式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G:/2023 英文/2.画图 fig/1.track fig/4.误差趋势 2021/2023 TS/4 模式 24.emf4 模式 24"/>
                          <pic:cNvPicPr>
                            <a:picLocks noChangeAspect="1"/>
                          </pic:cNvPicPr>
                        </pic:nvPicPr>
                        <pic:blipFill>
                          <a:blip r:embed="rId22"/>
                          <a:srcRect t="12" b="12"/>
                          <a:stretch>
                            <a:fillRect/>
                          </a:stretch>
                        </pic:blipFill>
                        <pic:spPr>
                          <a:xfrm>
                            <a:off x="0" y="0"/>
                            <a:ext cx="2588895" cy="1534268"/>
                          </a:xfrm>
                          <a:prstGeom prst="rect">
                            <a:avLst/>
                          </a:prstGeom>
                          <a:ln>
                            <a:noFill/>
                          </a:ln>
                        </pic:spPr>
                      </pic:pic>
                    </a:graphicData>
                  </a:graphic>
                </wp:inline>
              </w:drawing>
            </w:r>
          </w:p>
        </w:tc>
        <w:tc>
          <w:tcPr>
            <w:tcW w:w="4149" w:type="dxa"/>
          </w:tcPr>
          <w:p w14:paraId="27DEF675"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0E77AE45" wp14:editId="206536BB">
                  <wp:extent cx="2593975" cy="1536700"/>
                  <wp:effectExtent l="0" t="0" r="0" b="0"/>
                  <wp:docPr id="40" name="图片 40" descr="G:/2023 英文/2.画图 fig/1.track fig/4.误差趋势 2021/2023 TS/5 模式 48.emf5 模式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G:/2023 英文/2.画图 fig/1.track fig/4.误差趋势 2021/2023 TS/5 模式 48.emf5 模式 48"/>
                          <pic:cNvPicPr>
                            <a:picLocks noChangeAspect="1"/>
                          </pic:cNvPicPr>
                        </pic:nvPicPr>
                        <pic:blipFill>
                          <a:blip r:embed="rId23"/>
                          <a:srcRect t="24" b="24"/>
                          <a:stretch>
                            <a:fillRect/>
                          </a:stretch>
                        </pic:blipFill>
                        <pic:spPr>
                          <a:xfrm>
                            <a:off x="0" y="0"/>
                            <a:ext cx="2593975" cy="1537306"/>
                          </a:xfrm>
                          <a:prstGeom prst="rect">
                            <a:avLst/>
                          </a:prstGeom>
                          <a:ln>
                            <a:noFill/>
                          </a:ln>
                        </pic:spPr>
                      </pic:pic>
                    </a:graphicData>
                  </a:graphic>
                </wp:inline>
              </w:drawing>
            </w:r>
          </w:p>
        </w:tc>
      </w:tr>
      <w:tr w:rsidR="00A53FAB" w:rsidRPr="00300C95" w14:paraId="41D10EBB" w14:textId="77777777">
        <w:trPr>
          <w:jc w:val="center"/>
        </w:trPr>
        <w:tc>
          <w:tcPr>
            <w:tcW w:w="8406" w:type="dxa"/>
            <w:gridSpan w:val="2"/>
            <w:vAlign w:val="center"/>
          </w:tcPr>
          <w:p w14:paraId="665ABB51"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5F1571C" wp14:editId="76A7A955">
                  <wp:extent cx="2593975" cy="1537335"/>
                  <wp:effectExtent l="0" t="0" r="0" b="0"/>
                  <wp:docPr id="23" name="图片 23" descr="G:/2023 英文/2.画图 fig/1.track fig/4.误差趋势 2021/2023 TS/6 模式 72.emf6 模式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G:/2023 英文/2.画图 fig/1.track fig/4.误差趋势 2021/2023 TS/6 模式 72.emf6 模式 72"/>
                          <pic:cNvPicPr>
                            <a:picLocks noChangeAspect="1"/>
                          </pic:cNvPicPr>
                        </pic:nvPicPr>
                        <pic:blipFill>
                          <a:blip r:embed="rId24"/>
                          <a:srcRect t="12" b="12"/>
                          <a:stretch>
                            <a:fillRect/>
                          </a:stretch>
                        </pic:blipFill>
                        <pic:spPr>
                          <a:xfrm>
                            <a:off x="0" y="0"/>
                            <a:ext cx="2593975" cy="1537542"/>
                          </a:xfrm>
                          <a:prstGeom prst="rect">
                            <a:avLst/>
                          </a:prstGeom>
                          <a:ln>
                            <a:noFill/>
                          </a:ln>
                        </pic:spPr>
                      </pic:pic>
                    </a:graphicData>
                  </a:graphic>
                </wp:inline>
              </w:drawing>
            </w:r>
          </w:p>
        </w:tc>
      </w:tr>
      <w:tr w:rsidR="00A53FAB" w:rsidRPr="00300C95" w14:paraId="028E87F9" w14:textId="77777777">
        <w:trPr>
          <w:jc w:val="center"/>
        </w:trPr>
        <w:tc>
          <w:tcPr>
            <w:tcW w:w="8406" w:type="dxa"/>
            <w:gridSpan w:val="2"/>
            <w:vAlign w:val="center"/>
          </w:tcPr>
          <w:p w14:paraId="0C2F02E3" w14:textId="77777777" w:rsidR="00A53FAB" w:rsidRPr="00300C95" w:rsidRDefault="00000000" w:rsidP="00300C95">
            <w:pPr>
              <w:rPr>
                <w:rFonts w:cstheme="minorHAnsi"/>
                <w:b/>
                <w:sz w:val="22"/>
                <w:szCs w:val="22"/>
              </w:rPr>
            </w:pPr>
            <w:r w:rsidRPr="00300C95">
              <w:rPr>
                <w:rFonts w:cstheme="minorHAnsi"/>
                <w:b/>
                <w:sz w:val="22"/>
                <w:szCs w:val="22"/>
              </w:rPr>
              <w:t>Figure 7.</w:t>
            </w:r>
            <w:r w:rsidRPr="00300C95">
              <w:rPr>
                <w:rFonts w:cstheme="minorHAnsi"/>
                <w:sz w:val="22"/>
                <w:szCs w:val="22"/>
              </w:rPr>
              <w:t xml:space="preserve"> PEs trends </w:t>
            </w:r>
            <w:r w:rsidRPr="00300C95">
              <w:rPr>
                <w:rFonts w:cstheme="minorHAnsi"/>
                <w:bCs/>
                <w:sz w:val="22"/>
                <w:szCs w:val="22"/>
              </w:rPr>
              <w:t xml:space="preserve">for objective deterministic forecasts </w:t>
            </w:r>
            <w:r w:rsidRPr="00300C95">
              <w:rPr>
                <w:rFonts w:cstheme="minorHAnsi"/>
                <w:sz w:val="22"/>
                <w:szCs w:val="22"/>
              </w:rPr>
              <w:t>at the lead times of 24, 48, and 72 h.</w:t>
            </w:r>
          </w:p>
        </w:tc>
      </w:tr>
    </w:tbl>
    <w:p w14:paraId="31031634" w14:textId="77777777" w:rsidR="00A53FAB" w:rsidRPr="00300C95" w:rsidRDefault="00A53FAB" w:rsidP="00300C95">
      <w:pPr>
        <w:rPr>
          <w:rFonts w:cstheme="minorHAnsi"/>
          <w:sz w:val="22"/>
          <w:szCs w:val="22"/>
          <w:lang w:eastAsia="en-US"/>
        </w:rPr>
      </w:pPr>
      <w:bookmarkStart w:id="14" w:name="OLE_LINK10"/>
    </w:p>
    <w:p w14:paraId="5E778BF4"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Figure </w:t>
      </w:r>
      <w:r w:rsidRPr="00300C95">
        <w:rPr>
          <w:rFonts w:eastAsia="SimSun" w:cstheme="minorHAnsi"/>
          <w:sz w:val="22"/>
          <w:szCs w:val="22"/>
        </w:rPr>
        <w:t>8</w:t>
      </w:r>
      <w:r w:rsidRPr="00300C95">
        <w:rPr>
          <w:rFonts w:cstheme="minorHAnsi"/>
          <w:sz w:val="22"/>
          <w:szCs w:val="22"/>
          <w:lang w:eastAsia="en-US"/>
        </w:rPr>
        <w:t xml:space="preserve"> shows the track forecast skill scores at the lead times of 24 and 48 h for global and regional NWP models from 2010 to 202</w:t>
      </w:r>
      <w:r w:rsidRPr="00300C95">
        <w:rPr>
          <w:rFonts w:eastAsia="SimSun" w:cstheme="minorHAnsi"/>
          <w:sz w:val="22"/>
          <w:szCs w:val="22"/>
        </w:rPr>
        <w:t>3</w:t>
      </w:r>
      <w:r w:rsidRPr="00300C95">
        <w:rPr>
          <w:rFonts w:cstheme="minorHAnsi"/>
          <w:sz w:val="22"/>
          <w:szCs w:val="22"/>
          <w:lang w:eastAsia="en-US"/>
        </w:rPr>
        <w:t>. All the models had positive skill scores</w:t>
      </w:r>
      <w:bookmarkStart w:id="15" w:name="OLE_LINK11"/>
      <w:bookmarkEnd w:id="14"/>
      <w:r w:rsidRPr="00300C95">
        <w:rPr>
          <w:rFonts w:cstheme="minorHAnsi"/>
          <w:sz w:val="22"/>
          <w:szCs w:val="22"/>
          <w:lang w:eastAsia="en-US"/>
        </w:rPr>
        <w:t>. Nevertheless, it should be noted that the 24 h and 48 h skill scores for the objective deterministic forecasts did not improve from 2017 to 202</w:t>
      </w:r>
      <w:r w:rsidRPr="00300C95">
        <w:rPr>
          <w:rFonts w:eastAsia="SimSun" w:cstheme="minorHAnsi"/>
          <w:sz w:val="22"/>
          <w:szCs w:val="22"/>
        </w:rPr>
        <w:t>3</w:t>
      </w:r>
      <w:r w:rsidRPr="00300C95">
        <w:rPr>
          <w:rFonts w:cstheme="minorHAnsi"/>
          <w:sz w:val="22"/>
          <w:szCs w:val="22"/>
          <w:lang w:eastAsia="en-US"/>
        </w:rPr>
        <w:t>.</w:t>
      </w:r>
    </w:p>
    <w:p w14:paraId="2B40EFED" w14:textId="77777777" w:rsidR="00A53FAB" w:rsidRPr="00300C95" w:rsidRDefault="00A53FAB" w:rsidP="00300C95">
      <w:pPr>
        <w:rPr>
          <w:rFonts w:cstheme="minorHAnsi"/>
          <w:sz w:val="22"/>
          <w:szCs w:val="22"/>
          <w:lang w:eastAsia="en-US"/>
        </w:rPr>
      </w:pPr>
    </w:p>
    <w:tbl>
      <w:tblPr>
        <w:tblStyle w:val="TableGrid"/>
        <w:tblW w:w="0" w:type="auto"/>
        <w:jc w:val="center"/>
        <w:tblInd w:w="0" w:type="dxa"/>
        <w:tblCellMar>
          <w:left w:w="108" w:type="dxa"/>
          <w:right w:w="108" w:type="dxa"/>
        </w:tblCellMar>
        <w:tblLook w:val="04A0" w:firstRow="1" w:lastRow="0" w:firstColumn="1" w:lastColumn="0" w:noHBand="0" w:noVBand="1"/>
      </w:tblPr>
      <w:tblGrid>
        <w:gridCol w:w="4195"/>
        <w:gridCol w:w="4101"/>
      </w:tblGrid>
      <w:tr w:rsidR="00A53FAB" w:rsidRPr="00300C95" w14:paraId="34DDD484" w14:textId="77777777">
        <w:trPr>
          <w:jc w:val="center"/>
        </w:trPr>
        <w:tc>
          <w:tcPr>
            <w:tcW w:w="4531" w:type="dxa"/>
            <w:vAlign w:val="center"/>
          </w:tcPr>
          <w:p w14:paraId="75411A3B"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19180BC1" wp14:editId="4A87B7EA">
                  <wp:extent cx="2568575" cy="1748790"/>
                  <wp:effectExtent l="0" t="0" r="6985" b="3810"/>
                  <wp:docPr id="43" name="图片 43" descr="E:\Users\THTF\Desktop\Seafile YMQ\预报检验\计算 报告\2021 英文报告 TS\2.画图 fig\3.预报技巧\2021 TS\6.3 路径技巧 模式 24h.png6.3 路径技巧 模式 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E:\Users\THTF\Desktop\Seafile YMQ\预报检验\计算 报告\2021 英文报告 TS\2.画图 fig\3.预报技巧\2021 TS\6.3 路径技巧 模式 24h.png6.3 路径技巧 模式 24h"/>
                          <pic:cNvPicPr>
                            <a:picLocks noChangeAspect="1"/>
                          </pic:cNvPicPr>
                        </pic:nvPicPr>
                        <pic:blipFill>
                          <a:blip r:embed="rId25"/>
                          <a:srcRect/>
                          <a:stretch>
                            <a:fillRect/>
                          </a:stretch>
                        </pic:blipFill>
                        <pic:spPr>
                          <a:xfrm>
                            <a:off x="0" y="0"/>
                            <a:ext cx="2568575" cy="1748790"/>
                          </a:xfrm>
                          <a:prstGeom prst="rect">
                            <a:avLst/>
                          </a:prstGeom>
                        </pic:spPr>
                      </pic:pic>
                    </a:graphicData>
                  </a:graphic>
                </wp:inline>
              </w:drawing>
            </w:r>
          </w:p>
        </w:tc>
        <w:tc>
          <w:tcPr>
            <w:tcW w:w="4395" w:type="dxa"/>
            <w:vAlign w:val="center"/>
          </w:tcPr>
          <w:p w14:paraId="5D98400B"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53A76CD0" wp14:editId="59065B7A">
                  <wp:extent cx="2506980" cy="1755140"/>
                  <wp:effectExtent l="0" t="0" r="7620" b="12700"/>
                  <wp:docPr id="44" name="图片 44" descr="E:\Users\THTF\Desktop\Seafile YMQ\预报检验\计算 报告\2021 英文报告 TS\2.画图 fig\3.预报技巧\2021 TS\6.4 路径技巧 模式 48h.png6.4 路径技巧 模式 48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E:\Users\THTF\Desktop\Seafile YMQ\预报检验\计算 报告\2021 英文报告 TS\2.画图 fig\3.预报技巧\2021 TS\6.4 路径技巧 模式 48h.png6.4 路径技巧 模式 48h"/>
                          <pic:cNvPicPr>
                            <a:picLocks noChangeAspect="1"/>
                          </pic:cNvPicPr>
                        </pic:nvPicPr>
                        <pic:blipFill>
                          <a:blip r:embed="rId26"/>
                          <a:srcRect/>
                          <a:stretch>
                            <a:fillRect/>
                          </a:stretch>
                        </pic:blipFill>
                        <pic:spPr>
                          <a:xfrm>
                            <a:off x="0" y="0"/>
                            <a:ext cx="2506980" cy="1755140"/>
                          </a:xfrm>
                          <a:prstGeom prst="rect">
                            <a:avLst/>
                          </a:prstGeom>
                        </pic:spPr>
                      </pic:pic>
                    </a:graphicData>
                  </a:graphic>
                </wp:inline>
              </w:drawing>
            </w:r>
          </w:p>
        </w:tc>
      </w:tr>
      <w:tr w:rsidR="00A53FAB" w:rsidRPr="00300C95" w14:paraId="5009A2BE" w14:textId="77777777">
        <w:trPr>
          <w:jc w:val="center"/>
        </w:trPr>
        <w:tc>
          <w:tcPr>
            <w:tcW w:w="8926" w:type="dxa"/>
            <w:gridSpan w:val="2"/>
          </w:tcPr>
          <w:p w14:paraId="3D2EA2B8" w14:textId="77777777" w:rsidR="00A53FAB" w:rsidRPr="00300C95" w:rsidRDefault="00000000" w:rsidP="00300C95">
            <w:pPr>
              <w:rPr>
                <w:rFonts w:cstheme="minorHAnsi"/>
                <w:sz w:val="22"/>
                <w:szCs w:val="22"/>
              </w:rPr>
            </w:pPr>
            <w:r w:rsidRPr="00300C95">
              <w:rPr>
                <w:rFonts w:cstheme="minorHAnsi"/>
                <w:b/>
                <w:sz w:val="22"/>
                <w:szCs w:val="22"/>
              </w:rPr>
              <w:t>Figure 8.</w:t>
            </w:r>
            <w:r w:rsidRPr="00300C95">
              <w:rPr>
                <w:rFonts w:cstheme="minorHAnsi"/>
                <w:sz w:val="22"/>
                <w:szCs w:val="22"/>
              </w:rPr>
              <w:t xml:space="preserve"> Track forecast skill scores at the lead times of 24 h (left) and 48 h (right) </w:t>
            </w:r>
          </w:p>
          <w:p w14:paraId="412553B8" w14:textId="77777777" w:rsidR="00A53FAB" w:rsidRPr="00300C95" w:rsidRDefault="00000000" w:rsidP="00300C95">
            <w:pPr>
              <w:rPr>
                <w:rFonts w:cstheme="minorHAnsi"/>
                <w:sz w:val="22"/>
                <w:szCs w:val="22"/>
              </w:rPr>
            </w:pPr>
            <w:r w:rsidRPr="00300C95">
              <w:rPr>
                <w:rFonts w:cstheme="minorHAnsi"/>
                <w:sz w:val="22"/>
                <w:szCs w:val="22"/>
              </w:rPr>
              <w:t>for global and regional NWP models.</w:t>
            </w:r>
          </w:p>
        </w:tc>
      </w:tr>
    </w:tbl>
    <w:p w14:paraId="1CB53841" w14:textId="77777777" w:rsidR="00A53FAB" w:rsidRPr="00300C95" w:rsidRDefault="00A53FAB" w:rsidP="00300C95">
      <w:pPr>
        <w:rPr>
          <w:rFonts w:cstheme="minorHAnsi"/>
          <w:sz w:val="22"/>
          <w:szCs w:val="22"/>
          <w:lang w:eastAsia="en-US"/>
        </w:rPr>
      </w:pPr>
      <w:bookmarkStart w:id="16" w:name="OLE_LINK12"/>
      <w:bookmarkEnd w:id="15"/>
    </w:p>
    <w:p w14:paraId="6F3BD84C" w14:textId="77777777" w:rsidR="00A53FAB" w:rsidRPr="00300C95" w:rsidRDefault="00000000" w:rsidP="00300C95">
      <w:pPr>
        <w:rPr>
          <w:rFonts w:cstheme="minorHAnsi"/>
          <w:sz w:val="22"/>
          <w:szCs w:val="22"/>
        </w:rPr>
      </w:pPr>
      <w:r w:rsidRPr="00300C95">
        <w:rPr>
          <w:rFonts w:eastAsia="Cambria" w:cstheme="minorHAnsi"/>
          <w:sz w:val="22"/>
          <w:szCs w:val="22"/>
          <w:lang w:eastAsia="en-US"/>
        </w:rPr>
        <w:t xml:space="preserve">Similar to Figure </w:t>
      </w:r>
      <w:r w:rsidRPr="00300C95">
        <w:rPr>
          <w:rFonts w:cstheme="minorHAnsi"/>
          <w:sz w:val="22"/>
          <w:szCs w:val="22"/>
        </w:rPr>
        <w:t>4</w:t>
      </w:r>
      <w:r w:rsidRPr="00300C95">
        <w:rPr>
          <w:rFonts w:eastAsia="Cambria" w:cstheme="minorHAnsi"/>
          <w:sz w:val="22"/>
          <w:szCs w:val="22"/>
          <w:lang w:eastAsia="en-US"/>
        </w:rPr>
        <w:t>,</w:t>
      </w:r>
      <w:r w:rsidRPr="00300C95">
        <w:rPr>
          <w:rFonts w:cstheme="minorHAnsi"/>
          <w:sz w:val="22"/>
          <w:szCs w:val="22"/>
        </w:rPr>
        <w:t xml:space="preserve"> t</w:t>
      </w:r>
      <w:r w:rsidRPr="00300C95">
        <w:rPr>
          <w:rFonts w:eastAsia="Cambria" w:cstheme="minorHAnsi"/>
          <w:sz w:val="22"/>
          <w:szCs w:val="22"/>
          <w:lang w:eastAsia="en-US"/>
        </w:rPr>
        <w:t xml:space="preserve">he along-track and cross-track biases </w:t>
      </w:r>
      <w:r w:rsidRPr="00300C95">
        <w:rPr>
          <w:rFonts w:cstheme="minorHAnsi"/>
          <w:sz w:val="22"/>
          <w:szCs w:val="22"/>
        </w:rPr>
        <w:t xml:space="preserve">for objective deterministic forecasts </w:t>
      </w:r>
      <w:r w:rsidRPr="00300C95">
        <w:rPr>
          <w:rFonts w:eastAsia="Cambria" w:cstheme="minorHAnsi"/>
          <w:sz w:val="22"/>
          <w:szCs w:val="22"/>
          <w:lang w:eastAsia="en-US"/>
        </w:rPr>
        <w:t xml:space="preserve">at </w:t>
      </w:r>
      <w:r w:rsidRPr="00300C95">
        <w:rPr>
          <w:rFonts w:eastAsia="Cambria" w:cstheme="minorHAnsi"/>
          <w:sz w:val="22"/>
          <w:szCs w:val="22"/>
        </w:rPr>
        <w:t>24</w:t>
      </w:r>
      <w:r w:rsidRPr="00300C95">
        <w:rPr>
          <w:rFonts w:eastAsia="MS Mincho" w:cstheme="minorHAnsi"/>
          <w:sz w:val="22"/>
          <w:szCs w:val="22"/>
        </w:rPr>
        <w:t>～</w:t>
      </w:r>
      <w:r w:rsidRPr="00300C95">
        <w:rPr>
          <w:rFonts w:eastAsia="Cambria" w:cstheme="minorHAnsi"/>
          <w:sz w:val="22"/>
          <w:szCs w:val="22"/>
        </w:rPr>
        <w:t>120</w:t>
      </w:r>
      <w:r w:rsidRPr="00300C95">
        <w:rPr>
          <w:rFonts w:eastAsia="Cambria" w:cstheme="minorHAnsi"/>
          <w:sz w:val="22"/>
          <w:szCs w:val="22"/>
          <w:lang w:eastAsia="en-US"/>
        </w:rPr>
        <w:t xml:space="preserve"> h lead time</w:t>
      </w:r>
      <w:r w:rsidRPr="00300C95">
        <w:rPr>
          <w:rFonts w:cstheme="minorHAnsi"/>
          <w:sz w:val="22"/>
          <w:szCs w:val="22"/>
        </w:rPr>
        <w:t>s</w:t>
      </w:r>
      <w:r w:rsidRPr="00300C95">
        <w:rPr>
          <w:rFonts w:eastAsia="Cambria" w:cstheme="minorHAnsi"/>
          <w:sz w:val="22"/>
          <w:szCs w:val="22"/>
          <w:lang w:eastAsia="en-US"/>
        </w:rPr>
        <w:t xml:space="preserve"> </w:t>
      </w:r>
      <w:r w:rsidRPr="00300C95">
        <w:rPr>
          <w:rFonts w:cstheme="minorHAnsi"/>
          <w:sz w:val="22"/>
          <w:szCs w:val="22"/>
        </w:rPr>
        <w:t xml:space="preserve">in 2023 </w:t>
      </w:r>
      <w:r w:rsidRPr="00300C95">
        <w:rPr>
          <w:rFonts w:eastAsia="Cambria" w:cstheme="minorHAnsi"/>
          <w:sz w:val="22"/>
          <w:szCs w:val="22"/>
          <w:lang w:eastAsia="en-US"/>
        </w:rPr>
        <w:t xml:space="preserve">are shown in Figure </w:t>
      </w:r>
      <w:bookmarkStart w:id="17" w:name="OLE_LINK24"/>
      <w:r w:rsidRPr="00300C95">
        <w:rPr>
          <w:rFonts w:cstheme="minorHAnsi"/>
          <w:sz w:val="22"/>
          <w:szCs w:val="22"/>
        </w:rPr>
        <w:t>9</w:t>
      </w:r>
      <w:r w:rsidRPr="00300C95">
        <w:rPr>
          <w:rFonts w:eastAsia="Cambria" w:cstheme="minorHAnsi"/>
          <w:sz w:val="22"/>
          <w:szCs w:val="22"/>
          <w:lang w:eastAsia="en-US"/>
        </w:rPr>
        <w:t>.</w:t>
      </w:r>
      <w:r w:rsidRPr="00300C95">
        <w:rPr>
          <w:rFonts w:cstheme="minorHAnsi"/>
          <w:sz w:val="22"/>
          <w:szCs w:val="22"/>
        </w:rPr>
        <w:t xml:space="preserve"> As lead time increased, the ATE and CTE characteristics were broadly classified into three categories: The forecast tracks for </w:t>
      </w:r>
      <w:r w:rsidRPr="00300C95">
        <w:rPr>
          <w:rFonts w:eastAsia="Cambria" w:cstheme="minorHAnsi"/>
          <w:sz w:val="22"/>
          <w:szCs w:val="22"/>
          <w:lang w:eastAsia="en-US"/>
        </w:rPr>
        <w:t>CMA-GFS, NCEP-GFS, UKMO-MetUM, F</w:t>
      </w:r>
      <w:r w:rsidRPr="00300C95">
        <w:rPr>
          <w:rFonts w:cstheme="minorHAnsi"/>
          <w:sz w:val="22"/>
          <w:szCs w:val="22"/>
        </w:rPr>
        <w:t>UXI</w:t>
      </w:r>
      <w:r w:rsidRPr="00300C95">
        <w:rPr>
          <w:rFonts w:eastAsia="Cambria" w:cstheme="minorHAnsi"/>
          <w:sz w:val="22"/>
          <w:szCs w:val="22"/>
          <w:lang w:eastAsia="en-US"/>
        </w:rPr>
        <w:t xml:space="preserve"> (NMC), F</w:t>
      </w:r>
      <w:r w:rsidRPr="00300C95">
        <w:rPr>
          <w:rFonts w:cstheme="minorHAnsi"/>
          <w:sz w:val="22"/>
          <w:szCs w:val="22"/>
        </w:rPr>
        <w:t>UXI</w:t>
      </w:r>
      <w:r w:rsidRPr="00300C95">
        <w:rPr>
          <w:rFonts w:eastAsia="Cambria" w:cstheme="minorHAnsi"/>
          <w:sz w:val="22"/>
          <w:szCs w:val="22"/>
          <w:lang w:eastAsia="en-US"/>
        </w:rPr>
        <w:t xml:space="preserve"> (SH), and P</w:t>
      </w:r>
      <w:r w:rsidRPr="00300C95">
        <w:rPr>
          <w:rFonts w:cstheme="minorHAnsi"/>
          <w:sz w:val="22"/>
          <w:szCs w:val="22"/>
        </w:rPr>
        <w:t>NAGU</w:t>
      </w:r>
      <w:r w:rsidRPr="00300C95">
        <w:rPr>
          <w:rFonts w:eastAsia="Cambria" w:cstheme="minorHAnsi"/>
          <w:sz w:val="22"/>
          <w:szCs w:val="22"/>
          <w:lang w:eastAsia="en-US"/>
        </w:rPr>
        <w:t xml:space="preserve"> (NMC) </w:t>
      </w:r>
      <w:r w:rsidRPr="00300C95">
        <w:rPr>
          <w:rFonts w:cstheme="minorHAnsi"/>
          <w:sz w:val="22"/>
          <w:szCs w:val="22"/>
        </w:rPr>
        <w:t xml:space="preserve">tended to be </w:t>
      </w:r>
      <w:r w:rsidRPr="00300C95">
        <w:rPr>
          <w:rFonts w:eastAsia="Cambria" w:cstheme="minorHAnsi"/>
          <w:sz w:val="22"/>
          <w:szCs w:val="22"/>
          <w:lang w:eastAsia="en-US"/>
        </w:rPr>
        <w:lastRenderedPageBreak/>
        <w:t xml:space="preserve">rightward </w:t>
      </w:r>
      <w:r w:rsidRPr="00300C95">
        <w:rPr>
          <w:rFonts w:cstheme="minorHAnsi"/>
          <w:sz w:val="22"/>
          <w:szCs w:val="22"/>
        </w:rPr>
        <w:t>or</w:t>
      </w:r>
      <w:r w:rsidRPr="00300C95">
        <w:rPr>
          <w:rFonts w:eastAsia="Cambria" w:cstheme="minorHAnsi"/>
          <w:sz w:val="22"/>
          <w:szCs w:val="22"/>
          <w:lang w:eastAsia="en-US"/>
        </w:rPr>
        <w:t xml:space="preserve"> slow</w:t>
      </w:r>
      <w:r w:rsidRPr="00300C95">
        <w:rPr>
          <w:rFonts w:cstheme="minorHAnsi"/>
          <w:sz w:val="22"/>
          <w:szCs w:val="22"/>
        </w:rPr>
        <w:t>er</w:t>
      </w:r>
      <w:r w:rsidRPr="00300C95">
        <w:rPr>
          <w:rFonts w:eastAsia="Cambria" w:cstheme="minorHAnsi"/>
          <w:sz w:val="22"/>
          <w:szCs w:val="22"/>
          <w:lang w:eastAsia="en-US"/>
        </w:rPr>
        <w:t xml:space="preserve"> compared to the </w:t>
      </w:r>
      <w:r w:rsidRPr="00300C95">
        <w:rPr>
          <w:rFonts w:cstheme="minorHAnsi"/>
          <w:sz w:val="22"/>
          <w:szCs w:val="22"/>
        </w:rPr>
        <w:t>best-track.</w:t>
      </w:r>
      <w:r w:rsidRPr="00300C95">
        <w:rPr>
          <w:rFonts w:eastAsia="Cambria" w:cstheme="minorHAnsi"/>
          <w:sz w:val="22"/>
          <w:szCs w:val="22"/>
          <w:lang w:eastAsia="en-US"/>
        </w:rPr>
        <w:t xml:space="preserve"> </w:t>
      </w:r>
      <w:r w:rsidRPr="00300C95">
        <w:rPr>
          <w:rFonts w:cstheme="minorHAnsi"/>
          <w:sz w:val="22"/>
          <w:szCs w:val="22"/>
        </w:rPr>
        <w:t xml:space="preserve">The forecast tracks for </w:t>
      </w:r>
      <w:r w:rsidRPr="00300C95">
        <w:rPr>
          <w:rFonts w:eastAsia="Cambria" w:cstheme="minorHAnsi"/>
          <w:sz w:val="22"/>
          <w:szCs w:val="22"/>
          <w:lang w:eastAsia="en-US"/>
        </w:rPr>
        <w:t>ECMWF-IFS, JMA-GSM, CMA-TYM, HWRF, and P</w:t>
      </w:r>
      <w:r w:rsidRPr="00300C95">
        <w:rPr>
          <w:rFonts w:cstheme="minorHAnsi"/>
          <w:sz w:val="22"/>
          <w:szCs w:val="22"/>
        </w:rPr>
        <w:t>ANGU</w:t>
      </w:r>
      <w:r w:rsidRPr="00300C95">
        <w:rPr>
          <w:rFonts w:eastAsia="Cambria" w:cstheme="minorHAnsi"/>
          <w:sz w:val="22"/>
          <w:szCs w:val="22"/>
          <w:lang w:eastAsia="en-US"/>
        </w:rPr>
        <w:t xml:space="preserve"> (SH) </w:t>
      </w:r>
      <w:r w:rsidRPr="00300C95">
        <w:rPr>
          <w:rFonts w:cstheme="minorHAnsi"/>
          <w:sz w:val="22"/>
          <w:szCs w:val="22"/>
        </w:rPr>
        <w:t xml:space="preserve">tended to be </w:t>
      </w:r>
      <w:r w:rsidRPr="00300C95">
        <w:rPr>
          <w:rFonts w:eastAsia="Cambria" w:cstheme="minorHAnsi"/>
          <w:sz w:val="22"/>
          <w:szCs w:val="22"/>
          <w:lang w:eastAsia="en-US"/>
        </w:rPr>
        <w:t>rightward</w:t>
      </w:r>
      <w:r w:rsidRPr="00300C95">
        <w:rPr>
          <w:rFonts w:cstheme="minorHAnsi"/>
          <w:sz w:val="22"/>
          <w:szCs w:val="22"/>
        </w:rPr>
        <w:t xml:space="preserve"> </w:t>
      </w:r>
      <w:r w:rsidRPr="00300C95">
        <w:rPr>
          <w:rFonts w:eastAsia="Cambria" w:cstheme="minorHAnsi"/>
          <w:sz w:val="22"/>
          <w:szCs w:val="22"/>
          <w:lang w:eastAsia="en-US"/>
        </w:rPr>
        <w:t xml:space="preserve">compared to the </w:t>
      </w:r>
      <w:r w:rsidRPr="00300C95">
        <w:rPr>
          <w:rFonts w:cstheme="minorHAnsi"/>
          <w:sz w:val="22"/>
          <w:szCs w:val="22"/>
        </w:rPr>
        <w:t>best-track. The forecast tracks for SWARMS-TC and</w:t>
      </w:r>
      <w:r w:rsidRPr="00300C95">
        <w:rPr>
          <w:rFonts w:eastAsia="Cambria" w:cstheme="minorHAnsi"/>
          <w:sz w:val="22"/>
          <w:szCs w:val="22"/>
          <w:lang w:eastAsia="en-US"/>
        </w:rPr>
        <w:t xml:space="preserve"> CMA-TRAMS </w:t>
      </w:r>
      <w:r w:rsidRPr="00300C95">
        <w:rPr>
          <w:rFonts w:cstheme="minorHAnsi"/>
          <w:sz w:val="22"/>
          <w:szCs w:val="22"/>
        </w:rPr>
        <w:t xml:space="preserve">tended to be </w:t>
      </w:r>
      <w:r w:rsidRPr="00300C95">
        <w:rPr>
          <w:rFonts w:eastAsia="Cambria" w:cstheme="minorHAnsi"/>
          <w:sz w:val="22"/>
          <w:szCs w:val="22"/>
          <w:lang w:eastAsia="en-US"/>
        </w:rPr>
        <w:t>slow</w:t>
      </w:r>
      <w:r w:rsidRPr="00300C95">
        <w:rPr>
          <w:rFonts w:cstheme="minorHAnsi"/>
          <w:sz w:val="22"/>
          <w:szCs w:val="22"/>
        </w:rPr>
        <w:t>er</w:t>
      </w:r>
      <w:r w:rsidRPr="00300C95">
        <w:rPr>
          <w:rFonts w:eastAsia="Cambria" w:cstheme="minorHAnsi"/>
          <w:sz w:val="22"/>
          <w:szCs w:val="22"/>
          <w:lang w:eastAsia="en-US"/>
        </w:rPr>
        <w:t xml:space="preserve"> compared to the </w:t>
      </w:r>
      <w:r w:rsidRPr="00300C95">
        <w:rPr>
          <w:rFonts w:cstheme="minorHAnsi"/>
          <w:sz w:val="22"/>
          <w:szCs w:val="22"/>
        </w:rPr>
        <w:t>best-track.</w:t>
      </w:r>
    </w:p>
    <w:p w14:paraId="65E5CEC6" w14:textId="77777777" w:rsidR="00A53FAB" w:rsidRPr="00300C95" w:rsidRDefault="00A53FAB" w:rsidP="00300C95">
      <w:pPr>
        <w:rPr>
          <w:rFonts w:cstheme="minorHAnsi"/>
          <w:sz w:val="22"/>
          <w:szCs w:val="22"/>
          <w:lang w:eastAsia="en-US"/>
        </w:rPr>
      </w:pPr>
    </w:p>
    <w:tbl>
      <w:tblPr>
        <w:tblStyle w:val="TableGrid"/>
        <w:tblW w:w="8364" w:type="dxa"/>
        <w:tblInd w:w="108" w:type="dxa"/>
        <w:tblLayout w:type="fixed"/>
        <w:tblCellMar>
          <w:left w:w="108" w:type="dxa"/>
          <w:right w:w="108" w:type="dxa"/>
        </w:tblCellMar>
        <w:tblLook w:val="04A0" w:firstRow="1" w:lastRow="0" w:firstColumn="1" w:lastColumn="0" w:noHBand="0" w:noVBand="1"/>
      </w:tblPr>
      <w:tblGrid>
        <w:gridCol w:w="8364"/>
      </w:tblGrid>
      <w:tr w:rsidR="00A53FAB" w:rsidRPr="00300C95" w14:paraId="26ED9A15" w14:textId="77777777">
        <w:trPr>
          <w:trHeight w:val="5116"/>
        </w:trPr>
        <w:tc>
          <w:tcPr>
            <w:tcW w:w="8364" w:type="dxa"/>
            <w:vAlign w:val="center"/>
          </w:tcPr>
          <w:bookmarkEnd w:id="16"/>
          <w:bookmarkEnd w:id="17"/>
          <w:p w14:paraId="3C3A62D0"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3F03115" wp14:editId="1097E3B3">
                  <wp:extent cx="5219700" cy="3248025"/>
                  <wp:effectExtent l="0" t="0" r="0" b="9525"/>
                  <wp:docPr id="16" name="图片 4" descr="D:/Users/Desktop/模式 ATCT.PNG模式 AT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D:/Users/Desktop/模式 ATCT.PNG模式 ATCT"/>
                          <pic:cNvPicPr>
                            <a:picLocks noChangeAspect="1"/>
                          </pic:cNvPicPr>
                        </pic:nvPicPr>
                        <pic:blipFill>
                          <a:blip r:embed="rId27"/>
                          <a:srcRect l="2006" r="1053"/>
                          <a:stretch>
                            <a:fillRect/>
                          </a:stretch>
                        </pic:blipFill>
                        <pic:spPr>
                          <a:xfrm>
                            <a:off x="0" y="0"/>
                            <a:ext cx="5219796" cy="3248471"/>
                          </a:xfrm>
                          <a:prstGeom prst="rect">
                            <a:avLst/>
                          </a:prstGeom>
                          <a:noFill/>
                          <a:ln>
                            <a:noFill/>
                          </a:ln>
                        </pic:spPr>
                      </pic:pic>
                    </a:graphicData>
                  </a:graphic>
                </wp:inline>
              </w:drawing>
            </w:r>
          </w:p>
        </w:tc>
      </w:tr>
      <w:tr w:rsidR="00A53FAB" w:rsidRPr="00300C95" w14:paraId="753A2796" w14:textId="77777777">
        <w:trPr>
          <w:trHeight w:val="522"/>
        </w:trPr>
        <w:tc>
          <w:tcPr>
            <w:tcW w:w="8364" w:type="dxa"/>
          </w:tcPr>
          <w:p w14:paraId="043CED47" w14:textId="77777777" w:rsidR="00A53FAB" w:rsidRPr="00300C95" w:rsidRDefault="00000000" w:rsidP="00300C95">
            <w:pPr>
              <w:rPr>
                <w:rFonts w:cstheme="minorHAnsi"/>
                <w:i/>
                <w:sz w:val="22"/>
                <w:szCs w:val="22"/>
              </w:rPr>
            </w:pPr>
            <w:r w:rsidRPr="00300C95">
              <w:rPr>
                <w:rFonts w:cstheme="minorHAnsi"/>
                <w:b/>
                <w:bCs/>
                <w:sz w:val="22"/>
                <w:szCs w:val="22"/>
              </w:rPr>
              <w:t>Figure 9.</w:t>
            </w:r>
            <w:r w:rsidRPr="00300C95">
              <w:rPr>
                <w:rFonts w:cstheme="minorHAnsi"/>
                <w:sz w:val="22"/>
                <w:szCs w:val="22"/>
              </w:rPr>
              <w:t xml:space="preserve"> Joint distribution of the along-track and cross-track biases for objective deterministic forecasts at 24</w:t>
            </w:r>
            <w:r w:rsidRPr="00300C95">
              <w:rPr>
                <w:rFonts w:cstheme="minorHAnsi"/>
                <w:sz w:val="22"/>
                <w:szCs w:val="22"/>
              </w:rPr>
              <w:t>～</w:t>
            </w:r>
            <w:r w:rsidRPr="00300C95">
              <w:rPr>
                <w:rFonts w:cstheme="minorHAnsi"/>
                <w:sz w:val="22"/>
                <w:szCs w:val="22"/>
              </w:rPr>
              <w:t>120 h lead times for the 2023 western North Pacific season.</w:t>
            </w:r>
            <w:r w:rsidRPr="00300C95">
              <w:rPr>
                <w:rFonts w:cstheme="minorHAnsi"/>
                <w:i/>
                <w:sz w:val="22"/>
                <w:szCs w:val="22"/>
              </w:rPr>
              <w:t xml:space="preserve"> </w:t>
            </w:r>
          </w:p>
          <w:p w14:paraId="30676182" w14:textId="77777777" w:rsidR="00A53FAB" w:rsidRPr="00300C95" w:rsidRDefault="00000000" w:rsidP="00300C95">
            <w:pPr>
              <w:rPr>
                <w:rFonts w:cstheme="minorHAnsi"/>
                <w:sz w:val="22"/>
                <w:szCs w:val="22"/>
              </w:rPr>
            </w:pPr>
            <w:r w:rsidRPr="00300C95">
              <w:rPr>
                <w:rFonts w:cstheme="minorHAnsi"/>
                <w:sz w:val="22"/>
                <w:szCs w:val="22"/>
              </w:rPr>
              <w:t>The colored points represent the median value of along-track and cross-track biases.</w:t>
            </w:r>
          </w:p>
          <w:p w14:paraId="09149238" w14:textId="77777777" w:rsidR="00A53FAB" w:rsidRPr="00300C95" w:rsidRDefault="00000000" w:rsidP="00300C95">
            <w:pPr>
              <w:rPr>
                <w:rFonts w:cstheme="minorHAnsi"/>
                <w:sz w:val="22"/>
                <w:szCs w:val="22"/>
              </w:rPr>
            </w:pPr>
            <w:r w:rsidRPr="00300C95">
              <w:rPr>
                <w:rFonts w:cstheme="minorHAnsi"/>
                <w:sz w:val="22"/>
                <w:szCs w:val="22"/>
                <w:lang w:eastAsia="en-US"/>
              </w:rPr>
              <w:t>The lower (left) and upper (right) bars represent the 25</w:t>
            </w:r>
            <w:r w:rsidRPr="00300C95">
              <w:rPr>
                <w:rFonts w:cstheme="minorHAnsi"/>
                <w:sz w:val="22"/>
                <w:szCs w:val="22"/>
                <w:vertAlign w:val="superscript"/>
                <w:lang w:eastAsia="en-US"/>
              </w:rPr>
              <w:t>th</w:t>
            </w:r>
            <w:r w:rsidRPr="00300C95">
              <w:rPr>
                <w:rFonts w:cstheme="minorHAnsi"/>
                <w:sz w:val="22"/>
                <w:szCs w:val="22"/>
                <w:lang w:eastAsia="en-US"/>
              </w:rPr>
              <w:t xml:space="preserve"> and 75</w:t>
            </w:r>
            <w:r w:rsidRPr="00300C95">
              <w:rPr>
                <w:rFonts w:cstheme="minorHAnsi"/>
                <w:sz w:val="22"/>
                <w:szCs w:val="22"/>
                <w:vertAlign w:val="superscript"/>
                <w:lang w:eastAsia="en-US"/>
              </w:rPr>
              <w:t>th</w:t>
            </w:r>
            <w:r w:rsidRPr="00300C95">
              <w:rPr>
                <w:rFonts w:cstheme="minorHAnsi"/>
                <w:sz w:val="22"/>
                <w:szCs w:val="22"/>
                <w:lang w:eastAsia="en-US"/>
              </w:rPr>
              <w:t xml:space="preserve"> percentile</w:t>
            </w:r>
            <w:r w:rsidRPr="00300C95">
              <w:rPr>
                <w:rFonts w:cstheme="minorHAnsi"/>
                <w:sz w:val="22"/>
                <w:szCs w:val="22"/>
              </w:rPr>
              <w:t xml:space="preserve"> of the biases</w:t>
            </w:r>
            <w:r w:rsidRPr="00300C95">
              <w:rPr>
                <w:rFonts w:cstheme="minorHAnsi"/>
                <w:sz w:val="22"/>
                <w:szCs w:val="22"/>
                <w:lang w:eastAsia="en-US"/>
              </w:rPr>
              <w:t>.</w:t>
            </w:r>
          </w:p>
        </w:tc>
      </w:tr>
    </w:tbl>
    <w:p w14:paraId="530D9D01" w14:textId="77777777" w:rsidR="00A53FAB" w:rsidRPr="00300C95" w:rsidRDefault="00A53FAB" w:rsidP="00300C95">
      <w:pPr>
        <w:rPr>
          <w:rFonts w:cstheme="minorHAnsi"/>
          <w:sz w:val="22"/>
          <w:szCs w:val="22"/>
          <w:lang w:eastAsia="en-US"/>
        </w:rPr>
      </w:pPr>
    </w:p>
    <w:p w14:paraId="4C4CFE6A" w14:textId="77777777" w:rsidR="00A53FAB" w:rsidRPr="00300C95" w:rsidRDefault="00000000" w:rsidP="00300C95">
      <w:pPr>
        <w:rPr>
          <w:rFonts w:cstheme="minorHAnsi"/>
          <w:sz w:val="22"/>
          <w:szCs w:val="22"/>
          <w:lang w:eastAsia="en-US"/>
        </w:rPr>
      </w:pPr>
      <w:bookmarkStart w:id="18" w:name="OLE_LINK15"/>
      <w:bookmarkStart w:id="19" w:name="_Toc475014827"/>
      <w:r w:rsidRPr="00300C95">
        <w:rPr>
          <w:rFonts w:cstheme="minorHAnsi"/>
          <w:sz w:val="22"/>
          <w:szCs w:val="22"/>
          <w:lang w:eastAsia="en-US"/>
        </w:rPr>
        <w:t>Similar to Figure 5, Figure 1</w:t>
      </w:r>
      <w:r w:rsidRPr="00300C95">
        <w:rPr>
          <w:rFonts w:eastAsia="SimSun" w:cstheme="minorHAnsi"/>
          <w:sz w:val="22"/>
          <w:szCs w:val="22"/>
        </w:rPr>
        <w:t>0</w:t>
      </w:r>
      <w:r w:rsidRPr="00300C95">
        <w:rPr>
          <w:rFonts w:cstheme="minorHAnsi"/>
          <w:sz w:val="22"/>
          <w:szCs w:val="22"/>
          <w:lang w:eastAsia="en-US"/>
        </w:rPr>
        <w:t xml:space="preserve"> shows the TER diagrams of the distribution of direction and magnitude PEs for global and regional NWP models at 72 h lead time</w:t>
      </w:r>
      <w:r w:rsidRPr="00300C95">
        <w:rPr>
          <w:rFonts w:eastAsia="SimSun" w:cstheme="minorHAnsi"/>
          <w:sz w:val="22"/>
          <w:szCs w:val="22"/>
        </w:rPr>
        <w:t xml:space="preserve"> in 2023</w:t>
      </w:r>
      <w:r w:rsidRPr="00300C95">
        <w:rPr>
          <w:rFonts w:cstheme="minorHAnsi"/>
          <w:sz w:val="22"/>
          <w:szCs w:val="22"/>
          <w:lang w:eastAsia="en-US"/>
        </w:rPr>
        <w:t xml:space="preserve">. The combination of </w:t>
      </w:r>
      <w:r w:rsidRPr="00300C95">
        <w:rPr>
          <w:rFonts w:eastAsia="SimSun" w:cstheme="minorHAnsi"/>
          <w:sz w:val="22"/>
          <w:szCs w:val="22"/>
        </w:rPr>
        <w:t>F</w:t>
      </w:r>
      <w:r w:rsidRPr="00300C95">
        <w:rPr>
          <w:rFonts w:cstheme="minorHAnsi"/>
          <w:sz w:val="22"/>
          <w:szCs w:val="22"/>
          <w:lang w:eastAsia="en-US"/>
        </w:rPr>
        <w:t xml:space="preserve">igure </w:t>
      </w:r>
      <w:r w:rsidRPr="00300C95">
        <w:rPr>
          <w:rFonts w:eastAsia="SimSun" w:cstheme="minorHAnsi"/>
          <w:sz w:val="22"/>
          <w:szCs w:val="22"/>
        </w:rPr>
        <w:t>9</w:t>
      </w:r>
      <w:r w:rsidRPr="00300C95">
        <w:rPr>
          <w:rFonts w:cstheme="minorHAnsi"/>
          <w:sz w:val="22"/>
          <w:szCs w:val="22"/>
          <w:lang w:eastAsia="en-US"/>
        </w:rPr>
        <w:t xml:space="preserve"> and </w:t>
      </w:r>
      <w:r w:rsidRPr="00300C95">
        <w:rPr>
          <w:rFonts w:eastAsia="SimSun" w:cstheme="minorHAnsi"/>
          <w:sz w:val="22"/>
          <w:szCs w:val="22"/>
        </w:rPr>
        <w:t>F</w:t>
      </w:r>
      <w:r w:rsidRPr="00300C95">
        <w:rPr>
          <w:rFonts w:cstheme="minorHAnsi"/>
          <w:sz w:val="22"/>
          <w:szCs w:val="22"/>
          <w:lang w:eastAsia="en-US"/>
        </w:rPr>
        <w:t xml:space="preserve">igure </w:t>
      </w:r>
      <w:r w:rsidRPr="00300C95">
        <w:rPr>
          <w:rFonts w:eastAsia="SimSun" w:cstheme="minorHAnsi"/>
          <w:sz w:val="22"/>
          <w:szCs w:val="22"/>
        </w:rPr>
        <w:t>10</w:t>
      </w:r>
      <w:r w:rsidRPr="00300C95">
        <w:rPr>
          <w:rFonts w:cstheme="minorHAnsi"/>
          <w:sz w:val="22"/>
          <w:szCs w:val="22"/>
          <w:lang w:eastAsia="en-US"/>
        </w:rPr>
        <w:t xml:space="preserve"> helps the model developer to further understand the forecast characteristics of the models.</w:t>
      </w:r>
    </w:p>
    <w:p w14:paraId="40C8F430" w14:textId="77777777" w:rsidR="00A53FAB" w:rsidRPr="00300C95" w:rsidRDefault="00A53FAB" w:rsidP="00300C95">
      <w:pPr>
        <w:rPr>
          <w:rFonts w:cstheme="minorHAnsi"/>
          <w:sz w:val="22"/>
          <w:szCs w:val="22"/>
          <w:lang w:eastAsia="en-US"/>
        </w:rPr>
      </w:pPr>
      <w:bookmarkStart w:id="20" w:name="OLE_LINK16"/>
      <w:bookmarkEnd w:id="18"/>
    </w:p>
    <w:tbl>
      <w:tblPr>
        <w:tblStyle w:val="TableGrid"/>
        <w:tblW w:w="0" w:type="auto"/>
        <w:jc w:val="center"/>
        <w:tblInd w:w="0" w:type="dxa"/>
        <w:tblCellMar>
          <w:left w:w="108" w:type="dxa"/>
          <w:right w:w="108" w:type="dxa"/>
        </w:tblCellMar>
        <w:tblLook w:val="04A0" w:firstRow="1" w:lastRow="0" w:firstColumn="1" w:lastColumn="0" w:noHBand="0" w:noVBand="1"/>
      </w:tblPr>
      <w:tblGrid>
        <w:gridCol w:w="8296"/>
      </w:tblGrid>
      <w:tr w:rsidR="00A53FAB" w:rsidRPr="00300C95" w14:paraId="2DCDEC6B" w14:textId="77777777">
        <w:trPr>
          <w:trHeight w:val="3306"/>
          <w:jc w:val="center"/>
        </w:trPr>
        <w:tc>
          <w:tcPr>
            <w:tcW w:w="7479" w:type="dxa"/>
            <w:vAlign w:val="center"/>
          </w:tcPr>
          <w:p w14:paraId="784C9A71" w14:textId="77777777" w:rsidR="00A53FAB" w:rsidRPr="00300C95" w:rsidRDefault="00000000" w:rsidP="00300C95">
            <w:pPr>
              <w:rPr>
                <w:rFonts w:eastAsia="SimSun" w:cstheme="minorHAnsi"/>
                <w:sz w:val="22"/>
                <w:szCs w:val="22"/>
              </w:rPr>
            </w:pPr>
            <w:r w:rsidRPr="00300C95">
              <w:rPr>
                <w:rFonts w:cstheme="minorHAnsi"/>
                <w:noProof/>
                <w:sz w:val="22"/>
                <w:szCs w:val="22"/>
              </w:rPr>
              <w:lastRenderedPageBreak/>
              <w:drawing>
                <wp:inline distT="0" distB="0" distL="114300" distR="114300" wp14:anchorId="2E07012D" wp14:editId="5DC4E932">
                  <wp:extent cx="5160010" cy="4495800"/>
                  <wp:effectExtent l="0" t="0" r="254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8"/>
                          <a:stretch>
                            <a:fillRect/>
                          </a:stretch>
                        </pic:blipFill>
                        <pic:spPr>
                          <a:xfrm>
                            <a:off x="0" y="0"/>
                            <a:ext cx="5160440" cy="4495800"/>
                          </a:xfrm>
                          <a:prstGeom prst="rect">
                            <a:avLst/>
                          </a:prstGeom>
                          <a:noFill/>
                          <a:ln>
                            <a:noFill/>
                          </a:ln>
                        </pic:spPr>
                      </pic:pic>
                    </a:graphicData>
                  </a:graphic>
                </wp:inline>
              </w:drawing>
            </w:r>
          </w:p>
        </w:tc>
      </w:tr>
      <w:tr w:rsidR="00A53FAB" w:rsidRPr="00300C95" w14:paraId="4F42079E" w14:textId="77777777">
        <w:trPr>
          <w:jc w:val="center"/>
        </w:trPr>
        <w:tc>
          <w:tcPr>
            <w:tcW w:w="7479" w:type="dxa"/>
          </w:tcPr>
          <w:p w14:paraId="4FF39904" w14:textId="77777777" w:rsidR="00A53FAB" w:rsidRPr="00300C95" w:rsidRDefault="00000000" w:rsidP="00300C95">
            <w:pPr>
              <w:rPr>
                <w:rFonts w:cstheme="minorHAnsi"/>
                <w:sz w:val="22"/>
                <w:szCs w:val="22"/>
              </w:rPr>
            </w:pPr>
            <w:r w:rsidRPr="00300C95">
              <w:rPr>
                <w:rFonts w:cstheme="minorHAnsi"/>
                <w:b/>
                <w:sz w:val="22"/>
                <w:szCs w:val="22"/>
              </w:rPr>
              <w:t>Figure 10.</w:t>
            </w:r>
            <w:r w:rsidRPr="00300C95">
              <w:rPr>
                <w:rFonts w:cstheme="minorHAnsi"/>
                <w:sz w:val="22"/>
                <w:szCs w:val="22"/>
              </w:rPr>
              <w:t xml:space="preserve"> TER diagrams of the distribution of direction and magnitude PEs for global and regional NWP models</w:t>
            </w:r>
            <w:r w:rsidRPr="00300C95">
              <w:rPr>
                <w:rFonts w:cstheme="minorHAnsi"/>
                <w:bCs/>
                <w:sz w:val="22"/>
                <w:szCs w:val="22"/>
              </w:rPr>
              <w:t xml:space="preserve"> at</w:t>
            </w:r>
            <w:r w:rsidRPr="00300C95">
              <w:rPr>
                <w:rFonts w:cstheme="minorHAnsi"/>
                <w:sz w:val="22"/>
                <w:szCs w:val="22"/>
              </w:rPr>
              <w:t xml:space="preserve"> 72 h lead time in 2023.</w:t>
            </w:r>
          </w:p>
        </w:tc>
      </w:tr>
    </w:tbl>
    <w:p w14:paraId="332B1815" w14:textId="77777777" w:rsidR="00A53FAB" w:rsidRPr="00300C95" w:rsidRDefault="00A53FAB" w:rsidP="00300C95">
      <w:pPr>
        <w:rPr>
          <w:rFonts w:cstheme="minorHAnsi"/>
          <w:sz w:val="22"/>
          <w:szCs w:val="22"/>
          <w:lang w:eastAsia="en-US"/>
        </w:rPr>
      </w:pPr>
    </w:p>
    <w:p w14:paraId="1747B5BF" w14:textId="77777777" w:rsidR="00A53FAB" w:rsidRPr="00300C95" w:rsidRDefault="00000000" w:rsidP="00300C95">
      <w:pPr>
        <w:rPr>
          <w:rFonts w:cstheme="minorHAnsi"/>
          <w:sz w:val="22"/>
          <w:szCs w:val="22"/>
        </w:rPr>
      </w:pPr>
      <w:bookmarkStart w:id="21" w:name="_Toc19716"/>
      <w:bookmarkEnd w:id="20"/>
      <w:r w:rsidRPr="00300C95">
        <w:rPr>
          <w:rFonts w:cstheme="minorHAnsi"/>
          <w:sz w:val="22"/>
          <w:szCs w:val="22"/>
          <w:lang w:eastAsia="en-US"/>
        </w:rPr>
        <w:t>4.</w:t>
      </w:r>
      <w:r w:rsidRPr="00300C95">
        <w:rPr>
          <w:rFonts w:cstheme="minorHAnsi"/>
          <w:sz w:val="22"/>
          <w:szCs w:val="22"/>
        </w:rPr>
        <w:t>3</w:t>
      </w:r>
      <w:r w:rsidRPr="00300C95">
        <w:rPr>
          <w:rFonts w:cstheme="minorHAnsi"/>
          <w:sz w:val="22"/>
          <w:szCs w:val="22"/>
          <w:lang w:eastAsia="en-US"/>
        </w:rPr>
        <w:t xml:space="preserve"> Ensemble Prediction System forecast</w:t>
      </w:r>
      <w:r w:rsidRPr="00300C95">
        <w:rPr>
          <w:rFonts w:cstheme="minorHAnsi"/>
          <w:sz w:val="22"/>
          <w:szCs w:val="22"/>
        </w:rPr>
        <w:t>s</w:t>
      </w:r>
      <w:bookmarkEnd w:id="21"/>
    </w:p>
    <w:p w14:paraId="35142B3E" w14:textId="77777777" w:rsidR="00A53FAB" w:rsidRPr="00300C95" w:rsidRDefault="00000000" w:rsidP="00300C95">
      <w:pPr>
        <w:rPr>
          <w:rFonts w:cstheme="minorHAnsi"/>
          <w:sz w:val="22"/>
          <w:szCs w:val="22"/>
          <w:lang w:eastAsia="en-US"/>
        </w:rPr>
      </w:pPr>
      <w:bookmarkStart w:id="22" w:name="OLE_LINK17"/>
      <w:r w:rsidRPr="00300C95">
        <w:rPr>
          <w:rFonts w:cstheme="minorHAnsi"/>
          <w:sz w:val="22"/>
          <w:szCs w:val="22"/>
          <w:lang w:eastAsia="en-US"/>
        </w:rPr>
        <w:t>For evaluating the performance of the EPS</w:t>
      </w:r>
      <w:r w:rsidRPr="00300C95">
        <w:rPr>
          <w:rFonts w:eastAsia="SimSun" w:cstheme="minorHAnsi"/>
          <w:sz w:val="22"/>
          <w:szCs w:val="22"/>
        </w:rPr>
        <w:t xml:space="preserve">s </w:t>
      </w:r>
      <w:r w:rsidRPr="00300C95">
        <w:rPr>
          <w:rFonts w:cstheme="minorHAnsi"/>
          <w:sz w:val="22"/>
          <w:szCs w:val="22"/>
          <w:lang w:eastAsia="en-US"/>
        </w:rPr>
        <w:t>track forecasts, we first treated the ensemble forecasts as deterministic by summarizing the ensembles using the mean values applied to the members. The ensemble mean PEs for six EPSs are shown in Figure 1</w:t>
      </w:r>
      <w:r w:rsidRPr="00300C95">
        <w:rPr>
          <w:rFonts w:eastAsia="SimSun" w:cstheme="minorHAnsi"/>
          <w:sz w:val="22"/>
          <w:szCs w:val="22"/>
        </w:rPr>
        <w:t xml:space="preserve">1a </w:t>
      </w:r>
      <w:r w:rsidRPr="00300C95">
        <w:rPr>
          <w:rFonts w:cstheme="minorHAnsi"/>
          <w:sz w:val="22"/>
          <w:szCs w:val="22"/>
          <w:lang w:eastAsia="en-US"/>
        </w:rPr>
        <w:t>(non-homogeneous comparison)</w:t>
      </w:r>
      <w:r w:rsidRPr="00300C95">
        <w:rPr>
          <w:rFonts w:eastAsia="SimSun" w:cstheme="minorHAnsi"/>
          <w:sz w:val="22"/>
          <w:szCs w:val="22"/>
        </w:rPr>
        <w:t xml:space="preserve"> and </w:t>
      </w:r>
      <w:r w:rsidRPr="00300C95">
        <w:rPr>
          <w:rFonts w:cstheme="minorHAnsi"/>
          <w:sz w:val="22"/>
          <w:szCs w:val="22"/>
          <w:lang w:eastAsia="en-US"/>
        </w:rPr>
        <w:t>Figure 1</w:t>
      </w:r>
      <w:r w:rsidRPr="00300C95">
        <w:rPr>
          <w:rFonts w:eastAsia="SimSun" w:cstheme="minorHAnsi"/>
          <w:sz w:val="22"/>
          <w:szCs w:val="22"/>
        </w:rPr>
        <w:t xml:space="preserve">1b </w:t>
      </w:r>
      <w:r w:rsidRPr="00300C95">
        <w:rPr>
          <w:rFonts w:cstheme="minorHAnsi"/>
          <w:sz w:val="22"/>
          <w:szCs w:val="22"/>
          <w:lang w:eastAsia="en-US"/>
        </w:rPr>
        <w:t>(homogeneous comparison).</w:t>
      </w:r>
      <w:r w:rsidRPr="00300C95">
        <w:rPr>
          <w:rFonts w:eastAsia="SimSun" w:cstheme="minorHAnsi"/>
          <w:sz w:val="22"/>
          <w:szCs w:val="22"/>
        </w:rPr>
        <w:t xml:space="preserve"> </w:t>
      </w:r>
      <w:r w:rsidRPr="00300C95">
        <w:rPr>
          <w:rFonts w:cstheme="minorHAnsi"/>
          <w:sz w:val="22"/>
          <w:szCs w:val="22"/>
          <w:lang w:eastAsia="en-US"/>
        </w:rPr>
        <w:t>For the 202</w:t>
      </w:r>
      <w:r w:rsidRPr="00300C95">
        <w:rPr>
          <w:rFonts w:eastAsia="SimSun" w:cstheme="minorHAnsi"/>
          <w:sz w:val="22"/>
          <w:szCs w:val="22"/>
        </w:rPr>
        <w:t>3</w:t>
      </w:r>
      <w:r w:rsidRPr="00300C95">
        <w:rPr>
          <w:rFonts w:cstheme="minorHAnsi"/>
          <w:sz w:val="22"/>
          <w:szCs w:val="22"/>
          <w:lang w:eastAsia="en-US"/>
        </w:rPr>
        <w:t xml:space="preserve"> </w:t>
      </w:r>
      <w:r w:rsidRPr="00300C95">
        <w:rPr>
          <w:rFonts w:cstheme="minorHAnsi"/>
          <w:sz w:val="22"/>
          <w:szCs w:val="22"/>
        </w:rPr>
        <w:t>western North Pacific</w:t>
      </w:r>
      <w:r w:rsidRPr="00300C95">
        <w:rPr>
          <w:rFonts w:cstheme="minorHAnsi"/>
          <w:sz w:val="22"/>
          <w:szCs w:val="22"/>
          <w:lang w:eastAsia="en-US"/>
        </w:rPr>
        <w:t xml:space="preserve"> season, according to the homogeneous comparison (Figure </w:t>
      </w:r>
      <w:r w:rsidRPr="00300C95">
        <w:rPr>
          <w:rFonts w:eastAsia="SimSun" w:cstheme="minorHAnsi"/>
          <w:sz w:val="22"/>
          <w:szCs w:val="22"/>
        </w:rPr>
        <w:t>11b</w:t>
      </w:r>
      <w:r w:rsidRPr="00300C95">
        <w:rPr>
          <w:rFonts w:cstheme="minorHAnsi"/>
          <w:sz w:val="22"/>
          <w:szCs w:val="22"/>
          <w:lang w:eastAsia="en-US"/>
        </w:rPr>
        <w:t xml:space="preserve">), </w:t>
      </w:r>
      <w:r w:rsidRPr="00300C95">
        <w:rPr>
          <w:rFonts w:eastAsia="SimSun" w:cstheme="minorHAnsi"/>
          <w:sz w:val="22"/>
          <w:szCs w:val="22"/>
        </w:rPr>
        <w:t xml:space="preserve">the </w:t>
      </w:r>
      <w:r w:rsidRPr="00300C95">
        <w:rPr>
          <w:rFonts w:cstheme="minorHAnsi"/>
          <w:sz w:val="22"/>
          <w:szCs w:val="22"/>
          <w:lang w:eastAsia="en-US"/>
        </w:rPr>
        <w:t>mean PEs</w:t>
      </w:r>
      <w:r w:rsidRPr="00300C95">
        <w:rPr>
          <w:rFonts w:eastAsia="SimSun" w:cstheme="minorHAnsi"/>
          <w:sz w:val="22"/>
          <w:szCs w:val="22"/>
        </w:rPr>
        <w:t xml:space="preserve"> for </w:t>
      </w:r>
      <w:r w:rsidRPr="00300C95">
        <w:rPr>
          <w:rFonts w:cstheme="minorHAnsi"/>
          <w:sz w:val="22"/>
          <w:szCs w:val="22"/>
          <w:lang w:eastAsia="en-US"/>
        </w:rPr>
        <w:t>ECMWF-EPS</w:t>
      </w:r>
      <w:r w:rsidRPr="00300C95">
        <w:rPr>
          <w:rFonts w:eastAsia="SimSun" w:cstheme="minorHAnsi"/>
          <w:sz w:val="22"/>
          <w:szCs w:val="22"/>
        </w:rPr>
        <w:t xml:space="preserve"> were the lowest at all lead times</w:t>
      </w:r>
      <w:r w:rsidRPr="00300C95">
        <w:rPr>
          <w:rFonts w:eastAsia="SimSun" w:cstheme="minorHAnsi"/>
          <w:kern w:val="0"/>
          <w:sz w:val="22"/>
          <w:szCs w:val="22"/>
        </w:rPr>
        <w:t xml:space="preserve">, followed by </w:t>
      </w:r>
      <w:r w:rsidRPr="00300C95">
        <w:rPr>
          <w:rFonts w:cstheme="minorHAnsi"/>
          <w:sz w:val="22"/>
          <w:szCs w:val="22"/>
          <w:lang w:eastAsia="en-US"/>
        </w:rPr>
        <w:t>NCEP-GEFS</w:t>
      </w:r>
      <w:r w:rsidRPr="00300C95">
        <w:rPr>
          <w:rFonts w:eastAsia="SimSun" w:cstheme="minorHAnsi"/>
          <w:kern w:val="0"/>
          <w:sz w:val="22"/>
          <w:szCs w:val="22"/>
        </w:rPr>
        <w:t xml:space="preserve"> and STI-TEDAPS.</w:t>
      </w:r>
    </w:p>
    <w:bookmarkEnd w:id="22"/>
    <w:p w14:paraId="61CBAE9B" w14:textId="77777777" w:rsidR="00A53FAB" w:rsidRPr="00300C95" w:rsidRDefault="00A53FAB" w:rsidP="00300C95">
      <w:pPr>
        <w:rPr>
          <w:rFonts w:cstheme="minorHAnsi"/>
          <w:sz w:val="22"/>
          <w:szCs w:val="22"/>
          <w:lang w:eastAsia="en-US"/>
        </w:rPr>
      </w:pPr>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8335"/>
      </w:tblGrid>
      <w:tr w:rsidR="00A53FAB" w:rsidRPr="00300C95" w14:paraId="4F3F062E" w14:textId="77777777">
        <w:trPr>
          <w:jc w:val="center"/>
        </w:trPr>
        <w:tc>
          <w:tcPr>
            <w:tcW w:w="8335" w:type="dxa"/>
          </w:tcPr>
          <w:bookmarkEnd w:id="19"/>
          <w:p w14:paraId="5DF65C47"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63318CD" wp14:editId="514B510E">
                  <wp:extent cx="5196205" cy="1809115"/>
                  <wp:effectExtent l="0" t="0" r="635" b="4445"/>
                  <wp:docPr id="1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
                          <pic:cNvPicPr>
                            <a:picLocks noChangeAspect="1"/>
                          </pic:cNvPicPr>
                        </pic:nvPicPr>
                        <pic:blipFill>
                          <a:blip r:embed="rId29"/>
                          <a:stretch>
                            <a:fillRect/>
                          </a:stretch>
                        </pic:blipFill>
                        <pic:spPr>
                          <a:xfrm>
                            <a:off x="0" y="0"/>
                            <a:ext cx="5196205" cy="1809115"/>
                          </a:xfrm>
                          <a:prstGeom prst="rect">
                            <a:avLst/>
                          </a:prstGeom>
                          <a:noFill/>
                          <a:ln>
                            <a:noFill/>
                          </a:ln>
                        </pic:spPr>
                      </pic:pic>
                    </a:graphicData>
                  </a:graphic>
                </wp:inline>
              </w:drawing>
            </w:r>
          </w:p>
        </w:tc>
      </w:tr>
      <w:tr w:rsidR="00A53FAB" w:rsidRPr="00300C95" w14:paraId="19602F6A" w14:textId="77777777">
        <w:trPr>
          <w:jc w:val="center"/>
        </w:trPr>
        <w:tc>
          <w:tcPr>
            <w:tcW w:w="8335" w:type="dxa"/>
          </w:tcPr>
          <w:p w14:paraId="3FDCEC40" w14:textId="77777777" w:rsidR="00A53FAB" w:rsidRPr="00300C95" w:rsidRDefault="00000000" w:rsidP="00300C95">
            <w:pPr>
              <w:rPr>
                <w:rFonts w:cstheme="minorHAnsi"/>
                <w:sz w:val="22"/>
                <w:szCs w:val="22"/>
              </w:rPr>
            </w:pPr>
            <w:r w:rsidRPr="00300C95">
              <w:rPr>
                <w:rFonts w:cstheme="minorHAnsi"/>
                <w:b/>
                <w:sz w:val="22"/>
                <w:szCs w:val="22"/>
              </w:rPr>
              <w:lastRenderedPageBreak/>
              <w:t>Figure 11a.</w:t>
            </w:r>
            <w:r w:rsidRPr="00300C95">
              <w:rPr>
                <w:rFonts w:cstheme="minorHAnsi"/>
                <w:sz w:val="22"/>
                <w:szCs w:val="22"/>
              </w:rPr>
              <w:t xml:space="preserve"> Ensemble mean PEs for EPSs in 2023 (non-homogeneous comparison).</w:t>
            </w:r>
          </w:p>
        </w:tc>
      </w:tr>
    </w:tbl>
    <w:p w14:paraId="1A07B905" w14:textId="77777777" w:rsidR="00A53FAB" w:rsidRPr="00300C95" w:rsidRDefault="00A53FAB" w:rsidP="00300C95">
      <w:pPr>
        <w:rPr>
          <w:rFonts w:cstheme="minorHAnsi"/>
          <w:sz w:val="22"/>
          <w:szCs w:val="22"/>
          <w:lang w:eastAsia="en-US"/>
        </w:rPr>
      </w:pPr>
      <w:bookmarkStart w:id="23" w:name="OLE_LINK18"/>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8357"/>
      </w:tblGrid>
      <w:tr w:rsidR="00A53FAB" w:rsidRPr="00300C95" w14:paraId="1C7ACB56" w14:textId="77777777">
        <w:trPr>
          <w:jc w:val="center"/>
        </w:trPr>
        <w:tc>
          <w:tcPr>
            <w:tcW w:w="8357" w:type="dxa"/>
          </w:tcPr>
          <w:p w14:paraId="3551C18B" w14:textId="77777777" w:rsidR="00A53FAB" w:rsidRPr="00300C95" w:rsidRDefault="00000000" w:rsidP="00300C95">
            <w:pPr>
              <w:rPr>
                <w:rFonts w:cstheme="minorHAnsi"/>
                <w:sz w:val="22"/>
                <w:szCs w:val="22"/>
                <w:lang w:eastAsia="en-US"/>
              </w:rPr>
            </w:pPr>
            <w:r w:rsidRPr="00300C95">
              <w:rPr>
                <w:rFonts w:cstheme="minorHAnsi"/>
                <w:noProof/>
                <w:sz w:val="22"/>
                <w:szCs w:val="22"/>
                <w:lang w:eastAsia="en-US"/>
              </w:rPr>
              <w:drawing>
                <wp:inline distT="0" distB="0" distL="114300" distR="114300" wp14:anchorId="51716518" wp14:editId="06402FDA">
                  <wp:extent cx="4910455" cy="1710690"/>
                  <wp:effectExtent l="0" t="0" r="12065" b="11430"/>
                  <wp:docPr id="2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
                          <pic:cNvPicPr>
                            <a:picLocks noChangeAspect="1"/>
                          </pic:cNvPicPr>
                        </pic:nvPicPr>
                        <pic:blipFill>
                          <a:blip r:embed="rId30"/>
                          <a:stretch>
                            <a:fillRect/>
                          </a:stretch>
                        </pic:blipFill>
                        <pic:spPr>
                          <a:xfrm>
                            <a:off x="0" y="0"/>
                            <a:ext cx="4910455" cy="1710690"/>
                          </a:xfrm>
                          <a:prstGeom prst="rect">
                            <a:avLst/>
                          </a:prstGeom>
                          <a:noFill/>
                          <a:ln>
                            <a:noFill/>
                          </a:ln>
                        </pic:spPr>
                      </pic:pic>
                    </a:graphicData>
                  </a:graphic>
                </wp:inline>
              </w:drawing>
            </w:r>
          </w:p>
        </w:tc>
      </w:tr>
      <w:tr w:rsidR="00A53FAB" w:rsidRPr="00300C95" w14:paraId="3D86B166" w14:textId="77777777">
        <w:trPr>
          <w:jc w:val="center"/>
        </w:trPr>
        <w:tc>
          <w:tcPr>
            <w:tcW w:w="8357" w:type="dxa"/>
          </w:tcPr>
          <w:p w14:paraId="2DD773EA" w14:textId="77777777" w:rsidR="00A53FAB" w:rsidRPr="00300C95" w:rsidRDefault="00000000" w:rsidP="00300C95">
            <w:pPr>
              <w:rPr>
                <w:rFonts w:cstheme="minorHAnsi"/>
                <w:sz w:val="22"/>
                <w:szCs w:val="22"/>
              </w:rPr>
            </w:pPr>
            <w:r w:rsidRPr="00300C95">
              <w:rPr>
                <w:rFonts w:cstheme="minorHAnsi"/>
                <w:b/>
                <w:sz w:val="22"/>
                <w:szCs w:val="22"/>
              </w:rPr>
              <w:t>Figure 11b.</w:t>
            </w:r>
            <w:r w:rsidRPr="00300C95">
              <w:rPr>
                <w:rFonts w:cstheme="minorHAnsi"/>
                <w:sz w:val="22"/>
                <w:szCs w:val="22"/>
              </w:rPr>
              <w:t xml:space="preserve"> Ensemble mean PEs for EPSs in 2023 (homogeneous comparison).</w:t>
            </w:r>
          </w:p>
        </w:tc>
      </w:tr>
    </w:tbl>
    <w:p w14:paraId="73506447" w14:textId="77777777" w:rsidR="00A53FAB" w:rsidRPr="00300C95" w:rsidRDefault="00A53FAB" w:rsidP="00300C95">
      <w:pPr>
        <w:rPr>
          <w:rFonts w:cstheme="minorHAnsi"/>
          <w:sz w:val="22"/>
          <w:szCs w:val="22"/>
        </w:rPr>
      </w:pPr>
    </w:p>
    <w:p w14:paraId="6E23E9E8"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A joint plot of ensemble mean position error and ensemble spread (Fig</w:t>
      </w:r>
      <w:r w:rsidRPr="00300C95">
        <w:rPr>
          <w:rFonts w:eastAsia="SimSun" w:cstheme="minorHAnsi"/>
          <w:sz w:val="22"/>
          <w:szCs w:val="22"/>
        </w:rPr>
        <w:t>ure</w:t>
      </w:r>
      <w:r w:rsidRPr="00300C95">
        <w:rPr>
          <w:rFonts w:cstheme="minorHAnsi"/>
          <w:sz w:val="22"/>
          <w:szCs w:val="22"/>
          <w:lang w:eastAsia="en-US"/>
        </w:rPr>
        <w:t xml:space="preserve"> </w:t>
      </w:r>
      <w:r w:rsidRPr="00300C95">
        <w:rPr>
          <w:rFonts w:eastAsia="SimSun" w:cstheme="minorHAnsi"/>
          <w:sz w:val="22"/>
          <w:szCs w:val="22"/>
        </w:rPr>
        <w:t>12</w:t>
      </w:r>
      <w:r w:rsidRPr="00300C95">
        <w:rPr>
          <w:rFonts w:cstheme="minorHAnsi"/>
          <w:sz w:val="22"/>
          <w:szCs w:val="22"/>
          <w:lang w:eastAsia="en-US"/>
        </w:rPr>
        <w:t xml:space="preserve">) has been </w:t>
      </w:r>
      <w:r w:rsidRPr="00300C95">
        <w:rPr>
          <w:rFonts w:eastAsia="SimSun" w:cstheme="minorHAnsi"/>
          <w:sz w:val="22"/>
          <w:szCs w:val="22"/>
        </w:rPr>
        <w:t>used</w:t>
      </w:r>
      <w:r w:rsidRPr="00300C95">
        <w:rPr>
          <w:rFonts w:cstheme="minorHAnsi"/>
          <w:sz w:val="22"/>
          <w:szCs w:val="22"/>
          <w:lang w:eastAsia="en-US"/>
        </w:rPr>
        <w:t xml:space="preserve"> to evaluate EPSs</w:t>
      </w:r>
      <w:r w:rsidRPr="00300C95">
        <w:rPr>
          <w:rFonts w:eastAsia="SimSun" w:cstheme="minorHAnsi"/>
          <w:sz w:val="22"/>
          <w:szCs w:val="22"/>
        </w:rPr>
        <w:t xml:space="preserve"> </w:t>
      </w:r>
      <w:r w:rsidRPr="00300C95">
        <w:rPr>
          <w:rFonts w:cstheme="minorHAnsi"/>
          <w:sz w:val="22"/>
          <w:szCs w:val="22"/>
          <w:lang w:eastAsia="en-US"/>
        </w:rPr>
        <w:t xml:space="preserve">track forecasts. The ensemble spread was the root mean square average of the distances between the ensemble mean position and the ensemble member positions. The colored points in the figure were defined by the </w:t>
      </w:r>
      <w:r w:rsidRPr="00300C95">
        <w:rPr>
          <w:rFonts w:eastAsia="SimSun" w:cstheme="minorHAnsi"/>
          <w:sz w:val="22"/>
          <w:szCs w:val="22"/>
        </w:rPr>
        <w:t>median</w:t>
      </w:r>
      <w:r w:rsidRPr="00300C95">
        <w:rPr>
          <w:rFonts w:cstheme="minorHAnsi"/>
          <w:sz w:val="22"/>
          <w:szCs w:val="22"/>
          <w:lang w:eastAsia="en-US"/>
        </w:rPr>
        <w:t xml:space="preserve"> values of position errors and ensemble spreads at a specified forecast lead time. A point on the diagonal line means that the EPS forecasts have a mean error matching the mean spread. A point above (below) the diagonal line means that the EPS forecasts have a mean error smaller (larger) than the mean spread, implying that the spread was overestimated (underestimated).</w:t>
      </w:r>
    </w:p>
    <w:p w14:paraId="72D15BB2" w14:textId="77777777" w:rsidR="00A53FAB" w:rsidRPr="00300C95" w:rsidRDefault="00A53FAB" w:rsidP="00300C95">
      <w:pPr>
        <w:rPr>
          <w:rFonts w:cstheme="minorHAnsi"/>
          <w:sz w:val="22"/>
          <w:szCs w:val="22"/>
          <w:lang w:eastAsia="en-US"/>
        </w:rPr>
      </w:pPr>
    </w:p>
    <w:p w14:paraId="64B7A396" w14:textId="77777777" w:rsidR="00A53FAB" w:rsidRPr="00300C95" w:rsidRDefault="00000000" w:rsidP="00300C95">
      <w:pPr>
        <w:rPr>
          <w:rFonts w:cstheme="minorHAnsi"/>
          <w:sz w:val="22"/>
          <w:szCs w:val="22"/>
        </w:rPr>
      </w:pPr>
      <w:r w:rsidRPr="00300C95">
        <w:rPr>
          <w:rFonts w:cstheme="minorHAnsi"/>
          <w:sz w:val="22"/>
          <w:szCs w:val="22"/>
          <w:lang w:eastAsia="en-US"/>
        </w:rPr>
        <w:t xml:space="preserve">According to Figure </w:t>
      </w:r>
      <w:r w:rsidRPr="00300C95">
        <w:rPr>
          <w:rFonts w:cstheme="minorHAnsi"/>
          <w:sz w:val="22"/>
          <w:szCs w:val="22"/>
        </w:rPr>
        <w:t>12</w:t>
      </w:r>
      <w:r w:rsidRPr="00300C95">
        <w:rPr>
          <w:rFonts w:cstheme="minorHAnsi"/>
          <w:sz w:val="22"/>
          <w:szCs w:val="22"/>
          <w:lang w:eastAsia="en-US"/>
        </w:rPr>
        <w:t xml:space="preserve">, it was found that </w:t>
      </w:r>
      <w:bookmarkStart w:id="24" w:name="OLE_LINK29"/>
      <w:r w:rsidRPr="00300C95">
        <w:rPr>
          <w:rFonts w:cstheme="minorHAnsi"/>
          <w:sz w:val="22"/>
          <w:szCs w:val="22"/>
          <w:lang w:eastAsia="en-US"/>
        </w:rPr>
        <w:t xml:space="preserve">the variances in error </w:t>
      </w:r>
      <w:r w:rsidRPr="00300C95">
        <w:rPr>
          <w:rFonts w:cstheme="minorHAnsi"/>
          <w:sz w:val="22"/>
          <w:szCs w:val="22"/>
        </w:rPr>
        <w:t xml:space="preserve">for EPSs </w:t>
      </w:r>
      <w:r w:rsidRPr="00300C95">
        <w:rPr>
          <w:rFonts w:cstheme="minorHAnsi"/>
          <w:sz w:val="22"/>
          <w:szCs w:val="22"/>
          <w:lang w:eastAsia="en-US"/>
        </w:rPr>
        <w:t>were larger than those in spread consistently for different lead times in 202</w:t>
      </w:r>
      <w:r w:rsidRPr="00300C95">
        <w:rPr>
          <w:rFonts w:cstheme="minorHAnsi"/>
          <w:sz w:val="22"/>
          <w:szCs w:val="22"/>
        </w:rPr>
        <w:t>3</w:t>
      </w:r>
      <w:r w:rsidRPr="00300C95">
        <w:rPr>
          <w:rFonts w:cstheme="minorHAnsi"/>
          <w:sz w:val="22"/>
          <w:szCs w:val="22"/>
          <w:lang w:eastAsia="en-US"/>
        </w:rPr>
        <w:t xml:space="preserve">. </w:t>
      </w:r>
      <w:bookmarkEnd w:id="24"/>
      <w:r w:rsidRPr="00300C95">
        <w:rPr>
          <w:rFonts w:cstheme="minorHAnsi"/>
          <w:sz w:val="22"/>
          <w:szCs w:val="22"/>
          <w:lang w:eastAsia="en-US"/>
        </w:rPr>
        <w:t>UKMO-EPS</w:t>
      </w:r>
      <w:r w:rsidRPr="00300C95">
        <w:rPr>
          <w:rFonts w:cstheme="minorHAnsi"/>
          <w:sz w:val="22"/>
          <w:szCs w:val="22"/>
        </w:rPr>
        <w:t xml:space="preserve"> and </w:t>
      </w:r>
      <w:r w:rsidRPr="00300C95">
        <w:rPr>
          <w:rFonts w:cstheme="minorHAnsi"/>
          <w:sz w:val="22"/>
          <w:szCs w:val="22"/>
          <w:lang w:eastAsia="en-US"/>
        </w:rPr>
        <w:t>MSC-CENS</w:t>
      </w:r>
      <w:r w:rsidRPr="00300C95">
        <w:rPr>
          <w:rFonts w:cstheme="minorHAnsi"/>
          <w:sz w:val="22"/>
          <w:szCs w:val="22"/>
        </w:rPr>
        <w:t xml:space="preserve"> properly expressed the forecast uncertainty. Whereas </w:t>
      </w:r>
      <w:r w:rsidRPr="00300C95">
        <w:rPr>
          <w:rFonts w:cstheme="minorHAnsi"/>
          <w:sz w:val="22"/>
          <w:szCs w:val="22"/>
          <w:lang w:eastAsia="en-US"/>
        </w:rPr>
        <w:t>ECMWF-EPS</w:t>
      </w:r>
      <w:r w:rsidRPr="00300C95">
        <w:rPr>
          <w:rFonts w:cstheme="minorHAnsi"/>
          <w:sz w:val="22"/>
          <w:szCs w:val="22"/>
        </w:rPr>
        <w:t xml:space="preserve"> and </w:t>
      </w:r>
      <w:r w:rsidRPr="00300C95">
        <w:rPr>
          <w:rFonts w:cstheme="minorHAnsi"/>
          <w:sz w:val="22"/>
          <w:szCs w:val="22"/>
          <w:lang w:eastAsia="en-US"/>
        </w:rPr>
        <w:t>NCEP-GEFS</w:t>
      </w:r>
      <w:r w:rsidRPr="00300C95">
        <w:rPr>
          <w:rFonts w:cstheme="minorHAnsi"/>
          <w:sz w:val="22"/>
          <w:szCs w:val="22"/>
        </w:rPr>
        <w:t xml:space="preserve"> </w:t>
      </w:r>
      <w:r w:rsidRPr="00300C95">
        <w:rPr>
          <w:rFonts w:cstheme="minorHAnsi"/>
          <w:sz w:val="22"/>
          <w:szCs w:val="22"/>
          <w:lang w:eastAsia="en-US"/>
        </w:rPr>
        <w:t>tended to overestimate spread</w:t>
      </w:r>
      <w:r w:rsidRPr="00300C95">
        <w:rPr>
          <w:rFonts w:cstheme="minorHAnsi"/>
          <w:sz w:val="22"/>
          <w:szCs w:val="22"/>
        </w:rPr>
        <w:t xml:space="preserve"> (</w:t>
      </w:r>
      <w:r w:rsidRPr="00300C95">
        <w:rPr>
          <w:rFonts w:cstheme="minorHAnsi"/>
          <w:sz w:val="22"/>
          <w:szCs w:val="22"/>
          <w:lang w:eastAsia="en-US"/>
        </w:rPr>
        <w:t>overestimate</w:t>
      </w:r>
      <w:r w:rsidRPr="00300C95">
        <w:rPr>
          <w:rFonts w:cstheme="minorHAnsi"/>
          <w:sz w:val="22"/>
          <w:szCs w:val="22"/>
        </w:rPr>
        <w:t xml:space="preserve"> </w:t>
      </w:r>
      <w:r w:rsidRPr="00300C95">
        <w:rPr>
          <w:rFonts w:cstheme="minorHAnsi"/>
          <w:sz w:val="22"/>
          <w:szCs w:val="22"/>
          <w:lang w:eastAsia="en-US"/>
        </w:rPr>
        <w:t>forecast uncertainties</w:t>
      </w:r>
      <w:r w:rsidRPr="00300C95">
        <w:rPr>
          <w:rFonts w:cstheme="minorHAnsi"/>
          <w:sz w:val="22"/>
          <w:szCs w:val="22"/>
        </w:rPr>
        <w:t xml:space="preserve">), </w:t>
      </w:r>
      <w:r w:rsidRPr="00300C95">
        <w:rPr>
          <w:rFonts w:cstheme="minorHAnsi"/>
          <w:sz w:val="22"/>
          <w:szCs w:val="22"/>
          <w:lang w:eastAsia="en-US"/>
        </w:rPr>
        <w:t>JMA-GEPS</w:t>
      </w:r>
      <w:r w:rsidRPr="00300C95">
        <w:rPr>
          <w:rFonts w:cstheme="minorHAnsi"/>
          <w:sz w:val="22"/>
          <w:szCs w:val="22"/>
        </w:rPr>
        <w:t xml:space="preserve"> and </w:t>
      </w:r>
      <w:r w:rsidRPr="00300C95">
        <w:rPr>
          <w:rFonts w:cstheme="minorHAnsi"/>
          <w:sz w:val="22"/>
          <w:szCs w:val="22"/>
          <w:lang w:eastAsia="en-US"/>
        </w:rPr>
        <w:t>STI-TEDAPS</w:t>
      </w:r>
      <w:r w:rsidRPr="00300C95">
        <w:rPr>
          <w:rFonts w:cstheme="minorHAnsi"/>
          <w:sz w:val="22"/>
          <w:szCs w:val="22"/>
        </w:rPr>
        <w:t xml:space="preserve"> </w:t>
      </w:r>
      <w:r w:rsidRPr="00300C95">
        <w:rPr>
          <w:rFonts w:cstheme="minorHAnsi"/>
          <w:sz w:val="22"/>
          <w:szCs w:val="22"/>
          <w:lang w:eastAsia="en-US"/>
        </w:rPr>
        <w:t>tended to underestimate spread</w:t>
      </w:r>
      <w:r w:rsidRPr="00300C95">
        <w:rPr>
          <w:rFonts w:cstheme="minorHAnsi"/>
          <w:sz w:val="22"/>
          <w:szCs w:val="22"/>
        </w:rPr>
        <w:t xml:space="preserve"> (</w:t>
      </w:r>
      <w:r w:rsidRPr="00300C95">
        <w:rPr>
          <w:rFonts w:cstheme="minorHAnsi"/>
          <w:sz w:val="22"/>
          <w:szCs w:val="22"/>
          <w:lang w:eastAsia="en-US"/>
        </w:rPr>
        <w:t>underestimate</w:t>
      </w:r>
      <w:r w:rsidRPr="00300C95">
        <w:rPr>
          <w:rFonts w:cstheme="minorHAnsi"/>
          <w:sz w:val="22"/>
          <w:szCs w:val="22"/>
        </w:rPr>
        <w:t xml:space="preserve"> </w:t>
      </w:r>
      <w:r w:rsidRPr="00300C95">
        <w:rPr>
          <w:rFonts w:cstheme="minorHAnsi"/>
          <w:sz w:val="22"/>
          <w:szCs w:val="22"/>
          <w:lang w:eastAsia="en-US"/>
        </w:rPr>
        <w:t>forecast uncertainties</w:t>
      </w:r>
      <w:r w:rsidRPr="00300C95">
        <w:rPr>
          <w:rFonts w:cstheme="minorHAnsi"/>
          <w:sz w:val="22"/>
          <w:szCs w:val="22"/>
        </w:rPr>
        <w:t>) as lead time increased.</w:t>
      </w:r>
    </w:p>
    <w:p w14:paraId="740BAF4B" w14:textId="77777777" w:rsidR="00A53FAB" w:rsidRPr="00300C95" w:rsidRDefault="00A53FAB" w:rsidP="00300C95">
      <w:pPr>
        <w:rPr>
          <w:rFonts w:cstheme="minorHAnsi"/>
          <w:sz w:val="22"/>
          <w:szCs w:val="22"/>
        </w:rPr>
      </w:pPr>
    </w:p>
    <w:p w14:paraId="7F50CF79" w14:textId="77777777" w:rsidR="00A53FAB" w:rsidRPr="00300C95" w:rsidRDefault="00A53FAB" w:rsidP="00300C95">
      <w:pPr>
        <w:rPr>
          <w:rFonts w:cstheme="minorHAnsi"/>
          <w:sz w:val="22"/>
          <w:szCs w:val="22"/>
          <w:lang w:eastAsia="en-US"/>
        </w:rPr>
      </w:pPr>
    </w:p>
    <w:tbl>
      <w:tblPr>
        <w:tblStyle w:val="TableGrid"/>
        <w:tblW w:w="8418" w:type="dxa"/>
        <w:jc w:val="center"/>
        <w:tblInd w:w="0" w:type="dxa"/>
        <w:tblLayout w:type="fixed"/>
        <w:tblCellMar>
          <w:left w:w="108" w:type="dxa"/>
          <w:right w:w="108" w:type="dxa"/>
        </w:tblCellMar>
        <w:tblLook w:val="04A0" w:firstRow="1" w:lastRow="0" w:firstColumn="1" w:lastColumn="0" w:noHBand="0" w:noVBand="1"/>
      </w:tblPr>
      <w:tblGrid>
        <w:gridCol w:w="8418"/>
      </w:tblGrid>
      <w:tr w:rsidR="00A53FAB" w:rsidRPr="00300C95" w14:paraId="216C7D68" w14:textId="77777777">
        <w:trPr>
          <w:trHeight w:val="2967"/>
          <w:jc w:val="center"/>
        </w:trPr>
        <w:tc>
          <w:tcPr>
            <w:tcW w:w="8418" w:type="dxa"/>
            <w:vAlign w:val="center"/>
          </w:tcPr>
          <w:bookmarkEnd w:id="23"/>
          <w:p w14:paraId="5A343F47" w14:textId="77777777" w:rsidR="00A53FAB" w:rsidRPr="00300C95" w:rsidRDefault="00000000" w:rsidP="00300C95">
            <w:pPr>
              <w:rPr>
                <w:rFonts w:eastAsia="SimSun" w:cstheme="minorHAnsi"/>
                <w:sz w:val="22"/>
                <w:szCs w:val="22"/>
              </w:rPr>
            </w:pPr>
            <w:r w:rsidRPr="00300C95">
              <w:rPr>
                <w:rFonts w:cstheme="minorHAnsi"/>
                <w:noProof/>
                <w:sz w:val="22"/>
                <w:szCs w:val="22"/>
              </w:rPr>
              <w:lastRenderedPageBreak/>
              <w:drawing>
                <wp:inline distT="0" distB="0" distL="114300" distR="114300" wp14:anchorId="67786169" wp14:editId="103DE139">
                  <wp:extent cx="5202555" cy="3625850"/>
                  <wp:effectExtent l="0" t="0" r="9525" b="127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31"/>
                          <a:stretch>
                            <a:fillRect/>
                          </a:stretch>
                        </pic:blipFill>
                        <pic:spPr>
                          <a:xfrm>
                            <a:off x="0" y="0"/>
                            <a:ext cx="5202555" cy="3625850"/>
                          </a:xfrm>
                          <a:prstGeom prst="rect">
                            <a:avLst/>
                          </a:prstGeom>
                          <a:noFill/>
                          <a:ln>
                            <a:noFill/>
                          </a:ln>
                        </pic:spPr>
                      </pic:pic>
                    </a:graphicData>
                  </a:graphic>
                </wp:inline>
              </w:drawing>
            </w:r>
          </w:p>
        </w:tc>
      </w:tr>
      <w:tr w:rsidR="00A53FAB" w:rsidRPr="00300C95" w14:paraId="0B336EA7" w14:textId="77777777">
        <w:trPr>
          <w:trHeight w:val="489"/>
          <w:jc w:val="center"/>
        </w:trPr>
        <w:tc>
          <w:tcPr>
            <w:tcW w:w="8418" w:type="dxa"/>
            <w:vAlign w:val="center"/>
          </w:tcPr>
          <w:p w14:paraId="5A13C6DC" w14:textId="77777777" w:rsidR="00A53FAB" w:rsidRPr="00300C95" w:rsidRDefault="00000000" w:rsidP="00300C95">
            <w:pPr>
              <w:rPr>
                <w:rFonts w:cstheme="minorHAnsi"/>
                <w:sz w:val="22"/>
                <w:szCs w:val="22"/>
              </w:rPr>
            </w:pPr>
            <w:r w:rsidRPr="00300C95">
              <w:rPr>
                <w:rFonts w:cstheme="minorHAnsi"/>
                <w:b/>
                <w:sz w:val="22"/>
                <w:szCs w:val="22"/>
              </w:rPr>
              <w:t>Figure 12</w:t>
            </w:r>
            <w:r w:rsidRPr="00300C95">
              <w:rPr>
                <w:rFonts w:cstheme="minorHAnsi"/>
                <w:sz w:val="22"/>
                <w:szCs w:val="22"/>
              </w:rPr>
              <w:t>. Track forecasts bi-directional plots for EPSs in 2023.</w:t>
            </w:r>
          </w:p>
          <w:p w14:paraId="43C0DC15" w14:textId="77777777" w:rsidR="00A53FAB" w:rsidRPr="00300C95" w:rsidRDefault="00000000" w:rsidP="00300C95">
            <w:pPr>
              <w:rPr>
                <w:rFonts w:cstheme="minorHAnsi"/>
                <w:sz w:val="22"/>
                <w:szCs w:val="22"/>
              </w:rPr>
            </w:pPr>
            <w:r w:rsidRPr="00300C95">
              <w:rPr>
                <w:rFonts w:cstheme="minorHAnsi"/>
                <w:sz w:val="22"/>
                <w:szCs w:val="22"/>
              </w:rPr>
              <w:t>The colored points represent the median value of along-track and cross-track biases.</w:t>
            </w:r>
          </w:p>
          <w:p w14:paraId="58C7FCA0" w14:textId="77777777" w:rsidR="00A53FAB" w:rsidRPr="00300C95" w:rsidRDefault="00000000" w:rsidP="00300C95">
            <w:pPr>
              <w:rPr>
                <w:rFonts w:cstheme="minorHAnsi"/>
                <w:sz w:val="22"/>
                <w:szCs w:val="22"/>
              </w:rPr>
            </w:pPr>
            <w:r w:rsidRPr="00300C95">
              <w:rPr>
                <w:rFonts w:cstheme="minorHAnsi"/>
                <w:sz w:val="22"/>
                <w:szCs w:val="22"/>
                <w:lang w:eastAsia="en-US"/>
              </w:rPr>
              <w:t>The lower (left) and upper (right) bars represent the 25</w:t>
            </w:r>
            <w:r w:rsidRPr="00300C95">
              <w:rPr>
                <w:rFonts w:cstheme="minorHAnsi"/>
                <w:sz w:val="22"/>
                <w:szCs w:val="22"/>
                <w:vertAlign w:val="superscript"/>
                <w:lang w:eastAsia="en-US"/>
              </w:rPr>
              <w:t>th</w:t>
            </w:r>
            <w:r w:rsidRPr="00300C95">
              <w:rPr>
                <w:rFonts w:cstheme="minorHAnsi"/>
                <w:sz w:val="22"/>
                <w:szCs w:val="22"/>
                <w:lang w:eastAsia="en-US"/>
              </w:rPr>
              <w:t xml:space="preserve"> and 75</w:t>
            </w:r>
            <w:r w:rsidRPr="00300C95">
              <w:rPr>
                <w:rFonts w:cstheme="minorHAnsi"/>
                <w:sz w:val="22"/>
                <w:szCs w:val="22"/>
                <w:vertAlign w:val="superscript"/>
                <w:lang w:eastAsia="en-US"/>
              </w:rPr>
              <w:t>th</w:t>
            </w:r>
            <w:r w:rsidRPr="00300C95">
              <w:rPr>
                <w:rFonts w:cstheme="minorHAnsi"/>
                <w:sz w:val="22"/>
                <w:szCs w:val="22"/>
                <w:lang w:eastAsia="en-US"/>
              </w:rPr>
              <w:t xml:space="preserve"> percentile</w:t>
            </w:r>
            <w:r w:rsidRPr="00300C95">
              <w:rPr>
                <w:rFonts w:cstheme="minorHAnsi"/>
                <w:sz w:val="22"/>
                <w:szCs w:val="22"/>
              </w:rPr>
              <w:t>.</w:t>
            </w:r>
          </w:p>
        </w:tc>
      </w:tr>
    </w:tbl>
    <w:p w14:paraId="4F28BF0E" w14:textId="77777777" w:rsidR="00A53FAB" w:rsidRPr="00300C95" w:rsidRDefault="00000000" w:rsidP="00300C95">
      <w:pPr>
        <w:pStyle w:val="ListParagraph"/>
        <w:numPr>
          <w:ilvl w:val="0"/>
          <w:numId w:val="1"/>
        </w:numPr>
        <w:rPr>
          <w:rFonts w:cstheme="minorHAnsi"/>
          <w:kern w:val="44"/>
          <w:sz w:val="22"/>
          <w:szCs w:val="22"/>
          <w:lang w:eastAsia="en-US"/>
        </w:rPr>
      </w:pPr>
      <w:bookmarkStart w:id="25" w:name="_Toc17969"/>
      <w:r w:rsidRPr="00300C95">
        <w:rPr>
          <w:rFonts w:cstheme="minorHAnsi"/>
          <w:sz w:val="22"/>
          <w:szCs w:val="22"/>
          <w:lang w:eastAsia="en-US"/>
        </w:rPr>
        <w:t xml:space="preserve">Performance of TC </w:t>
      </w:r>
      <w:r w:rsidRPr="00300C95">
        <w:rPr>
          <w:rFonts w:cstheme="minorHAnsi"/>
          <w:sz w:val="22"/>
          <w:szCs w:val="22"/>
        </w:rPr>
        <w:t>intensity</w:t>
      </w:r>
      <w:r w:rsidRPr="00300C95">
        <w:rPr>
          <w:rFonts w:cstheme="minorHAnsi"/>
          <w:sz w:val="22"/>
          <w:szCs w:val="22"/>
          <w:lang w:eastAsia="en-US"/>
        </w:rPr>
        <w:t xml:space="preserve"> forecasts</w:t>
      </w:r>
      <w:bookmarkEnd w:id="25"/>
    </w:p>
    <w:p w14:paraId="69365360"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Forecast intensity error (i.e., maximum wind speed and minimum pressure) is defined as the mean absolute error (MAE) of the difference between the forecast and </w:t>
      </w:r>
      <w:r w:rsidRPr="00300C95">
        <w:rPr>
          <w:rFonts w:eastAsia="SimSun" w:cstheme="minorHAnsi"/>
          <w:sz w:val="22"/>
          <w:szCs w:val="22"/>
        </w:rPr>
        <w:t xml:space="preserve">actual </w:t>
      </w:r>
      <w:r w:rsidRPr="00300C95">
        <w:rPr>
          <w:rFonts w:cstheme="minorHAnsi"/>
          <w:sz w:val="22"/>
          <w:szCs w:val="22"/>
          <w:lang w:eastAsia="en-US"/>
        </w:rPr>
        <w:t>intensity for the time of forecast verification. MAE indicates the average magnitude of the error. The wind speeds are converted to 10-min averages according to the WMO documentation</w:t>
      </w:r>
      <w:r w:rsidRPr="00300C95">
        <w:rPr>
          <w:rFonts w:cstheme="minorHAnsi"/>
          <w:sz w:val="22"/>
          <w:szCs w:val="22"/>
          <w:vertAlign w:val="superscript"/>
          <w:lang w:eastAsia="en-US"/>
        </w:rPr>
        <w:footnoteReference w:id="3"/>
      </w:r>
      <w:r w:rsidRPr="00300C95">
        <w:rPr>
          <w:rFonts w:cstheme="minorHAnsi"/>
          <w:sz w:val="22"/>
          <w:szCs w:val="22"/>
          <w:lang w:eastAsia="en-US"/>
        </w:rPr>
        <w:t>.</w:t>
      </w:r>
    </w:p>
    <w:p w14:paraId="64297B2A" w14:textId="77777777" w:rsidR="00A53FAB" w:rsidRPr="00300C95" w:rsidRDefault="00000000" w:rsidP="00300C95">
      <w:pPr>
        <w:rPr>
          <w:rFonts w:eastAsia="Times New Roman" w:cstheme="minorHAnsi"/>
          <w:iCs/>
          <w:sz w:val="22"/>
          <w:szCs w:val="22"/>
          <w:lang w:eastAsia="en-US"/>
        </w:rPr>
      </w:pPr>
      <w:bookmarkStart w:id="26" w:name="_Toc23441"/>
      <w:r w:rsidRPr="00300C95">
        <w:rPr>
          <w:rFonts w:cstheme="minorHAnsi"/>
          <w:sz w:val="22"/>
          <w:szCs w:val="22"/>
        </w:rPr>
        <w:t>5.1</w:t>
      </w:r>
      <w:r w:rsidRPr="00300C95">
        <w:rPr>
          <w:rFonts w:cstheme="minorHAnsi"/>
          <w:sz w:val="22"/>
          <w:szCs w:val="22"/>
          <w:lang w:eastAsia="en-US"/>
        </w:rPr>
        <w:t xml:space="preserve"> Subjective deterministic forecasts</w:t>
      </w:r>
      <w:bookmarkEnd w:id="26"/>
    </w:p>
    <w:p w14:paraId="2666ECAD"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Figure 1</w:t>
      </w:r>
      <w:r w:rsidRPr="00300C95">
        <w:rPr>
          <w:rFonts w:eastAsia="SimSun" w:cstheme="minorHAnsi"/>
          <w:sz w:val="22"/>
          <w:szCs w:val="22"/>
        </w:rPr>
        <w:t>3</w:t>
      </w:r>
      <w:r w:rsidRPr="00300C95">
        <w:rPr>
          <w:rFonts w:cstheme="minorHAnsi"/>
          <w:sz w:val="22"/>
          <w:szCs w:val="22"/>
          <w:lang w:eastAsia="en-US"/>
        </w:rPr>
        <w:t xml:space="preserve"> shows the MAE of the maximum wind speed forecast for subjective deterministic forecasts at the lead times of 24, 48, 72, 96, and 120 h</w:t>
      </w:r>
      <w:r w:rsidRPr="00300C95">
        <w:rPr>
          <w:rFonts w:eastAsia="SimSun" w:cstheme="minorHAnsi"/>
          <w:sz w:val="22"/>
          <w:szCs w:val="22"/>
        </w:rPr>
        <w:t xml:space="preserve"> in 2023</w:t>
      </w:r>
      <w:r w:rsidRPr="00300C95">
        <w:rPr>
          <w:rFonts w:cstheme="minorHAnsi"/>
          <w:sz w:val="22"/>
          <w:szCs w:val="22"/>
          <w:lang w:eastAsia="en-US"/>
        </w:rPr>
        <w:t>. The numerical values, as shown in Figure 1</w:t>
      </w:r>
      <w:r w:rsidRPr="00300C95">
        <w:rPr>
          <w:rFonts w:eastAsia="SimSun" w:cstheme="minorHAnsi"/>
          <w:sz w:val="22"/>
          <w:szCs w:val="22"/>
        </w:rPr>
        <w:t>3</w:t>
      </w:r>
      <w:r w:rsidRPr="00300C95">
        <w:rPr>
          <w:rFonts w:cstheme="minorHAnsi"/>
          <w:sz w:val="22"/>
          <w:szCs w:val="22"/>
          <w:lang w:eastAsia="en-US"/>
        </w:rPr>
        <w:t xml:space="preserve">, are listed in Table </w:t>
      </w:r>
      <w:r w:rsidRPr="00300C95">
        <w:rPr>
          <w:rFonts w:eastAsia="SimSun" w:cstheme="minorHAnsi"/>
          <w:sz w:val="22"/>
          <w:szCs w:val="22"/>
        </w:rPr>
        <w:t>4a</w:t>
      </w:r>
      <w:r w:rsidRPr="00300C95">
        <w:rPr>
          <w:rFonts w:cstheme="minorHAnsi"/>
          <w:sz w:val="22"/>
          <w:szCs w:val="22"/>
          <w:lang w:eastAsia="en-US"/>
        </w:rPr>
        <w:t xml:space="preserve">. </w:t>
      </w:r>
      <w:r w:rsidRPr="00300C95">
        <w:rPr>
          <w:rFonts w:eastAsia="SimSun" w:cstheme="minorHAnsi"/>
          <w:sz w:val="22"/>
          <w:szCs w:val="22"/>
        </w:rPr>
        <w:t xml:space="preserve">In addition, </w:t>
      </w:r>
      <w:r w:rsidRPr="00300C95">
        <w:rPr>
          <w:rFonts w:cstheme="minorHAnsi"/>
          <w:sz w:val="22"/>
          <w:szCs w:val="22"/>
        </w:rPr>
        <w:t>MAEs for h</w:t>
      </w:r>
      <w:r w:rsidRPr="00300C95">
        <w:rPr>
          <w:rFonts w:cstheme="minorHAnsi"/>
          <w:sz w:val="22"/>
          <w:szCs w:val="22"/>
          <w:lang w:eastAsia="en-US"/>
        </w:rPr>
        <w:t>omogeneous comparison</w:t>
      </w:r>
      <w:r w:rsidRPr="00300C95">
        <w:rPr>
          <w:rFonts w:eastAsia="SimSun" w:cstheme="minorHAnsi"/>
          <w:sz w:val="22"/>
          <w:szCs w:val="22"/>
        </w:rPr>
        <w:t xml:space="preserve"> are listed in Table 4b. </w:t>
      </w:r>
      <w:r w:rsidRPr="00300C95">
        <w:rPr>
          <w:rFonts w:cstheme="minorHAnsi"/>
          <w:sz w:val="22"/>
          <w:szCs w:val="22"/>
          <w:lang w:eastAsia="en-US"/>
        </w:rPr>
        <w:t>In 202</w:t>
      </w:r>
      <w:r w:rsidRPr="00300C95">
        <w:rPr>
          <w:rFonts w:eastAsia="SimSun" w:cstheme="minorHAnsi"/>
          <w:sz w:val="22"/>
          <w:szCs w:val="22"/>
        </w:rPr>
        <w:t>3</w:t>
      </w:r>
      <w:r w:rsidRPr="00300C95">
        <w:rPr>
          <w:rFonts w:cstheme="minorHAnsi"/>
          <w:sz w:val="22"/>
          <w:szCs w:val="22"/>
          <w:lang w:eastAsia="en-US"/>
        </w:rPr>
        <w:t>, the MAE</w:t>
      </w:r>
      <w:r w:rsidRPr="00300C95">
        <w:rPr>
          <w:rFonts w:eastAsia="SimSun" w:cstheme="minorHAnsi"/>
          <w:sz w:val="22"/>
          <w:szCs w:val="22"/>
        </w:rPr>
        <w:t>s</w:t>
      </w:r>
      <w:r w:rsidRPr="00300C95">
        <w:rPr>
          <w:rFonts w:cstheme="minorHAnsi"/>
          <w:sz w:val="22"/>
          <w:szCs w:val="22"/>
          <w:lang w:eastAsia="en-US"/>
        </w:rPr>
        <w:t xml:space="preserve"> of intensity forecast for five official typhoon prediction agencies were in the intervals of 4.5</w:t>
      </w:r>
      <w:r w:rsidRPr="00300C95">
        <w:rPr>
          <w:rFonts w:cstheme="minorHAnsi"/>
          <w:sz w:val="22"/>
          <w:szCs w:val="22"/>
        </w:rPr>
        <w:t>～</w:t>
      </w:r>
      <w:r w:rsidRPr="00300C95">
        <w:rPr>
          <w:rFonts w:cstheme="minorHAnsi"/>
          <w:sz w:val="22"/>
          <w:szCs w:val="22"/>
          <w:lang w:eastAsia="en-US"/>
        </w:rPr>
        <w:t>5.7</w:t>
      </w:r>
      <w:r w:rsidRPr="00300C95">
        <w:rPr>
          <w:rFonts w:eastAsia="SimSun" w:cstheme="minorHAnsi"/>
          <w:sz w:val="22"/>
          <w:szCs w:val="22"/>
        </w:rPr>
        <w:t xml:space="preserve"> </w:t>
      </w:r>
      <w:r w:rsidRPr="00300C95">
        <w:rPr>
          <w:rFonts w:cstheme="minorHAnsi"/>
          <w:sz w:val="22"/>
          <w:szCs w:val="22"/>
          <w:lang w:eastAsia="en-US"/>
        </w:rPr>
        <w:t>m/s</w:t>
      </w:r>
      <w:r w:rsidRPr="00300C95">
        <w:rPr>
          <w:rFonts w:eastAsia="SimSun" w:cstheme="minorHAnsi"/>
          <w:sz w:val="22"/>
          <w:szCs w:val="22"/>
        </w:rPr>
        <w:t xml:space="preserve">, </w:t>
      </w:r>
      <w:r w:rsidRPr="00300C95">
        <w:rPr>
          <w:rFonts w:cstheme="minorHAnsi"/>
          <w:sz w:val="22"/>
          <w:szCs w:val="22"/>
          <w:lang w:eastAsia="en-US"/>
        </w:rPr>
        <w:t>5.3</w:t>
      </w:r>
      <w:r w:rsidRPr="00300C95">
        <w:rPr>
          <w:rFonts w:cstheme="minorHAnsi"/>
          <w:sz w:val="22"/>
          <w:szCs w:val="22"/>
        </w:rPr>
        <w:t>～</w:t>
      </w:r>
      <w:r w:rsidRPr="00300C95">
        <w:rPr>
          <w:rFonts w:cstheme="minorHAnsi"/>
          <w:sz w:val="22"/>
          <w:szCs w:val="22"/>
          <w:lang w:eastAsia="en-US"/>
        </w:rPr>
        <w:t>7.2</w:t>
      </w:r>
      <w:r w:rsidRPr="00300C95">
        <w:rPr>
          <w:rFonts w:eastAsia="SimSun" w:cstheme="minorHAnsi"/>
          <w:sz w:val="22"/>
          <w:szCs w:val="22"/>
        </w:rPr>
        <w:t xml:space="preserve"> </w:t>
      </w:r>
      <w:r w:rsidRPr="00300C95">
        <w:rPr>
          <w:rFonts w:cstheme="minorHAnsi"/>
          <w:sz w:val="22"/>
          <w:szCs w:val="22"/>
          <w:lang w:eastAsia="en-US"/>
        </w:rPr>
        <w:t>m/s</w:t>
      </w:r>
      <w:r w:rsidRPr="00300C95">
        <w:rPr>
          <w:rFonts w:eastAsia="SimSun" w:cstheme="minorHAnsi"/>
          <w:sz w:val="22"/>
          <w:szCs w:val="22"/>
        </w:rPr>
        <w:t xml:space="preserve">, </w:t>
      </w:r>
      <w:r w:rsidRPr="00300C95">
        <w:rPr>
          <w:rFonts w:cstheme="minorHAnsi"/>
          <w:sz w:val="22"/>
          <w:szCs w:val="22"/>
          <w:lang w:eastAsia="en-US"/>
        </w:rPr>
        <w:t>5.9</w:t>
      </w:r>
      <w:r w:rsidRPr="00300C95">
        <w:rPr>
          <w:rFonts w:cstheme="minorHAnsi"/>
          <w:sz w:val="22"/>
          <w:szCs w:val="22"/>
        </w:rPr>
        <w:t>～</w:t>
      </w:r>
      <w:r w:rsidRPr="00300C95">
        <w:rPr>
          <w:rFonts w:cstheme="minorHAnsi"/>
          <w:sz w:val="22"/>
          <w:szCs w:val="22"/>
          <w:lang w:eastAsia="en-US"/>
        </w:rPr>
        <w:t>7.8</w:t>
      </w:r>
      <w:r w:rsidRPr="00300C95">
        <w:rPr>
          <w:rFonts w:eastAsia="SimSun" w:cstheme="minorHAnsi"/>
          <w:sz w:val="22"/>
          <w:szCs w:val="22"/>
        </w:rPr>
        <w:t xml:space="preserve"> </w:t>
      </w:r>
      <w:r w:rsidRPr="00300C95">
        <w:rPr>
          <w:rFonts w:cstheme="minorHAnsi"/>
          <w:sz w:val="22"/>
          <w:szCs w:val="22"/>
          <w:lang w:eastAsia="en-US"/>
        </w:rPr>
        <w:t>m/s</w:t>
      </w:r>
      <w:r w:rsidRPr="00300C95">
        <w:rPr>
          <w:rFonts w:eastAsia="SimSun" w:cstheme="minorHAnsi"/>
          <w:sz w:val="22"/>
          <w:szCs w:val="22"/>
        </w:rPr>
        <w:t xml:space="preserve">, </w:t>
      </w:r>
      <w:r w:rsidRPr="00300C95">
        <w:rPr>
          <w:rFonts w:cstheme="minorHAnsi"/>
          <w:sz w:val="22"/>
          <w:szCs w:val="22"/>
          <w:lang w:eastAsia="en-US"/>
        </w:rPr>
        <w:t>6.6</w:t>
      </w:r>
      <w:r w:rsidRPr="00300C95">
        <w:rPr>
          <w:rFonts w:cstheme="minorHAnsi"/>
          <w:sz w:val="22"/>
          <w:szCs w:val="22"/>
        </w:rPr>
        <w:t>～</w:t>
      </w:r>
      <w:r w:rsidRPr="00300C95">
        <w:rPr>
          <w:rFonts w:cstheme="minorHAnsi"/>
          <w:sz w:val="22"/>
          <w:szCs w:val="22"/>
          <w:lang w:eastAsia="en-US"/>
        </w:rPr>
        <w:t>8.4</w:t>
      </w:r>
      <w:r w:rsidRPr="00300C95">
        <w:rPr>
          <w:rFonts w:eastAsia="SimSun" w:cstheme="minorHAnsi"/>
          <w:sz w:val="22"/>
          <w:szCs w:val="22"/>
        </w:rPr>
        <w:t xml:space="preserve"> </w:t>
      </w:r>
      <w:r w:rsidRPr="00300C95">
        <w:rPr>
          <w:rFonts w:cstheme="minorHAnsi"/>
          <w:sz w:val="22"/>
          <w:szCs w:val="22"/>
          <w:lang w:eastAsia="en-US"/>
        </w:rPr>
        <w:t>m/s</w:t>
      </w:r>
      <w:r w:rsidRPr="00300C95">
        <w:rPr>
          <w:rFonts w:eastAsia="SimSun" w:cstheme="minorHAnsi"/>
          <w:sz w:val="22"/>
          <w:szCs w:val="22"/>
        </w:rPr>
        <w:t xml:space="preserve">, and </w:t>
      </w:r>
      <w:r w:rsidRPr="00300C95">
        <w:rPr>
          <w:rFonts w:cstheme="minorHAnsi"/>
          <w:sz w:val="22"/>
          <w:szCs w:val="22"/>
          <w:lang w:eastAsia="en-US"/>
        </w:rPr>
        <w:t>7.3</w:t>
      </w:r>
      <w:r w:rsidRPr="00300C95">
        <w:rPr>
          <w:rFonts w:cstheme="minorHAnsi"/>
          <w:sz w:val="22"/>
          <w:szCs w:val="22"/>
        </w:rPr>
        <w:t>～</w:t>
      </w:r>
      <w:r w:rsidRPr="00300C95">
        <w:rPr>
          <w:rFonts w:cstheme="minorHAnsi"/>
          <w:sz w:val="22"/>
          <w:szCs w:val="22"/>
          <w:lang w:eastAsia="en-US"/>
        </w:rPr>
        <w:t>9</w:t>
      </w:r>
      <w:r w:rsidRPr="00300C95">
        <w:rPr>
          <w:rFonts w:eastAsia="SimSun" w:cstheme="minorHAnsi"/>
          <w:sz w:val="22"/>
          <w:szCs w:val="22"/>
        </w:rPr>
        <w:t xml:space="preserve">.0 </w:t>
      </w:r>
      <w:r w:rsidRPr="00300C95">
        <w:rPr>
          <w:rFonts w:cstheme="minorHAnsi"/>
          <w:sz w:val="22"/>
          <w:szCs w:val="22"/>
          <w:lang w:eastAsia="en-US"/>
        </w:rPr>
        <w:t>m/s</w:t>
      </w:r>
      <w:r w:rsidRPr="00300C95">
        <w:rPr>
          <w:rFonts w:eastAsia="SimSun" w:cstheme="minorHAnsi"/>
          <w:sz w:val="22"/>
          <w:szCs w:val="22"/>
        </w:rPr>
        <w:t xml:space="preserve"> </w:t>
      </w:r>
      <w:r w:rsidRPr="00300C95">
        <w:rPr>
          <w:rFonts w:cstheme="minorHAnsi"/>
          <w:sz w:val="22"/>
          <w:szCs w:val="22"/>
          <w:lang w:eastAsia="en-US"/>
        </w:rPr>
        <w:t>at the lead times of 24, 48, 72, 96, and 120 h, respectively. As the lead times increased, the MAE</w:t>
      </w:r>
      <w:r w:rsidRPr="00300C95">
        <w:rPr>
          <w:rFonts w:eastAsia="SimSun" w:cstheme="minorHAnsi"/>
          <w:sz w:val="22"/>
          <w:szCs w:val="22"/>
        </w:rPr>
        <w:t>s</w:t>
      </w:r>
      <w:r w:rsidRPr="00300C95">
        <w:rPr>
          <w:rFonts w:cstheme="minorHAnsi"/>
          <w:sz w:val="22"/>
          <w:szCs w:val="22"/>
          <w:lang w:eastAsia="en-US"/>
        </w:rPr>
        <w:t xml:space="preserve"> of the maximum wind speed forecast for subjective deterministic forecasts increased as well.</w:t>
      </w:r>
    </w:p>
    <w:tbl>
      <w:tblPr>
        <w:tblStyle w:val="TableGrid"/>
        <w:tblW w:w="0" w:type="auto"/>
        <w:jc w:val="center"/>
        <w:tblInd w:w="0" w:type="dxa"/>
        <w:tblCellMar>
          <w:left w:w="108" w:type="dxa"/>
          <w:right w:w="108" w:type="dxa"/>
        </w:tblCellMar>
        <w:tblLook w:val="04A0" w:firstRow="1" w:lastRow="0" w:firstColumn="1" w:lastColumn="0" w:noHBand="0" w:noVBand="1"/>
      </w:tblPr>
      <w:tblGrid>
        <w:gridCol w:w="7479"/>
      </w:tblGrid>
      <w:tr w:rsidR="00A53FAB" w:rsidRPr="00300C95" w14:paraId="6D0635A3" w14:textId="77777777">
        <w:trPr>
          <w:trHeight w:val="3306"/>
          <w:jc w:val="center"/>
        </w:trPr>
        <w:tc>
          <w:tcPr>
            <w:tcW w:w="7479" w:type="dxa"/>
            <w:vAlign w:val="center"/>
          </w:tcPr>
          <w:p w14:paraId="55926A56" w14:textId="77777777" w:rsidR="00A53FAB" w:rsidRPr="00300C95" w:rsidRDefault="00000000" w:rsidP="00300C95">
            <w:pPr>
              <w:rPr>
                <w:rFonts w:cstheme="minorHAnsi"/>
                <w:sz w:val="22"/>
                <w:szCs w:val="22"/>
              </w:rPr>
            </w:pPr>
            <w:r w:rsidRPr="00300C95">
              <w:rPr>
                <w:rFonts w:cstheme="minorHAnsi"/>
                <w:noProof/>
                <w:sz w:val="22"/>
                <w:szCs w:val="22"/>
              </w:rPr>
              <w:lastRenderedPageBreak/>
              <w:drawing>
                <wp:inline distT="0" distB="0" distL="114300" distR="114300" wp14:anchorId="30F606A6" wp14:editId="6969D7F5">
                  <wp:extent cx="4568825" cy="2173605"/>
                  <wp:effectExtent l="0" t="0" r="0" b="0"/>
                  <wp:docPr id="24" name="图片 24" descr="G:/2023 英文/2.画图 fig/4.err by method/str err/2023 fig/2023 official str.emf2023 official 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G:/2023 英文/2.画图 fig/4.err by method/str err/2023 fig/2023 official str.emf2023 official str"/>
                          <pic:cNvPicPr>
                            <a:picLocks noChangeAspect="1"/>
                          </pic:cNvPicPr>
                        </pic:nvPicPr>
                        <pic:blipFill>
                          <a:blip r:embed="rId32"/>
                          <a:srcRect t="8367" b="6016"/>
                          <a:stretch>
                            <a:fillRect/>
                          </a:stretch>
                        </pic:blipFill>
                        <pic:spPr>
                          <a:xfrm>
                            <a:off x="0" y="0"/>
                            <a:ext cx="4568825" cy="2173605"/>
                          </a:xfrm>
                          <a:prstGeom prst="rect">
                            <a:avLst/>
                          </a:prstGeom>
                        </pic:spPr>
                      </pic:pic>
                    </a:graphicData>
                  </a:graphic>
                </wp:inline>
              </w:drawing>
            </w:r>
          </w:p>
        </w:tc>
      </w:tr>
      <w:tr w:rsidR="00A53FAB" w:rsidRPr="00300C95" w14:paraId="3F517724" w14:textId="77777777">
        <w:trPr>
          <w:jc w:val="center"/>
        </w:trPr>
        <w:tc>
          <w:tcPr>
            <w:tcW w:w="7479" w:type="dxa"/>
          </w:tcPr>
          <w:p w14:paraId="2244AA99" w14:textId="77777777" w:rsidR="00A53FAB" w:rsidRPr="00300C95" w:rsidRDefault="00000000" w:rsidP="00300C95">
            <w:pPr>
              <w:rPr>
                <w:rFonts w:cstheme="minorHAnsi"/>
                <w:sz w:val="22"/>
                <w:szCs w:val="22"/>
              </w:rPr>
            </w:pPr>
            <w:r w:rsidRPr="00300C95">
              <w:rPr>
                <w:rFonts w:cstheme="minorHAnsi"/>
                <w:b/>
                <w:sz w:val="22"/>
                <w:szCs w:val="22"/>
              </w:rPr>
              <w:t xml:space="preserve">Figure 13. </w:t>
            </w:r>
            <w:r w:rsidRPr="00300C95">
              <w:rPr>
                <w:rFonts w:cstheme="minorHAnsi"/>
                <w:sz w:val="22"/>
                <w:szCs w:val="22"/>
              </w:rPr>
              <w:t>The MAE of the maximum wind speed forecast for official guides at the lead times of 24 h (black), 48 h (red), 72 h (blue), 96 h (yellow), and 120 h (green) in 2023.</w:t>
            </w:r>
          </w:p>
        </w:tc>
      </w:tr>
    </w:tbl>
    <w:p w14:paraId="33546576" w14:textId="77777777" w:rsidR="00A53FAB" w:rsidRPr="00300C95" w:rsidRDefault="00A53FAB" w:rsidP="00300C95">
      <w:pPr>
        <w:rPr>
          <w:rFonts w:cstheme="minorHAnsi"/>
          <w:sz w:val="22"/>
          <w:szCs w:val="22"/>
        </w:rPr>
      </w:pPr>
    </w:p>
    <w:p w14:paraId="47C54159" w14:textId="77777777" w:rsidR="00A53FAB" w:rsidRPr="00300C95" w:rsidRDefault="00A53FAB" w:rsidP="00300C95">
      <w:pPr>
        <w:rPr>
          <w:rFonts w:cstheme="minorHAnsi"/>
          <w:sz w:val="22"/>
          <w:szCs w:val="22"/>
        </w:rPr>
      </w:pPr>
    </w:p>
    <w:p w14:paraId="7568D93B" w14:textId="77777777" w:rsidR="00A53FAB" w:rsidRPr="00300C95" w:rsidRDefault="00000000" w:rsidP="00300C95">
      <w:pPr>
        <w:rPr>
          <w:rFonts w:cstheme="minorHAnsi"/>
          <w:sz w:val="22"/>
          <w:szCs w:val="22"/>
        </w:rPr>
      </w:pPr>
      <w:r w:rsidRPr="00300C95">
        <w:rPr>
          <w:rFonts w:cstheme="minorHAnsi"/>
          <w:b/>
          <w:sz w:val="22"/>
          <w:szCs w:val="22"/>
        </w:rPr>
        <w:t xml:space="preserve">Table 4a. </w:t>
      </w:r>
      <w:r w:rsidRPr="00300C95">
        <w:rPr>
          <w:rFonts w:cstheme="minorHAnsi"/>
          <w:sz w:val="22"/>
          <w:szCs w:val="22"/>
        </w:rPr>
        <w:t xml:space="preserve">MAE (in m/s, sample sizes in brackets)of the maximum wind speed forecast </w:t>
      </w:r>
    </w:p>
    <w:p w14:paraId="5262ADD5" w14:textId="77777777" w:rsidR="00A53FAB" w:rsidRPr="00300C95" w:rsidRDefault="00000000" w:rsidP="00300C95">
      <w:pPr>
        <w:rPr>
          <w:rFonts w:cstheme="minorHAnsi"/>
          <w:sz w:val="22"/>
          <w:szCs w:val="22"/>
        </w:rPr>
      </w:pPr>
      <w:r w:rsidRPr="00300C95">
        <w:rPr>
          <w:rFonts w:cstheme="minorHAnsi"/>
          <w:sz w:val="22"/>
          <w:szCs w:val="22"/>
        </w:rPr>
        <w:t>for official guides in 2023.</w:t>
      </w:r>
    </w:p>
    <w:tbl>
      <w:tblPr>
        <w:tblW w:w="10136" w:type="dxa"/>
        <w:jc w:val="center"/>
        <w:tblLayout w:type="fixed"/>
        <w:tblLook w:val="04A0" w:firstRow="1" w:lastRow="0" w:firstColumn="1" w:lastColumn="0" w:noHBand="0" w:noVBand="1"/>
      </w:tblPr>
      <w:tblGrid>
        <w:gridCol w:w="811"/>
        <w:gridCol w:w="745"/>
        <w:gridCol w:w="804"/>
        <w:gridCol w:w="878"/>
        <w:gridCol w:w="879"/>
        <w:gridCol w:w="879"/>
        <w:gridCol w:w="903"/>
        <w:gridCol w:w="879"/>
        <w:gridCol w:w="800"/>
        <w:gridCol w:w="879"/>
        <w:gridCol w:w="800"/>
        <w:gridCol w:w="879"/>
      </w:tblGrid>
      <w:tr w:rsidR="00A53FAB" w:rsidRPr="00300C95" w14:paraId="1A5E5FEC" w14:textId="77777777">
        <w:trPr>
          <w:trHeight w:val="261"/>
          <w:jc w:val="center"/>
        </w:trPr>
        <w:tc>
          <w:tcPr>
            <w:tcW w:w="1556" w:type="dxa"/>
            <w:gridSpan w:val="2"/>
            <w:vMerge w:val="restart"/>
            <w:tcBorders>
              <w:top w:val="single" w:sz="8" w:space="0" w:color="000000"/>
              <w:left w:val="nil"/>
              <w:right w:val="nil"/>
            </w:tcBorders>
            <w:shd w:val="clear" w:color="auto" w:fill="auto"/>
            <w:noWrap/>
            <w:vAlign w:val="center"/>
          </w:tcPr>
          <w:p w14:paraId="2EB3B8E5"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8580" w:type="dxa"/>
            <w:gridSpan w:val="10"/>
            <w:tcBorders>
              <w:top w:val="single" w:sz="8" w:space="0" w:color="000000"/>
              <w:left w:val="nil"/>
              <w:bottom w:val="single" w:sz="4" w:space="0" w:color="auto"/>
              <w:right w:val="nil"/>
            </w:tcBorders>
            <w:shd w:val="clear" w:color="auto" w:fill="auto"/>
            <w:noWrap/>
            <w:vAlign w:val="center"/>
          </w:tcPr>
          <w:p w14:paraId="3FC8EDFA"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070A1352" w14:textId="77777777">
        <w:trPr>
          <w:trHeight w:val="261"/>
          <w:jc w:val="center"/>
        </w:trPr>
        <w:tc>
          <w:tcPr>
            <w:tcW w:w="1556" w:type="dxa"/>
            <w:gridSpan w:val="2"/>
            <w:vMerge/>
            <w:tcBorders>
              <w:left w:val="nil"/>
              <w:bottom w:val="single" w:sz="4" w:space="0" w:color="000000"/>
              <w:right w:val="nil"/>
            </w:tcBorders>
            <w:shd w:val="clear" w:color="auto" w:fill="auto"/>
            <w:noWrap/>
            <w:vAlign w:val="center"/>
          </w:tcPr>
          <w:p w14:paraId="31929AE1" w14:textId="77777777" w:rsidR="00A53FAB" w:rsidRPr="00300C95" w:rsidRDefault="00A53FAB" w:rsidP="00300C95">
            <w:pPr>
              <w:rPr>
                <w:rFonts w:cstheme="minorHAnsi"/>
                <w:sz w:val="22"/>
                <w:szCs w:val="22"/>
                <w:lang w:bidi="ar"/>
              </w:rPr>
            </w:pPr>
          </w:p>
        </w:tc>
        <w:tc>
          <w:tcPr>
            <w:tcW w:w="804" w:type="dxa"/>
            <w:tcBorders>
              <w:top w:val="single" w:sz="4" w:space="0" w:color="auto"/>
              <w:left w:val="nil"/>
              <w:bottom w:val="single" w:sz="4" w:space="0" w:color="000000"/>
              <w:right w:val="nil"/>
            </w:tcBorders>
            <w:shd w:val="clear" w:color="auto" w:fill="auto"/>
            <w:noWrap/>
            <w:vAlign w:val="center"/>
          </w:tcPr>
          <w:p w14:paraId="604C81C7"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878" w:type="dxa"/>
            <w:tcBorders>
              <w:top w:val="single" w:sz="4" w:space="0" w:color="auto"/>
              <w:left w:val="nil"/>
              <w:bottom w:val="single" w:sz="4" w:space="0" w:color="000000"/>
              <w:right w:val="nil"/>
            </w:tcBorders>
            <w:shd w:val="clear" w:color="auto" w:fill="auto"/>
            <w:noWrap/>
            <w:vAlign w:val="center"/>
          </w:tcPr>
          <w:p w14:paraId="721B998A"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79" w:type="dxa"/>
            <w:tcBorders>
              <w:top w:val="single" w:sz="4" w:space="0" w:color="auto"/>
              <w:left w:val="nil"/>
              <w:bottom w:val="single" w:sz="4" w:space="0" w:color="000000"/>
              <w:right w:val="nil"/>
            </w:tcBorders>
            <w:shd w:val="clear" w:color="auto" w:fill="auto"/>
            <w:noWrap/>
            <w:vAlign w:val="center"/>
          </w:tcPr>
          <w:p w14:paraId="27DE32B4"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79" w:type="dxa"/>
            <w:tcBorders>
              <w:top w:val="single" w:sz="4" w:space="0" w:color="auto"/>
              <w:left w:val="nil"/>
              <w:bottom w:val="single" w:sz="4" w:space="0" w:color="000000"/>
              <w:right w:val="nil"/>
            </w:tcBorders>
            <w:shd w:val="clear" w:color="auto" w:fill="auto"/>
            <w:noWrap/>
            <w:vAlign w:val="center"/>
          </w:tcPr>
          <w:p w14:paraId="124BE8B4"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03" w:type="dxa"/>
            <w:tcBorders>
              <w:top w:val="single" w:sz="4" w:space="0" w:color="auto"/>
              <w:left w:val="nil"/>
              <w:bottom w:val="single" w:sz="4" w:space="0" w:color="000000"/>
              <w:right w:val="nil"/>
            </w:tcBorders>
            <w:shd w:val="clear" w:color="auto" w:fill="auto"/>
            <w:noWrap/>
            <w:vAlign w:val="center"/>
          </w:tcPr>
          <w:p w14:paraId="052AF58B"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79" w:type="dxa"/>
            <w:tcBorders>
              <w:top w:val="single" w:sz="4" w:space="0" w:color="auto"/>
              <w:left w:val="nil"/>
              <w:bottom w:val="single" w:sz="4" w:space="0" w:color="000000"/>
              <w:right w:val="nil"/>
            </w:tcBorders>
            <w:shd w:val="clear" w:color="auto" w:fill="auto"/>
            <w:noWrap/>
            <w:vAlign w:val="center"/>
          </w:tcPr>
          <w:p w14:paraId="5C1A9928"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00" w:type="dxa"/>
            <w:tcBorders>
              <w:top w:val="single" w:sz="4" w:space="0" w:color="auto"/>
              <w:left w:val="nil"/>
              <w:bottom w:val="single" w:sz="4" w:space="0" w:color="000000"/>
              <w:right w:val="nil"/>
            </w:tcBorders>
            <w:shd w:val="clear" w:color="auto" w:fill="auto"/>
            <w:noWrap/>
            <w:vAlign w:val="center"/>
          </w:tcPr>
          <w:p w14:paraId="03726E33"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79" w:type="dxa"/>
            <w:tcBorders>
              <w:top w:val="single" w:sz="4" w:space="0" w:color="auto"/>
              <w:left w:val="nil"/>
              <w:bottom w:val="single" w:sz="4" w:space="0" w:color="000000"/>
              <w:right w:val="nil"/>
            </w:tcBorders>
            <w:shd w:val="clear" w:color="auto" w:fill="auto"/>
            <w:noWrap/>
            <w:vAlign w:val="center"/>
          </w:tcPr>
          <w:p w14:paraId="57FA45C3"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00" w:type="dxa"/>
            <w:tcBorders>
              <w:top w:val="single" w:sz="4" w:space="0" w:color="auto"/>
              <w:left w:val="nil"/>
              <w:bottom w:val="single" w:sz="4" w:space="0" w:color="000000"/>
              <w:right w:val="nil"/>
            </w:tcBorders>
            <w:shd w:val="clear" w:color="auto" w:fill="auto"/>
            <w:noWrap/>
            <w:vAlign w:val="center"/>
          </w:tcPr>
          <w:p w14:paraId="37531C43"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79" w:type="dxa"/>
            <w:tcBorders>
              <w:top w:val="single" w:sz="4" w:space="0" w:color="auto"/>
              <w:left w:val="nil"/>
              <w:bottom w:val="single" w:sz="4" w:space="0" w:color="000000"/>
              <w:right w:val="nil"/>
            </w:tcBorders>
            <w:shd w:val="clear" w:color="auto" w:fill="auto"/>
            <w:noWrap/>
            <w:vAlign w:val="center"/>
          </w:tcPr>
          <w:p w14:paraId="0A7008B1"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r>
      <w:tr w:rsidR="00A53FAB" w:rsidRPr="00300C95" w14:paraId="4BD3E948" w14:textId="77777777">
        <w:trPr>
          <w:trHeight w:val="261"/>
          <w:jc w:val="center"/>
        </w:trPr>
        <w:tc>
          <w:tcPr>
            <w:tcW w:w="811" w:type="dxa"/>
            <w:vMerge w:val="restart"/>
            <w:tcBorders>
              <w:top w:val="nil"/>
              <w:left w:val="nil"/>
              <w:bottom w:val="single" w:sz="4" w:space="0" w:color="auto"/>
              <w:right w:val="nil"/>
            </w:tcBorders>
            <w:shd w:val="clear" w:color="auto" w:fill="auto"/>
            <w:vAlign w:val="center"/>
          </w:tcPr>
          <w:p w14:paraId="2893D9ED" w14:textId="77777777" w:rsidR="00A53FAB" w:rsidRPr="00300C95" w:rsidRDefault="00000000" w:rsidP="00300C95">
            <w:pPr>
              <w:rPr>
                <w:rFonts w:cstheme="minorHAnsi"/>
                <w:sz w:val="22"/>
                <w:szCs w:val="22"/>
                <w:lang w:bidi="ar"/>
              </w:rPr>
            </w:pPr>
            <w:r w:rsidRPr="00300C95">
              <w:rPr>
                <w:rFonts w:cstheme="minorHAnsi"/>
                <w:sz w:val="22"/>
                <w:szCs w:val="22"/>
                <w:lang w:bidi="ar"/>
              </w:rPr>
              <w:t>Official</w:t>
            </w:r>
          </w:p>
          <w:p w14:paraId="4B1C2839" w14:textId="77777777" w:rsidR="00A53FAB" w:rsidRPr="00300C95" w:rsidRDefault="00000000" w:rsidP="00300C95">
            <w:pPr>
              <w:rPr>
                <w:rFonts w:cstheme="minorHAnsi"/>
                <w:sz w:val="22"/>
                <w:szCs w:val="22"/>
                <w:lang w:bidi="ar"/>
              </w:rPr>
            </w:pPr>
            <w:r w:rsidRPr="00300C95">
              <w:rPr>
                <w:rFonts w:cstheme="minorHAnsi"/>
                <w:sz w:val="22"/>
                <w:szCs w:val="22"/>
                <w:lang w:bidi="ar"/>
              </w:rPr>
              <w:t>guide</w:t>
            </w:r>
          </w:p>
        </w:tc>
        <w:tc>
          <w:tcPr>
            <w:tcW w:w="745" w:type="dxa"/>
            <w:tcBorders>
              <w:top w:val="nil"/>
              <w:left w:val="nil"/>
              <w:bottom w:val="nil"/>
              <w:right w:val="nil"/>
            </w:tcBorders>
            <w:shd w:val="clear" w:color="auto" w:fill="auto"/>
            <w:noWrap/>
            <w:vAlign w:val="center"/>
          </w:tcPr>
          <w:p w14:paraId="123FE55B" w14:textId="77777777" w:rsidR="00A53FAB" w:rsidRPr="00300C95" w:rsidRDefault="00000000" w:rsidP="00300C95">
            <w:pPr>
              <w:rPr>
                <w:rFonts w:cstheme="minorHAnsi"/>
                <w:sz w:val="22"/>
                <w:szCs w:val="22"/>
              </w:rPr>
            </w:pPr>
            <w:r w:rsidRPr="00300C95">
              <w:rPr>
                <w:rFonts w:cstheme="minorHAnsi"/>
                <w:sz w:val="22"/>
                <w:szCs w:val="22"/>
              </w:rPr>
              <w:t>CMA</w:t>
            </w:r>
          </w:p>
        </w:tc>
        <w:tc>
          <w:tcPr>
            <w:tcW w:w="804" w:type="dxa"/>
            <w:tcBorders>
              <w:top w:val="nil"/>
              <w:left w:val="nil"/>
              <w:bottom w:val="nil"/>
              <w:right w:val="nil"/>
            </w:tcBorders>
            <w:shd w:val="clear" w:color="auto" w:fill="auto"/>
            <w:noWrap/>
            <w:vAlign w:val="center"/>
          </w:tcPr>
          <w:p w14:paraId="384E94F3" w14:textId="77777777" w:rsidR="00A53FAB" w:rsidRPr="00300C95" w:rsidRDefault="00000000" w:rsidP="00300C95">
            <w:pPr>
              <w:rPr>
                <w:rFonts w:cstheme="minorHAnsi"/>
                <w:sz w:val="22"/>
                <w:szCs w:val="22"/>
              </w:rPr>
            </w:pPr>
            <w:r w:rsidRPr="00300C95">
              <w:rPr>
                <w:rFonts w:cstheme="minorHAnsi"/>
                <w:sz w:val="22"/>
                <w:szCs w:val="22"/>
              </w:rPr>
              <w:t>3.8(426)</w:t>
            </w:r>
          </w:p>
        </w:tc>
        <w:tc>
          <w:tcPr>
            <w:tcW w:w="878" w:type="dxa"/>
            <w:tcBorders>
              <w:top w:val="nil"/>
              <w:left w:val="nil"/>
              <w:bottom w:val="nil"/>
              <w:right w:val="nil"/>
            </w:tcBorders>
            <w:shd w:val="clear" w:color="auto" w:fill="auto"/>
            <w:noWrap/>
            <w:vAlign w:val="center"/>
          </w:tcPr>
          <w:p w14:paraId="39B4ED4B" w14:textId="77777777" w:rsidR="00A53FAB" w:rsidRPr="00300C95" w:rsidRDefault="00000000" w:rsidP="00300C95">
            <w:pPr>
              <w:rPr>
                <w:rFonts w:cstheme="minorHAnsi"/>
                <w:sz w:val="22"/>
                <w:szCs w:val="22"/>
              </w:rPr>
            </w:pPr>
            <w:r w:rsidRPr="00300C95">
              <w:rPr>
                <w:rFonts w:cstheme="minorHAnsi"/>
                <w:sz w:val="22"/>
                <w:szCs w:val="22"/>
              </w:rPr>
              <w:t>5.1(388)</w:t>
            </w:r>
          </w:p>
        </w:tc>
        <w:tc>
          <w:tcPr>
            <w:tcW w:w="879" w:type="dxa"/>
            <w:tcBorders>
              <w:top w:val="nil"/>
              <w:left w:val="nil"/>
              <w:bottom w:val="nil"/>
              <w:right w:val="nil"/>
            </w:tcBorders>
            <w:shd w:val="clear" w:color="auto" w:fill="auto"/>
            <w:noWrap/>
            <w:vAlign w:val="center"/>
          </w:tcPr>
          <w:p w14:paraId="6D0026DE" w14:textId="77777777" w:rsidR="00A53FAB" w:rsidRPr="00300C95" w:rsidRDefault="00000000" w:rsidP="00300C95">
            <w:pPr>
              <w:rPr>
                <w:rFonts w:cstheme="minorHAnsi"/>
                <w:sz w:val="22"/>
                <w:szCs w:val="22"/>
              </w:rPr>
            </w:pPr>
            <w:r w:rsidRPr="00300C95">
              <w:rPr>
                <w:rFonts w:cstheme="minorHAnsi"/>
                <w:sz w:val="22"/>
                <w:szCs w:val="22"/>
              </w:rPr>
              <w:t>6.2(351)</w:t>
            </w:r>
          </w:p>
        </w:tc>
        <w:tc>
          <w:tcPr>
            <w:tcW w:w="879" w:type="dxa"/>
            <w:tcBorders>
              <w:top w:val="nil"/>
              <w:left w:val="nil"/>
              <w:bottom w:val="nil"/>
              <w:right w:val="nil"/>
            </w:tcBorders>
            <w:shd w:val="clear" w:color="auto" w:fill="auto"/>
            <w:noWrap/>
            <w:vAlign w:val="center"/>
          </w:tcPr>
          <w:p w14:paraId="39DFFD92" w14:textId="77777777" w:rsidR="00A53FAB" w:rsidRPr="00300C95" w:rsidRDefault="00000000" w:rsidP="00300C95">
            <w:pPr>
              <w:rPr>
                <w:rFonts w:cstheme="minorHAnsi"/>
                <w:sz w:val="22"/>
                <w:szCs w:val="22"/>
              </w:rPr>
            </w:pPr>
            <w:r w:rsidRPr="00300C95">
              <w:rPr>
                <w:rFonts w:cstheme="minorHAnsi"/>
                <w:sz w:val="22"/>
                <w:szCs w:val="22"/>
              </w:rPr>
              <w:t>6.8(318)</w:t>
            </w:r>
          </w:p>
        </w:tc>
        <w:tc>
          <w:tcPr>
            <w:tcW w:w="903" w:type="dxa"/>
            <w:tcBorders>
              <w:top w:val="nil"/>
              <w:left w:val="nil"/>
              <w:bottom w:val="nil"/>
              <w:right w:val="nil"/>
            </w:tcBorders>
            <w:shd w:val="clear" w:color="auto" w:fill="auto"/>
            <w:noWrap/>
            <w:vAlign w:val="center"/>
          </w:tcPr>
          <w:p w14:paraId="610FABAB" w14:textId="77777777" w:rsidR="00A53FAB" w:rsidRPr="00300C95" w:rsidRDefault="00000000" w:rsidP="00300C95">
            <w:pPr>
              <w:rPr>
                <w:rFonts w:cstheme="minorHAnsi"/>
                <w:sz w:val="22"/>
                <w:szCs w:val="22"/>
              </w:rPr>
            </w:pPr>
            <w:r w:rsidRPr="00300C95">
              <w:rPr>
                <w:rFonts w:cstheme="minorHAnsi"/>
                <w:sz w:val="22"/>
                <w:szCs w:val="22"/>
              </w:rPr>
              <w:t>7.0(288)</w:t>
            </w:r>
          </w:p>
        </w:tc>
        <w:tc>
          <w:tcPr>
            <w:tcW w:w="879" w:type="dxa"/>
            <w:tcBorders>
              <w:top w:val="nil"/>
              <w:left w:val="nil"/>
              <w:bottom w:val="nil"/>
              <w:right w:val="nil"/>
            </w:tcBorders>
            <w:shd w:val="clear" w:color="auto" w:fill="auto"/>
            <w:noWrap/>
            <w:vAlign w:val="center"/>
          </w:tcPr>
          <w:p w14:paraId="3139B2F6" w14:textId="77777777" w:rsidR="00A53FAB" w:rsidRPr="00300C95" w:rsidRDefault="00000000" w:rsidP="00300C95">
            <w:pPr>
              <w:rPr>
                <w:rFonts w:cstheme="minorHAnsi"/>
                <w:sz w:val="22"/>
                <w:szCs w:val="22"/>
              </w:rPr>
            </w:pPr>
            <w:r w:rsidRPr="00300C95">
              <w:rPr>
                <w:rFonts w:cstheme="minorHAnsi"/>
                <w:sz w:val="22"/>
                <w:szCs w:val="22"/>
              </w:rPr>
              <w:t>7.0(261)</w:t>
            </w:r>
          </w:p>
        </w:tc>
        <w:tc>
          <w:tcPr>
            <w:tcW w:w="800" w:type="dxa"/>
            <w:tcBorders>
              <w:top w:val="nil"/>
              <w:left w:val="nil"/>
              <w:bottom w:val="nil"/>
              <w:right w:val="nil"/>
            </w:tcBorders>
            <w:shd w:val="clear" w:color="auto" w:fill="auto"/>
            <w:noWrap/>
            <w:vAlign w:val="center"/>
          </w:tcPr>
          <w:p w14:paraId="0D935A2B"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68F6CC15" w14:textId="77777777" w:rsidR="00A53FAB" w:rsidRPr="00300C95" w:rsidRDefault="00000000" w:rsidP="00300C95">
            <w:pPr>
              <w:rPr>
                <w:rFonts w:cstheme="minorHAnsi"/>
                <w:sz w:val="22"/>
                <w:szCs w:val="22"/>
              </w:rPr>
            </w:pPr>
            <w:r w:rsidRPr="00300C95">
              <w:rPr>
                <w:rFonts w:cstheme="minorHAnsi"/>
                <w:sz w:val="22"/>
                <w:szCs w:val="22"/>
              </w:rPr>
              <w:t>7.2(215)</w:t>
            </w:r>
          </w:p>
        </w:tc>
        <w:tc>
          <w:tcPr>
            <w:tcW w:w="800" w:type="dxa"/>
            <w:tcBorders>
              <w:top w:val="nil"/>
              <w:left w:val="nil"/>
              <w:bottom w:val="nil"/>
              <w:right w:val="nil"/>
            </w:tcBorders>
            <w:shd w:val="clear" w:color="auto" w:fill="auto"/>
            <w:noWrap/>
            <w:vAlign w:val="center"/>
          </w:tcPr>
          <w:p w14:paraId="5F001EC3"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2A91694" w14:textId="77777777" w:rsidR="00A53FAB" w:rsidRPr="00300C95" w:rsidRDefault="00000000" w:rsidP="00300C95">
            <w:pPr>
              <w:rPr>
                <w:rFonts w:cstheme="minorHAnsi"/>
                <w:sz w:val="22"/>
                <w:szCs w:val="22"/>
              </w:rPr>
            </w:pPr>
            <w:r w:rsidRPr="00300C95">
              <w:rPr>
                <w:rFonts w:cstheme="minorHAnsi"/>
                <w:sz w:val="22"/>
                <w:szCs w:val="22"/>
              </w:rPr>
              <w:t>8.3(174)</w:t>
            </w:r>
          </w:p>
        </w:tc>
      </w:tr>
      <w:tr w:rsidR="00A53FAB" w:rsidRPr="00300C95" w14:paraId="2F368360" w14:textId="77777777">
        <w:trPr>
          <w:trHeight w:val="261"/>
          <w:jc w:val="center"/>
        </w:trPr>
        <w:tc>
          <w:tcPr>
            <w:tcW w:w="811" w:type="dxa"/>
            <w:vMerge/>
            <w:tcBorders>
              <w:top w:val="single" w:sz="4" w:space="0" w:color="000000"/>
              <w:left w:val="nil"/>
              <w:bottom w:val="single" w:sz="4" w:space="0" w:color="auto"/>
              <w:right w:val="nil"/>
            </w:tcBorders>
            <w:vAlign w:val="center"/>
          </w:tcPr>
          <w:p w14:paraId="1BA94DDE" w14:textId="77777777" w:rsidR="00A53FAB" w:rsidRPr="00300C95" w:rsidRDefault="00A53FAB" w:rsidP="00300C95">
            <w:pPr>
              <w:rPr>
                <w:rFonts w:cstheme="minorHAnsi"/>
                <w:sz w:val="22"/>
                <w:szCs w:val="22"/>
                <w:lang w:bidi="ar"/>
              </w:rPr>
            </w:pPr>
          </w:p>
        </w:tc>
        <w:tc>
          <w:tcPr>
            <w:tcW w:w="745" w:type="dxa"/>
            <w:tcBorders>
              <w:top w:val="nil"/>
              <w:left w:val="nil"/>
              <w:bottom w:val="nil"/>
              <w:right w:val="nil"/>
            </w:tcBorders>
            <w:shd w:val="clear" w:color="auto" w:fill="auto"/>
            <w:noWrap/>
            <w:vAlign w:val="center"/>
          </w:tcPr>
          <w:p w14:paraId="491D07E7" w14:textId="77777777" w:rsidR="00A53FAB" w:rsidRPr="00300C95" w:rsidRDefault="00000000" w:rsidP="00300C95">
            <w:pPr>
              <w:rPr>
                <w:rFonts w:cstheme="minorHAnsi"/>
                <w:sz w:val="22"/>
                <w:szCs w:val="22"/>
              </w:rPr>
            </w:pPr>
            <w:r w:rsidRPr="00300C95">
              <w:rPr>
                <w:rFonts w:cstheme="minorHAnsi"/>
                <w:sz w:val="22"/>
                <w:szCs w:val="22"/>
              </w:rPr>
              <w:t>JMA</w:t>
            </w:r>
          </w:p>
        </w:tc>
        <w:tc>
          <w:tcPr>
            <w:tcW w:w="804" w:type="dxa"/>
            <w:tcBorders>
              <w:top w:val="nil"/>
              <w:left w:val="nil"/>
              <w:bottom w:val="nil"/>
              <w:right w:val="nil"/>
            </w:tcBorders>
            <w:shd w:val="clear" w:color="auto" w:fill="auto"/>
            <w:noWrap/>
            <w:vAlign w:val="center"/>
          </w:tcPr>
          <w:p w14:paraId="79C502FB" w14:textId="77777777" w:rsidR="00A53FAB" w:rsidRPr="00300C95" w:rsidRDefault="00000000" w:rsidP="00300C95">
            <w:pPr>
              <w:rPr>
                <w:rFonts w:cstheme="minorHAnsi"/>
                <w:sz w:val="22"/>
                <w:szCs w:val="22"/>
              </w:rPr>
            </w:pPr>
            <w:r w:rsidRPr="00300C95">
              <w:rPr>
                <w:rFonts w:cstheme="minorHAnsi"/>
                <w:sz w:val="22"/>
                <w:szCs w:val="22"/>
              </w:rPr>
              <w:t>3.1(253)</w:t>
            </w:r>
          </w:p>
        </w:tc>
        <w:tc>
          <w:tcPr>
            <w:tcW w:w="878" w:type="dxa"/>
            <w:tcBorders>
              <w:top w:val="nil"/>
              <w:left w:val="nil"/>
              <w:bottom w:val="nil"/>
              <w:right w:val="nil"/>
            </w:tcBorders>
            <w:shd w:val="clear" w:color="auto" w:fill="auto"/>
            <w:noWrap/>
            <w:vAlign w:val="center"/>
          </w:tcPr>
          <w:p w14:paraId="16103DC3" w14:textId="77777777" w:rsidR="00A53FAB" w:rsidRPr="00300C95" w:rsidRDefault="00000000" w:rsidP="00300C95">
            <w:pPr>
              <w:rPr>
                <w:rFonts w:cstheme="minorHAnsi"/>
                <w:sz w:val="22"/>
                <w:szCs w:val="22"/>
              </w:rPr>
            </w:pPr>
            <w:r w:rsidRPr="00300C95">
              <w:rPr>
                <w:rFonts w:cstheme="minorHAnsi"/>
                <w:sz w:val="22"/>
                <w:szCs w:val="22"/>
              </w:rPr>
              <w:t>4.5(392)</w:t>
            </w:r>
          </w:p>
        </w:tc>
        <w:tc>
          <w:tcPr>
            <w:tcW w:w="879" w:type="dxa"/>
            <w:tcBorders>
              <w:top w:val="nil"/>
              <w:left w:val="nil"/>
              <w:bottom w:val="nil"/>
              <w:right w:val="nil"/>
            </w:tcBorders>
            <w:shd w:val="clear" w:color="auto" w:fill="auto"/>
            <w:noWrap/>
            <w:vAlign w:val="center"/>
          </w:tcPr>
          <w:p w14:paraId="081E2EF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08FBA9DF" w14:textId="77777777" w:rsidR="00A53FAB" w:rsidRPr="00300C95" w:rsidRDefault="00000000" w:rsidP="00300C95">
            <w:pPr>
              <w:rPr>
                <w:rFonts w:cstheme="minorHAnsi"/>
                <w:sz w:val="22"/>
                <w:szCs w:val="22"/>
              </w:rPr>
            </w:pPr>
            <w:r w:rsidRPr="00300C95">
              <w:rPr>
                <w:rFonts w:cstheme="minorHAnsi"/>
                <w:sz w:val="22"/>
                <w:szCs w:val="22"/>
              </w:rPr>
              <w:t>6.4(319)</w:t>
            </w:r>
          </w:p>
        </w:tc>
        <w:tc>
          <w:tcPr>
            <w:tcW w:w="903" w:type="dxa"/>
            <w:tcBorders>
              <w:top w:val="nil"/>
              <w:left w:val="nil"/>
              <w:bottom w:val="nil"/>
              <w:right w:val="nil"/>
            </w:tcBorders>
            <w:shd w:val="clear" w:color="auto" w:fill="auto"/>
            <w:noWrap/>
            <w:vAlign w:val="center"/>
          </w:tcPr>
          <w:p w14:paraId="39B08D1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45211387" w14:textId="77777777" w:rsidR="00A53FAB" w:rsidRPr="00300C95" w:rsidRDefault="00000000" w:rsidP="00300C95">
            <w:pPr>
              <w:rPr>
                <w:rFonts w:cstheme="minorHAnsi"/>
                <w:sz w:val="22"/>
                <w:szCs w:val="22"/>
              </w:rPr>
            </w:pPr>
            <w:r w:rsidRPr="00300C95">
              <w:rPr>
                <w:rFonts w:cstheme="minorHAnsi"/>
                <w:sz w:val="22"/>
                <w:szCs w:val="22"/>
              </w:rPr>
              <w:t>7.0(257)</w:t>
            </w:r>
          </w:p>
        </w:tc>
        <w:tc>
          <w:tcPr>
            <w:tcW w:w="800" w:type="dxa"/>
            <w:tcBorders>
              <w:top w:val="nil"/>
              <w:left w:val="nil"/>
              <w:bottom w:val="nil"/>
              <w:right w:val="nil"/>
            </w:tcBorders>
            <w:shd w:val="clear" w:color="auto" w:fill="auto"/>
            <w:noWrap/>
            <w:vAlign w:val="center"/>
          </w:tcPr>
          <w:p w14:paraId="20F70507"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F888EFF" w14:textId="77777777" w:rsidR="00A53FAB" w:rsidRPr="00300C95" w:rsidRDefault="00000000" w:rsidP="00300C95">
            <w:pPr>
              <w:rPr>
                <w:rFonts w:cstheme="minorHAnsi"/>
                <w:sz w:val="22"/>
                <w:szCs w:val="22"/>
              </w:rPr>
            </w:pPr>
            <w:r w:rsidRPr="00300C95">
              <w:rPr>
                <w:rFonts w:cstheme="minorHAnsi"/>
                <w:sz w:val="22"/>
                <w:szCs w:val="22"/>
              </w:rPr>
              <w:t>8.4(213)</w:t>
            </w:r>
          </w:p>
        </w:tc>
        <w:tc>
          <w:tcPr>
            <w:tcW w:w="800" w:type="dxa"/>
            <w:tcBorders>
              <w:top w:val="nil"/>
              <w:left w:val="nil"/>
              <w:bottom w:val="nil"/>
              <w:right w:val="nil"/>
            </w:tcBorders>
            <w:shd w:val="clear" w:color="auto" w:fill="auto"/>
            <w:noWrap/>
            <w:vAlign w:val="center"/>
          </w:tcPr>
          <w:p w14:paraId="74E2A1FA"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56CEFC1" w14:textId="77777777" w:rsidR="00A53FAB" w:rsidRPr="00300C95" w:rsidRDefault="00000000" w:rsidP="00300C95">
            <w:pPr>
              <w:rPr>
                <w:rFonts w:cstheme="minorHAnsi"/>
                <w:sz w:val="22"/>
                <w:szCs w:val="22"/>
              </w:rPr>
            </w:pPr>
            <w:r w:rsidRPr="00300C95">
              <w:rPr>
                <w:rFonts w:cstheme="minorHAnsi"/>
                <w:sz w:val="22"/>
                <w:szCs w:val="22"/>
              </w:rPr>
              <w:t>9.0(168)</w:t>
            </w:r>
          </w:p>
        </w:tc>
      </w:tr>
      <w:tr w:rsidR="00A53FAB" w:rsidRPr="00300C95" w14:paraId="70656B8A" w14:textId="77777777">
        <w:trPr>
          <w:trHeight w:val="253"/>
          <w:jc w:val="center"/>
        </w:trPr>
        <w:tc>
          <w:tcPr>
            <w:tcW w:w="811" w:type="dxa"/>
            <w:vMerge/>
            <w:tcBorders>
              <w:top w:val="single" w:sz="4" w:space="0" w:color="000000"/>
              <w:left w:val="nil"/>
              <w:bottom w:val="single" w:sz="4" w:space="0" w:color="auto"/>
              <w:right w:val="nil"/>
            </w:tcBorders>
            <w:vAlign w:val="center"/>
          </w:tcPr>
          <w:p w14:paraId="595ABF8F" w14:textId="77777777" w:rsidR="00A53FAB" w:rsidRPr="00300C95" w:rsidRDefault="00A53FAB" w:rsidP="00300C95">
            <w:pPr>
              <w:rPr>
                <w:rFonts w:cstheme="minorHAnsi"/>
                <w:sz w:val="22"/>
                <w:szCs w:val="22"/>
                <w:lang w:bidi="ar"/>
              </w:rPr>
            </w:pPr>
          </w:p>
        </w:tc>
        <w:tc>
          <w:tcPr>
            <w:tcW w:w="745" w:type="dxa"/>
            <w:tcBorders>
              <w:top w:val="nil"/>
              <w:left w:val="nil"/>
              <w:bottom w:val="nil"/>
              <w:right w:val="nil"/>
            </w:tcBorders>
            <w:shd w:val="clear" w:color="auto" w:fill="auto"/>
            <w:vAlign w:val="center"/>
          </w:tcPr>
          <w:p w14:paraId="0973A7F2" w14:textId="77777777" w:rsidR="00A53FAB" w:rsidRPr="00300C95" w:rsidRDefault="00000000" w:rsidP="00300C95">
            <w:pPr>
              <w:rPr>
                <w:rFonts w:cstheme="minorHAnsi"/>
                <w:sz w:val="22"/>
                <w:szCs w:val="22"/>
              </w:rPr>
            </w:pPr>
            <w:r w:rsidRPr="00300C95">
              <w:rPr>
                <w:rFonts w:cstheme="minorHAnsi"/>
                <w:sz w:val="22"/>
                <w:szCs w:val="22"/>
              </w:rPr>
              <w:t>JTWC</w:t>
            </w:r>
          </w:p>
        </w:tc>
        <w:tc>
          <w:tcPr>
            <w:tcW w:w="804" w:type="dxa"/>
            <w:tcBorders>
              <w:top w:val="nil"/>
              <w:left w:val="nil"/>
              <w:bottom w:val="nil"/>
              <w:right w:val="nil"/>
            </w:tcBorders>
            <w:shd w:val="clear" w:color="auto" w:fill="auto"/>
            <w:noWrap/>
            <w:vAlign w:val="center"/>
          </w:tcPr>
          <w:p w14:paraId="34FE9DF8" w14:textId="77777777" w:rsidR="00A53FAB" w:rsidRPr="00300C95" w:rsidRDefault="00000000" w:rsidP="00300C95">
            <w:pPr>
              <w:rPr>
                <w:rFonts w:cstheme="minorHAnsi"/>
                <w:sz w:val="22"/>
                <w:szCs w:val="22"/>
              </w:rPr>
            </w:pPr>
            <w:r w:rsidRPr="00300C95">
              <w:rPr>
                <w:rFonts w:cstheme="minorHAnsi"/>
                <w:sz w:val="22"/>
                <w:szCs w:val="22"/>
              </w:rPr>
              <w:t>4.3(371)</w:t>
            </w:r>
          </w:p>
        </w:tc>
        <w:tc>
          <w:tcPr>
            <w:tcW w:w="878" w:type="dxa"/>
            <w:tcBorders>
              <w:top w:val="nil"/>
              <w:left w:val="nil"/>
              <w:bottom w:val="nil"/>
              <w:right w:val="nil"/>
            </w:tcBorders>
            <w:shd w:val="clear" w:color="auto" w:fill="auto"/>
            <w:noWrap/>
            <w:vAlign w:val="center"/>
          </w:tcPr>
          <w:p w14:paraId="26FF0FA2" w14:textId="77777777" w:rsidR="00A53FAB" w:rsidRPr="00300C95" w:rsidRDefault="00000000" w:rsidP="00300C95">
            <w:pPr>
              <w:rPr>
                <w:rFonts w:cstheme="minorHAnsi"/>
                <w:sz w:val="22"/>
                <w:szCs w:val="22"/>
              </w:rPr>
            </w:pPr>
            <w:r w:rsidRPr="00300C95">
              <w:rPr>
                <w:rFonts w:cstheme="minorHAnsi"/>
                <w:sz w:val="22"/>
                <w:szCs w:val="22"/>
              </w:rPr>
              <w:t>4.5(339)</w:t>
            </w:r>
          </w:p>
        </w:tc>
        <w:tc>
          <w:tcPr>
            <w:tcW w:w="879" w:type="dxa"/>
            <w:tcBorders>
              <w:top w:val="nil"/>
              <w:left w:val="nil"/>
              <w:bottom w:val="nil"/>
              <w:right w:val="nil"/>
            </w:tcBorders>
            <w:shd w:val="clear" w:color="auto" w:fill="auto"/>
            <w:noWrap/>
            <w:vAlign w:val="center"/>
          </w:tcPr>
          <w:p w14:paraId="220779D8" w14:textId="77777777" w:rsidR="00A53FAB" w:rsidRPr="00300C95" w:rsidRDefault="00000000" w:rsidP="00300C95">
            <w:pPr>
              <w:rPr>
                <w:rFonts w:cstheme="minorHAnsi"/>
                <w:sz w:val="22"/>
                <w:szCs w:val="22"/>
              </w:rPr>
            </w:pPr>
            <w:r w:rsidRPr="00300C95">
              <w:rPr>
                <w:rFonts w:cstheme="minorHAnsi"/>
                <w:sz w:val="22"/>
                <w:szCs w:val="22"/>
              </w:rPr>
              <w:t>5.0(307)</w:t>
            </w:r>
          </w:p>
        </w:tc>
        <w:tc>
          <w:tcPr>
            <w:tcW w:w="879" w:type="dxa"/>
            <w:tcBorders>
              <w:top w:val="nil"/>
              <w:left w:val="nil"/>
              <w:bottom w:val="nil"/>
              <w:right w:val="nil"/>
            </w:tcBorders>
            <w:shd w:val="clear" w:color="auto" w:fill="auto"/>
            <w:noWrap/>
            <w:vAlign w:val="center"/>
          </w:tcPr>
          <w:p w14:paraId="13DA0B98" w14:textId="77777777" w:rsidR="00A53FAB" w:rsidRPr="00300C95" w:rsidRDefault="00000000" w:rsidP="00300C95">
            <w:pPr>
              <w:rPr>
                <w:rFonts w:cstheme="minorHAnsi"/>
                <w:sz w:val="22"/>
                <w:szCs w:val="22"/>
              </w:rPr>
            </w:pPr>
            <w:r w:rsidRPr="00300C95">
              <w:rPr>
                <w:rFonts w:cstheme="minorHAnsi"/>
                <w:sz w:val="22"/>
                <w:szCs w:val="22"/>
              </w:rPr>
              <w:t>5.3(277)</w:t>
            </w:r>
          </w:p>
        </w:tc>
        <w:tc>
          <w:tcPr>
            <w:tcW w:w="903" w:type="dxa"/>
            <w:tcBorders>
              <w:top w:val="nil"/>
              <w:left w:val="nil"/>
              <w:bottom w:val="nil"/>
              <w:right w:val="nil"/>
            </w:tcBorders>
            <w:shd w:val="clear" w:color="auto" w:fill="auto"/>
            <w:noWrap/>
            <w:vAlign w:val="center"/>
          </w:tcPr>
          <w:p w14:paraId="2EFB7B9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00C0501B" w14:textId="77777777" w:rsidR="00A53FAB" w:rsidRPr="00300C95" w:rsidRDefault="00000000" w:rsidP="00300C95">
            <w:pPr>
              <w:rPr>
                <w:rFonts w:cstheme="minorHAnsi"/>
                <w:sz w:val="22"/>
                <w:szCs w:val="22"/>
              </w:rPr>
            </w:pPr>
            <w:r w:rsidRPr="00300C95">
              <w:rPr>
                <w:rFonts w:cstheme="minorHAnsi"/>
                <w:sz w:val="22"/>
                <w:szCs w:val="22"/>
              </w:rPr>
              <w:t>5.9(225)</w:t>
            </w:r>
          </w:p>
        </w:tc>
        <w:tc>
          <w:tcPr>
            <w:tcW w:w="800" w:type="dxa"/>
            <w:tcBorders>
              <w:top w:val="nil"/>
              <w:left w:val="nil"/>
              <w:bottom w:val="nil"/>
              <w:right w:val="nil"/>
            </w:tcBorders>
            <w:shd w:val="clear" w:color="auto" w:fill="auto"/>
            <w:noWrap/>
            <w:vAlign w:val="center"/>
          </w:tcPr>
          <w:p w14:paraId="6CCDDAE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0538126" w14:textId="77777777" w:rsidR="00A53FAB" w:rsidRPr="00300C95" w:rsidRDefault="00000000" w:rsidP="00300C95">
            <w:pPr>
              <w:rPr>
                <w:rFonts w:cstheme="minorHAnsi"/>
                <w:sz w:val="22"/>
                <w:szCs w:val="22"/>
              </w:rPr>
            </w:pPr>
            <w:r w:rsidRPr="00300C95">
              <w:rPr>
                <w:rFonts w:cstheme="minorHAnsi"/>
                <w:sz w:val="22"/>
                <w:szCs w:val="22"/>
              </w:rPr>
              <w:t>6.6(183)</w:t>
            </w:r>
          </w:p>
        </w:tc>
        <w:tc>
          <w:tcPr>
            <w:tcW w:w="800" w:type="dxa"/>
            <w:tcBorders>
              <w:top w:val="nil"/>
              <w:left w:val="nil"/>
              <w:bottom w:val="nil"/>
              <w:right w:val="nil"/>
            </w:tcBorders>
            <w:shd w:val="clear" w:color="auto" w:fill="auto"/>
            <w:noWrap/>
            <w:vAlign w:val="center"/>
          </w:tcPr>
          <w:p w14:paraId="0E8E5ADC"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06406B6A" w14:textId="77777777" w:rsidR="00A53FAB" w:rsidRPr="00300C95" w:rsidRDefault="00000000" w:rsidP="00300C95">
            <w:pPr>
              <w:rPr>
                <w:rFonts w:cstheme="minorHAnsi"/>
                <w:sz w:val="22"/>
                <w:szCs w:val="22"/>
              </w:rPr>
            </w:pPr>
            <w:r w:rsidRPr="00300C95">
              <w:rPr>
                <w:rFonts w:cstheme="minorHAnsi"/>
                <w:sz w:val="22"/>
                <w:szCs w:val="22"/>
              </w:rPr>
              <w:t>7.3(146)</w:t>
            </w:r>
          </w:p>
        </w:tc>
      </w:tr>
      <w:tr w:rsidR="00A53FAB" w:rsidRPr="00300C95" w14:paraId="024E5F96" w14:textId="77777777">
        <w:trPr>
          <w:trHeight w:val="261"/>
          <w:jc w:val="center"/>
        </w:trPr>
        <w:tc>
          <w:tcPr>
            <w:tcW w:w="811" w:type="dxa"/>
            <w:vMerge/>
            <w:tcBorders>
              <w:top w:val="single" w:sz="4" w:space="0" w:color="000000"/>
              <w:left w:val="nil"/>
              <w:bottom w:val="single" w:sz="4" w:space="0" w:color="auto"/>
              <w:right w:val="nil"/>
            </w:tcBorders>
            <w:vAlign w:val="center"/>
          </w:tcPr>
          <w:p w14:paraId="7DDB8983" w14:textId="77777777" w:rsidR="00A53FAB" w:rsidRPr="00300C95" w:rsidRDefault="00A53FAB" w:rsidP="00300C95">
            <w:pPr>
              <w:rPr>
                <w:rFonts w:cstheme="minorHAnsi"/>
                <w:sz w:val="22"/>
                <w:szCs w:val="22"/>
                <w:lang w:bidi="ar"/>
              </w:rPr>
            </w:pPr>
          </w:p>
        </w:tc>
        <w:tc>
          <w:tcPr>
            <w:tcW w:w="745" w:type="dxa"/>
            <w:tcBorders>
              <w:top w:val="nil"/>
              <w:left w:val="nil"/>
              <w:right w:val="nil"/>
            </w:tcBorders>
            <w:shd w:val="clear" w:color="auto" w:fill="auto"/>
            <w:noWrap/>
            <w:vAlign w:val="center"/>
          </w:tcPr>
          <w:p w14:paraId="6A375482" w14:textId="77777777" w:rsidR="00A53FAB" w:rsidRPr="00300C95" w:rsidRDefault="00000000" w:rsidP="00300C95">
            <w:pPr>
              <w:rPr>
                <w:rFonts w:cstheme="minorHAnsi"/>
                <w:sz w:val="22"/>
                <w:szCs w:val="22"/>
              </w:rPr>
            </w:pPr>
            <w:r w:rsidRPr="00300C95">
              <w:rPr>
                <w:rFonts w:cstheme="minorHAnsi"/>
                <w:sz w:val="22"/>
                <w:szCs w:val="22"/>
              </w:rPr>
              <w:t>KMA</w:t>
            </w:r>
          </w:p>
        </w:tc>
        <w:tc>
          <w:tcPr>
            <w:tcW w:w="804" w:type="dxa"/>
            <w:tcBorders>
              <w:top w:val="nil"/>
              <w:left w:val="nil"/>
              <w:right w:val="nil"/>
            </w:tcBorders>
            <w:shd w:val="clear" w:color="auto" w:fill="auto"/>
            <w:noWrap/>
            <w:vAlign w:val="center"/>
          </w:tcPr>
          <w:p w14:paraId="67B1EB0C" w14:textId="77777777" w:rsidR="00A53FAB" w:rsidRPr="00300C95" w:rsidRDefault="00000000" w:rsidP="00300C95">
            <w:pPr>
              <w:rPr>
                <w:rFonts w:cstheme="minorHAnsi"/>
                <w:sz w:val="22"/>
                <w:szCs w:val="22"/>
              </w:rPr>
            </w:pPr>
            <w:r w:rsidRPr="00300C95">
              <w:rPr>
                <w:rFonts w:cstheme="minorHAnsi"/>
                <w:sz w:val="22"/>
                <w:szCs w:val="22"/>
              </w:rPr>
              <w:t>4.9(382)</w:t>
            </w:r>
          </w:p>
        </w:tc>
        <w:tc>
          <w:tcPr>
            <w:tcW w:w="878" w:type="dxa"/>
            <w:tcBorders>
              <w:top w:val="nil"/>
              <w:left w:val="nil"/>
              <w:right w:val="nil"/>
            </w:tcBorders>
            <w:shd w:val="clear" w:color="auto" w:fill="auto"/>
            <w:noWrap/>
            <w:vAlign w:val="center"/>
          </w:tcPr>
          <w:p w14:paraId="2F9313D0" w14:textId="77777777" w:rsidR="00A53FAB" w:rsidRPr="00300C95" w:rsidRDefault="00000000" w:rsidP="00300C95">
            <w:pPr>
              <w:rPr>
                <w:rFonts w:cstheme="minorHAnsi"/>
                <w:sz w:val="22"/>
                <w:szCs w:val="22"/>
              </w:rPr>
            </w:pPr>
            <w:r w:rsidRPr="00300C95">
              <w:rPr>
                <w:rFonts w:cstheme="minorHAnsi"/>
                <w:sz w:val="22"/>
                <w:szCs w:val="22"/>
              </w:rPr>
              <w:t>5.7(348)</w:t>
            </w:r>
          </w:p>
        </w:tc>
        <w:tc>
          <w:tcPr>
            <w:tcW w:w="879" w:type="dxa"/>
            <w:tcBorders>
              <w:top w:val="nil"/>
              <w:left w:val="nil"/>
              <w:right w:val="nil"/>
            </w:tcBorders>
            <w:shd w:val="clear" w:color="auto" w:fill="auto"/>
            <w:noWrap/>
            <w:vAlign w:val="center"/>
          </w:tcPr>
          <w:p w14:paraId="386BCDFB" w14:textId="77777777" w:rsidR="00A53FAB" w:rsidRPr="00300C95" w:rsidRDefault="00000000" w:rsidP="00300C95">
            <w:pPr>
              <w:rPr>
                <w:rFonts w:cstheme="minorHAnsi"/>
                <w:sz w:val="22"/>
                <w:szCs w:val="22"/>
              </w:rPr>
            </w:pPr>
            <w:r w:rsidRPr="00300C95">
              <w:rPr>
                <w:rFonts w:cstheme="minorHAnsi"/>
                <w:sz w:val="22"/>
                <w:szCs w:val="22"/>
              </w:rPr>
              <w:t>6.4(316)</w:t>
            </w:r>
          </w:p>
        </w:tc>
        <w:tc>
          <w:tcPr>
            <w:tcW w:w="879" w:type="dxa"/>
            <w:tcBorders>
              <w:top w:val="nil"/>
              <w:left w:val="nil"/>
              <w:right w:val="nil"/>
            </w:tcBorders>
            <w:shd w:val="clear" w:color="auto" w:fill="auto"/>
            <w:noWrap/>
            <w:vAlign w:val="center"/>
          </w:tcPr>
          <w:p w14:paraId="1AC9F199" w14:textId="77777777" w:rsidR="00A53FAB" w:rsidRPr="00300C95" w:rsidRDefault="00000000" w:rsidP="00300C95">
            <w:pPr>
              <w:rPr>
                <w:rFonts w:cstheme="minorHAnsi"/>
                <w:sz w:val="22"/>
                <w:szCs w:val="22"/>
              </w:rPr>
            </w:pPr>
            <w:r w:rsidRPr="00300C95">
              <w:rPr>
                <w:rFonts w:cstheme="minorHAnsi"/>
                <w:sz w:val="22"/>
                <w:szCs w:val="22"/>
              </w:rPr>
              <w:t>7.2(287)</w:t>
            </w:r>
          </w:p>
        </w:tc>
        <w:tc>
          <w:tcPr>
            <w:tcW w:w="903" w:type="dxa"/>
            <w:tcBorders>
              <w:top w:val="nil"/>
              <w:left w:val="nil"/>
              <w:right w:val="nil"/>
            </w:tcBorders>
            <w:shd w:val="clear" w:color="auto" w:fill="auto"/>
            <w:noWrap/>
            <w:vAlign w:val="center"/>
          </w:tcPr>
          <w:p w14:paraId="50464523" w14:textId="77777777" w:rsidR="00A53FAB" w:rsidRPr="00300C95" w:rsidRDefault="00000000" w:rsidP="00300C95">
            <w:pPr>
              <w:rPr>
                <w:rFonts w:cstheme="minorHAnsi"/>
                <w:sz w:val="22"/>
                <w:szCs w:val="22"/>
              </w:rPr>
            </w:pPr>
            <w:r w:rsidRPr="00300C95">
              <w:rPr>
                <w:rFonts w:cstheme="minorHAnsi"/>
                <w:sz w:val="22"/>
                <w:szCs w:val="22"/>
              </w:rPr>
              <w:t>9.0(1)</w:t>
            </w:r>
          </w:p>
        </w:tc>
        <w:tc>
          <w:tcPr>
            <w:tcW w:w="879" w:type="dxa"/>
            <w:tcBorders>
              <w:top w:val="nil"/>
              <w:left w:val="nil"/>
              <w:right w:val="nil"/>
            </w:tcBorders>
            <w:shd w:val="clear" w:color="auto" w:fill="auto"/>
            <w:noWrap/>
            <w:vAlign w:val="center"/>
          </w:tcPr>
          <w:p w14:paraId="32D71F4A" w14:textId="77777777" w:rsidR="00A53FAB" w:rsidRPr="00300C95" w:rsidRDefault="00000000" w:rsidP="00300C95">
            <w:pPr>
              <w:rPr>
                <w:rFonts w:cstheme="minorHAnsi"/>
                <w:sz w:val="22"/>
                <w:szCs w:val="22"/>
              </w:rPr>
            </w:pPr>
            <w:r w:rsidRPr="00300C95">
              <w:rPr>
                <w:rFonts w:cstheme="minorHAnsi"/>
                <w:sz w:val="22"/>
                <w:szCs w:val="22"/>
              </w:rPr>
              <w:t>7.8(232)</w:t>
            </w:r>
          </w:p>
        </w:tc>
        <w:tc>
          <w:tcPr>
            <w:tcW w:w="800" w:type="dxa"/>
            <w:tcBorders>
              <w:top w:val="nil"/>
              <w:left w:val="nil"/>
              <w:right w:val="nil"/>
            </w:tcBorders>
            <w:shd w:val="clear" w:color="auto" w:fill="auto"/>
            <w:noWrap/>
            <w:vAlign w:val="center"/>
          </w:tcPr>
          <w:p w14:paraId="01D82FFB"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5DB55858" w14:textId="77777777" w:rsidR="00A53FAB" w:rsidRPr="00300C95" w:rsidRDefault="00000000" w:rsidP="00300C95">
            <w:pPr>
              <w:rPr>
                <w:rFonts w:cstheme="minorHAnsi"/>
                <w:sz w:val="22"/>
                <w:szCs w:val="22"/>
              </w:rPr>
            </w:pPr>
            <w:r w:rsidRPr="00300C95">
              <w:rPr>
                <w:rFonts w:cstheme="minorHAnsi"/>
                <w:sz w:val="22"/>
                <w:szCs w:val="22"/>
              </w:rPr>
              <w:t>8.4(190)</w:t>
            </w:r>
          </w:p>
        </w:tc>
        <w:tc>
          <w:tcPr>
            <w:tcW w:w="800" w:type="dxa"/>
            <w:tcBorders>
              <w:top w:val="nil"/>
              <w:left w:val="nil"/>
              <w:right w:val="nil"/>
            </w:tcBorders>
            <w:shd w:val="clear" w:color="auto" w:fill="auto"/>
            <w:noWrap/>
            <w:vAlign w:val="center"/>
          </w:tcPr>
          <w:p w14:paraId="110B0F9A"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70623313" w14:textId="77777777" w:rsidR="00A53FAB" w:rsidRPr="00300C95" w:rsidRDefault="00000000" w:rsidP="00300C95">
            <w:pPr>
              <w:rPr>
                <w:rFonts w:cstheme="minorHAnsi"/>
                <w:sz w:val="22"/>
                <w:szCs w:val="22"/>
              </w:rPr>
            </w:pPr>
            <w:r w:rsidRPr="00300C95">
              <w:rPr>
                <w:rFonts w:cstheme="minorHAnsi"/>
                <w:sz w:val="22"/>
                <w:szCs w:val="22"/>
              </w:rPr>
              <w:t>8.4(153)</w:t>
            </w:r>
          </w:p>
        </w:tc>
      </w:tr>
      <w:tr w:rsidR="00A53FAB" w:rsidRPr="00300C95" w14:paraId="5B27A36D" w14:textId="77777777">
        <w:trPr>
          <w:trHeight w:val="261"/>
          <w:jc w:val="center"/>
        </w:trPr>
        <w:tc>
          <w:tcPr>
            <w:tcW w:w="811" w:type="dxa"/>
            <w:vMerge/>
            <w:tcBorders>
              <w:top w:val="single" w:sz="4" w:space="0" w:color="000000"/>
              <w:left w:val="nil"/>
              <w:bottom w:val="single" w:sz="8" w:space="0" w:color="000000"/>
              <w:right w:val="nil"/>
            </w:tcBorders>
            <w:vAlign w:val="center"/>
          </w:tcPr>
          <w:p w14:paraId="13B59E64" w14:textId="77777777" w:rsidR="00A53FAB" w:rsidRPr="00300C95" w:rsidRDefault="00A53FAB" w:rsidP="00300C95">
            <w:pPr>
              <w:rPr>
                <w:rFonts w:cstheme="minorHAnsi"/>
                <w:sz w:val="22"/>
                <w:szCs w:val="22"/>
                <w:lang w:bidi="ar"/>
              </w:rPr>
            </w:pPr>
          </w:p>
        </w:tc>
        <w:tc>
          <w:tcPr>
            <w:tcW w:w="745" w:type="dxa"/>
            <w:tcBorders>
              <w:top w:val="nil"/>
              <w:left w:val="nil"/>
              <w:bottom w:val="single" w:sz="8" w:space="0" w:color="000000"/>
              <w:right w:val="nil"/>
            </w:tcBorders>
            <w:shd w:val="clear" w:color="auto" w:fill="auto"/>
            <w:noWrap/>
            <w:vAlign w:val="center"/>
          </w:tcPr>
          <w:p w14:paraId="398A0BD7" w14:textId="77777777" w:rsidR="00A53FAB" w:rsidRPr="00300C95" w:rsidRDefault="00000000" w:rsidP="00300C95">
            <w:pPr>
              <w:rPr>
                <w:rFonts w:cstheme="minorHAnsi"/>
                <w:sz w:val="22"/>
                <w:szCs w:val="22"/>
              </w:rPr>
            </w:pPr>
            <w:r w:rsidRPr="00300C95">
              <w:rPr>
                <w:rFonts w:cstheme="minorHAnsi"/>
                <w:sz w:val="22"/>
                <w:szCs w:val="22"/>
              </w:rPr>
              <w:t>HKO</w:t>
            </w:r>
          </w:p>
        </w:tc>
        <w:tc>
          <w:tcPr>
            <w:tcW w:w="804" w:type="dxa"/>
            <w:tcBorders>
              <w:top w:val="nil"/>
              <w:left w:val="nil"/>
              <w:bottom w:val="single" w:sz="8" w:space="0" w:color="000000"/>
              <w:right w:val="nil"/>
            </w:tcBorders>
            <w:shd w:val="clear" w:color="auto" w:fill="auto"/>
            <w:noWrap/>
            <w:vAlign w:val="center"/>
          </w:tcPr>
          <w:p w14:paraId="7FF519B5" w14:textId="77777777" w:rsidR="00A53FAB" w:rsidRPr="00300C95" w:rsidRDefault="00000000" w:rsidP="00300C95">
            <w:pPr>
              <w:rPr>
                <w:rFonts w:cstheme="minorHAnsi"/>
                <w:sz w:val="22"/>
                <w:szCs w:val="22"/>
              </w:rPr>
            </w:pPr>
            <w:r w:rsidRPr="00300C95">
              <w:rPr>
                <w:rFonts w:cstheme="minorHAnsi"/>
                <w:sz w:val="22"/>
                <w:szCs w:val="22"/>
              </w:rPr>
              <w:t>-</w:t>
            </w:r>
          </w:p>
        </w:tc>
        <w:tc>
          <w:tcPr>
            <w:tcW w:w="878" w:type="dxa"/>
            <w:tcBorders>
              <w:top w:val="nil"/>
              <w:left w:val="nil"/>
              <w:bottom w:val="single" w:sz="8" w:space="0" w:color="000000"/>
              <w:right w:val="nil"/>
            </w:tcBorders>
            <w:shd w:val="clear" w:color="auto" w:fill="auto"/>
            <w:noWrap/>
            <w:vAlign w:val="center"/>
          </w:tcPr>
          <w:p w14:paraId="78E83674" w14:textId="77777777" w:rsidR="00A53FAB" w:rsidRPr="00300C95" w:rsidRDefault="00000000" w:rsidP="00300C95">
            <w:pPr>
              <w:rPr>
                <w:rFonts w:cstheme="minorHAnsi"/>
                <w:sz w:val="22"/>
                <w:szCs w:val="22"/>
              </w:rPr>
            </w:pPr>
            <w:r w:rsidRPr="00300C95">
              <w:rPr>
                <w:rFonts w:cstheme="minorHAnsi"/>
                <w:sz w:val="22"/>
                <w:szCs w:val="22"/>
              </w:rPr>
              <w:t>4.9(273)</w:t>
            </w:r>
          </w:p>
        </w:tc>
        <w:tc>
          <w:tcPr>
            <w:tcW w:w="879" w:type="dxa"/>
            <w:tcBorders>
              <w:top w:val="nil"/>
              <w:left w:val="nil"/>
              <w:bottom w:val="single" w:sz="8" w:space="0" w:color="000000"/>
              <w:right w:val="nil"/>
            </w:tcBorders>
            <w:shd w:val="clear" w:color="auto" w:fill="auto"/>
            <w:noWrap/>
            <w:vAlign w:val="center"/>
          </w:tcPr>
          <w:p w14:paraId="7F7DEA2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1C8D2800" w14:textId="77777777" w:rsidR="00A53FAB" w:rsidRPr="00300C95" w:rsidRDefault="00000000" w:rsidP="00300C95">
            <w:pPr>
              <w:rPr>
                <w:rFonts w:cstheme="minorHAnsi"/>
                <w:sz w:val="22"/>
                <w:szCs w:val="22"/>
              </w:rPr>
            </w:pPr>
            <w:r w:rsidRPr="00300C95">
              <w:rPr>
                <w:rFonts w:cstheme="minorHAnsi"/>
                <w:sz w:val="22"/>
                <w:szCs w:val="22"/>
              </w:rPr>
              <w:t>6.5(231)</w:t>
            </w:r>
          </w:p>
        </w:tc>
        <w:tc>
          <w:tcPr>
            <w:tcW w:w="903" w:type="dxa"/>
            <w:tcBorders>
              <w:top w:val="nil"/>
              <w:left w:val="nil"/>
              <w:bottom w:val="single" w:sz="8" w:space="0" w:color="000000"/>
              <w:right w:val="nil"/>
            </w:tcBorders>
            <w:shd w:val="clear" w:color="auto" w:fill="auto"/>
            <w:noWrap/>
            <w:vAlign w:val="center"/>
          </w:tcPr>
          <w:p w14:paraId="6E443A46"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4A7C8B10" w14:textId="77777777" w:rsidR="00A53FAB" w:rsidRPr="00300C95" w:rsidRDefault="00000000" w:rsidP="00300C95">
            <w:pPr>
              <w:rPr>
                <w:rFonts w:cstheme="minorHAnsi"/>
                <w:sz w:val="22"/>
                <w:szCs w:val="22"/>
              </w:rPr>
            </w:pPr>
            <w:r w:rsidRPr="00300C95">
              <w:rPr>
                <w:rFonts w:cstheme="minorHAnsi"/>
                <w:sz w:val="22"/>
                <w:szCs w:val="22"/>
              </w:rPr>
              <w:t>7.3(191)</w:t>
            </w:r>
          </w:p>
        </w:tc>
        <w:tc>
          <w:tcPr>
            <w:tcW w:w="800" w:type="dxa"/>
            <w:tcBorders>
              <w:top w:val="nil"/>
              <w:left w:val="nil"/>
              <w:bottom w:val="single" w:sz="8" w:space="0" w:color="000000"/>
              <w:right w:val="nil"/>
            </w:tcBorders>
            <w:shd w:val="clear" w:color="auto" w:fill="auto"/>
            <w:noWrap/>
            <w:vAlign w:val="center"/>
          </w:tcPr>
          <w:p w14:paraId="26EFB390"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54C8717B" w14:textId="77777777" w:rsidR="00A53FAB" w:rsidRPr="00300C95" w:rsidRDefault="00000000" w:rsidP="00300C95">
            <w:pPr>
              <w:rPr>
                <w:rFonts w:cstheme="minorHAnsi"/>
                <w:sz w:val="22"/>
                <w:szCs w:val="22"/>
              </w:rPr>
            </w:pPr>
            <w:r w:rsidRPr="00300C95">
              <w:rPr>
                <w:rFonts w:cstheme="minorHAnsi"/>
                <w:sz w:val="22"/>
                <w:szCs w:val="22"/>
              </w:rPr>
              <w:t>7.9(158)</w:t>
            </w:r>
          </w:p>
        </w:tc>
        <w:tc>
          <w:tcPr>
            <w:tcW w:w="800" w:type="dxa"/>
            <w:tcBorders>
              <w:top w:val="nil"/>
              <w:left w:val="nil"/>
              <w:bottom w:val="single" w:sz="8" w:space="0" w:color="000000"/>
              <w:right w:val="nil"/>
            </w:tcBorders>
            <w:shd w:val="clear" w:color="auto" w:fill="auto"/>
            <w:noWrap/>
            <w:vAlign w:val="center"/>
          </w:tcPr>
          <w:p w14:paraId="28B6512E"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75550ED9" w14:textId="77777777" w:rsidR="00A53FAB" w:rsidRPr="00300C95" w:rsidRDefault="00000000" w:rsidP="00300C95">
            <w:pPr>
              <w:rPr>
                <w:rFonts w:cstheme="minorHAnsi"/>
                <w:sz w:val="22"/>
                <w:szCs w:val="22"/>
              </w:rPr>
            </w:pPr>
            <w:r w:rsidRPr="00300C95">
              <w:rPr>
                <w:rFonts w:cstheme="minorHAnsi"/>
                <w:sz w:val="22"/>
                <w:szCs w:val="22"/>
              </w:rPr>
              <w:t>8.3(128)</w:t>
            </w:r>
          </w:p>
        </w:tc>
      </w:tr>
    </w:tbl>
    <w:p w14:paraId="1AB56B89" w14:textId="77777777" w:rsidR="00A53FAB" w:rsidRPr="00300C95" w:rsidRDefault="00A53FAB" w:rsidP="00300C95">
      <w:pPr>
        <w:rPr>
          <w:rFonts w:cstheme="minorHAnsi"/>
          <w:sz w:val="22"/>
          <w:szCs w:val="22"/>
        </w:rPr>
      </w:pPr>
    </w:p>
    <w:p w14:paraId="3CEB1F91" w14:textId="77777777" w:rsidR="00A53FAB" w:rsidRPr="00300C95" w:rsidRDefault="00A53FAB" w:rsidP="00300C95">
      <w:pPr>
        <w:rPr>
          <w:rFonts w:cstheme="minorHAnsi"/>
          <w:sz w:val="22"/>
          <w:szCs w:val="22"/>
        </w:rPr>
      </w:pPr>
    </w:p>
    <w:p w14:paraId="2326CB61" w14:textId="77777777" w:rsidR="00A53FAB" w:rsidRPr="00300C95" w:rsidRDefault="00000000" w:rsidP="00300C95">
      <w:pPr>
        <w:rPr>
          <w:rFonts w:cstheme="minorHAnsi"/>
          <w:sz w:val="22"/>
          <w:szCs w:val="22"/>
        </w:rPr>
      </w:pPr>
      <w:r w:rsidRPr="00300C95">
        <w:rPr>
          <w:rFonts w:cstheme="minorHAnsi"/>
          <w:b/>
          <w:sz w:val="22"/>
          <w:szCs w:val="22"/>
        </w:rPr>
        <w:t xml:space="preserve">Table 4b. </w:t>
      </w:r>
      <w:r w:rsidRPr="00300C95">
        <w:rPr>
          <w:rFonts w:cstheme="minorHAnsi"/>
          <w:sz w:val="22"/>
          <w:szCs w:val="22"/>
        </w:rPr>
        <w:t xml:space="preserve">MAE (in m/s, homogeneous sample sizes in brackets)of the maximum wind speed forecast </w:t>
      </w:r>
    </w:p>
    <w:p w14:paraId="22550994" w14:textId="77777777" w:rsidR="00A53FAB" w:rsidRPr="00300C95" w:rsidRDefault="00000000" w:rsidP="00300C95">
      <w:pPr>
        <w:rPr>
          <w:rFonts w:cstheme="minorHAnsi"/>
          <w:sz w:val="22"/>
          <w:szCs w:val="22"/>
        </w:rPr>
      </w:pPr>
      <w:r w:rsidRPr="00300C95">
        <w:rPr>
          <w:rFonts w:cstheme="minorHAnsi"/>
          <w:sz w:val="22"/>
          <w:szCs w:val="22"/>
        </w:rPr>
        <w:t>for official guides in 2023.</w:t>
      </w:r>
    </w:p>
    <w:tbl>
      <w:tblPr>
        <w:tblW w:w="10136" w:type="dxa"/>
        <w:jc w:val="center"/>
        <w:tblLayout w:type="fixed"/>
        <w:tblLook w:val="04A0" w:firstRow="1" w:lastRow="0" w:firstColumn="1" w:lastColumn="0" w:noHBand="0" w:noVBand="1"/>
      </w:tblPr>
      <w:tblGrid>
        <w:gridCol w:w="811"/>
        <w:gridCol w:w="995"/>
        <w:gridCol w:w="766"/>
        <w:gridCol w:w="834"/>
        <w:gridCol w:w="789"/>
        <w:gridCol w:w="855"/>
        <w:gridCol w:w="849"/>
        <w:gridCol w:w="879"/>
        <w:gridCol w:w="800"/>
        <w:gridCol w:w="879"/>
        <w:gridCol w:w="800"/>
        <w:gridCol w:w="879"/>
      </w:tblGrid>
      <w:tr w:rsidR="00A53FAB" w:rsidRPr="00300C95" w14:paraId="547813AF" w14:textId="77777777">
        <w:trPr>
          <w:trHeight w:val="261"/>
          <w:jc w:val="center"/>
        </w:trPr>
        <w:tc>
          <w:tcPr>
            <w:tcW w:w="1806" w:type="dxa"/>
            <w:gridSpan w:val="2"/>
            <w:vMerge w:val="restart"/>
            <w:tcBorders>
              <w:top w:val="single" w:sz="8" w:space="0" w:color="000000"/>
              <w:left w:val="nil"/>
              <w:right w:val="nil"/>
            </w:tcBorders>
            <w:shd w:val="clear" w:color="auto" w:fill="auto"/>
            <w:noWrap/>
            <w:vAlign w:val="center"/>
          </w:tcPr>
          <w:p w14:paraId="335D353A"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8330" w:type="dxa"/>
            <w:gridSpan w:val="10"/>
            <w:tcBorders>
              <w:top w:val="single" w:sz="8" w:space="0" w:color="000000"/>
              <w:left w:val="nil"/>
              <w:bottom w:val="single" w:sz="4" w:space="0" w:color="auto"/>
              <w:right w:val="nil"/>
            </w:tcBorders>
            <w:shd w:val="clear" w:color="auto" w:fill="auto"/>
            <w:noWrap/>
            <w:vAlign w:val="center"/>
          </w:tcPr>
          <w:p w14:paraId="19CFD055"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3716E388" w14:textId="77777777">
        <w:trPr>
          <w:trHeight w:val="261"/>
          <w:jc w:val="center"/>
        </w:trPr>
        <w:tc>
          <w:tcPr>
            <w:tcW w:w="1806" w:type="dxa"/>
            <w:gridSpan w:val="2"/>
            <w:vMerge/>
            <w:tcBorders>
              <w:left w:val="nil"/>
              <w:bottom w:val="single" w:sz="4" w:space="0" w:color="000000"/>
              <w:right w:val="nil"/>
            </w:tcBorders>
            <w:shd w:val="clear" w:color="auto" w:fill="auto"/>
            <w:noWrap/>
            <w:vAlign w:val="center"/>
          </w:tcPr>
          <w:p w14:paraId="1D98135E" w14:textId="77777777" w:rsidR="00A53FAB" w:rsidRPr="00300C95" w:rsidRDefault="00A53FAB" w:rsidP="00300C95">
            <w:pPr>
              <w:rPr>
                <w:rFonts w:cstheme="minorHAnsi"/>
                <w:sz w:val="22"/>
                <w:szCs w:val="22"/>
                <w:lang w:bidi="ar"/>
              </w:rPr>
            </w:pPr>
          </w:p>
        </w:tc>
        <w:tc>
          <w:tcPr>
            <w:tcW w:w="766" w:type="dxa"/>
            <w:tcBorders>
              <w:top w:val="single" w:sz="4" w:space="0" w:color="auto"/>
              <w:left w:val="nil"/>
              <w:bottom w:val="single" w:sz="4" w:space="0" w:color="000000"/>
              <w:right w:val="nil"/>
            </w:tcBorders>
            <w:shd w:val="clear" w:color="auto" w:fill="auto"/>
            <w:noWrap/>
            <w:vAlign w:val="center"/>
          </w:tcPr>
          <w:p w14:paraId="6E2BBB1D"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834" w:type="dxa"/>
            <w:tcBorders>
              <w:top w:val="single" w:sz="4" w:space="0" w:color="auto"/>
              <w:left w:val="nil"/>
              <w:bottom w:val="single" w:sz="4" w:space="0" w:color="000000"/>
              <w:right w:val="nil"/>
            </w:tcBorders>
            <w:shd w:val="clear" w:color="auto" w:fill="auto"/>
            <w:noWrap/>
            <w:vAlign w:val="center"/>
          </w:tcPr>
          <w:p w14:paraId="1EB629B2"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789" w:type="dxa"/>
            <w:tcBorders>
              <w:top w:val="single" w:sz="4" w:space="0" w:color="auto"/>
              <w:left w:val="nil"/>
              <w:bottom w:val="single" w:sz="4" w:space="0" w:color="000000"/>
              <w:right w:val="nil"/>
            </w:tcBorders>
            <w:shd w:val="clear" w:color="auto" w:fill="auto"/>
            <w:noWrap/>
            <w:vAlign w:val="center"/>
          </w:tcPr>
          <w:p w14:paraId="4D6A4357"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55" w:type="dxa"/>
            <w:tcBorders>
              <w:top w:val="single" w:sz="4" w:space="0" w:color="auto"/>
              <w:left w:val="nil"/>
              <w:bottom w:val="single" w:sz="4" w:space="0" w:color="000000"/>
              <w:right w:val="nil"/>
            </w:tcBorders>
            <w:shd w:val="clear" w:color="auto" w:fill="auto"/>
            <w:noWrap/>
            <w:vAlign w:val="center"/>
          </w:tcPr>
          <w:p w14:paraId="00A64ADC"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849" w:type="dxa"/>
            <w:tcBorders>
              <w:top w:val="single" w:sz="4" w:space="0" w:color="auto"/>
              <w:left w:val="nil"/>
              <w:bottom w:val="single" w:sz="4" w:space="0" w:color="000000"/>
              <w:right w:val="nil"/>
            </w:tcBorders>
            <w:shd w:val="clear" w:color="auto" w:fill="auto"/>
            <w:noWrap/>
            <w:vAlign w:val="center"/>
          </w:tcPr>
          <w:p w14:paraId="06927CC4"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79" w:type="dxa"/>
            <w:tcBorders>
              <w:top w:val="single" w:sz="4" w:space="0" w:color="auto"/>
              <w:left w:val="nil"/>
              <w:bottom w:val="single" w:sz="4" w:space="0" w:color="000000"/>
              <w:right w:val="nil"/>
            </w:tcBorders>
            <w:shd w:val="clear" w:color="auto" w:fill="auto"/>
            <w:noWrap/>
            <w:vAlign w:val="center"/>
          </w:tcPr>
          <w:p w14:paraId="3CC93070"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00" w:type="dxa"/>
            <w:tcBorders>
              <w:top w:val="single" w:sz="4" w:space="0" w:color="auto"/>
              <w:left w:val="nil"/>
              <w:bottom w:val="single" w:sz="4" w:space="0" w:color="000000"/>
              <w:right w:val="nil"/>
            </w:tcBorders>
            <w:shd w:val="clear" w:color="auto" w:fill="auto"/>
            <w:noWrap/>
            <w:vAlign w:val="center"/>
          </w:tcPr>
          <w:p w14:paraId="0D5417BC"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79" w:type="dxa"/>
            <w:tcBorders>
              <w:top w:val="single" w:sz="4" w:space="0" w:color="auto"/>
              <w:left w:val="nil"/>
              <w:bottom w:val="single" w:sz="4" w:space="0" w:color="000000"/>
              <w:right w:val="nil"/>
            </w:tcBorders>
            <w:shd w:val="clear" w:color="auto" w:fill="auto"/>
            <w:noWrap/>
            <w:vAlign w:val="center"/>
          </w:tcPr>
          <w:p w14:paraId="6E1F2FC1"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00" w:type="dxa"/>
            <w:tcBorders>
              <w:top w:val="single" w:sz="4" w:space="0" w:color="auto"/>
              <w:left w:val="nil"/>
              <w:bottom w:val="single" w:sz="4" w:space="0" w:color="000000"/>
              <w:right w:val="nil"/>
            </w:tcBorders>
            <w:shd w:val="clear" w:color="auto" w:fill="auto"/>
            <w:noWrap/>
            <w:vAlign w:val="center"/>
          </w:tcPr>
          <w:p w14:paraId="3D78029D"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79" w:type="dxa"/>
            <w:tcBorders>
              <w:top w:val="single" w:sz="4" w:space="0" w:color="auto"/>
              <w:left w:val="nil"/>
              <w:bottom w:val="single" w:sz="4" w:space="0" w:color="000000"/>
              <w:right w:val="nil"/>
            </w:tcBorders>
            <w:shd w:val="clear" w:color="auto" w:fill="auto"/>
            <w:noWrap/>
            <w:vAlign w:val="center"/>
          </w:tcPr>
          <w:p w14:paraId="4009127C"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r>
      <w:tr w:rsidR="00A53FAB" w:rsidRPr="00300C95" w14:paraId="060E6E48" w14:textId="77777777">
        <w:trPr>
          <w:trHeight w:val="261"/>
          <w:jc w:val="center"/>
        </w:trPr>
        <w:tc>
          <w:tcPr>
            <w:tcW w:w="811" w:type="dxa"/>
            <w:vMerge w:val="restart"/>
            <w:tcBorders>
              <w:top w:val="nil"/>
              <w:left w:val="nil"/>
              <w:bottom w:val="single" w:sz="4" w:space="0" w:color="auto"/>
              <w:right w:val="nil"/>
            </w:tcBorders>
            <w:shd w:val="clear" w:color="auto" w:fill="auto"/>
            <w:vAlign w:val="center"/>
          </w:tcPr>
          <w:p w14:paraId="0423B300" w14:textId="77777777" w:rsidR="00A53FAB" w:rsidRPr="00300C95" w:rsidRDefault="00000000" w:rsidP="00300C95">
            <w:pPr>
              <w:rPr>
                <w:rFonts w:cstheme="minorHAnsi"/>
                <w:sz w:val="22"/>
                <w:szCs w:val="22"/>
                <w:lang w:bidi="ar"/>
              </w:rPr>
            </w:pPr>
            <w:r w:rsidRPr="00300C95">
              <w:rPr>
                <w:rFonts w:cstheme="minorHAnsi"/>
                <w:sz w:val="22"/>
                <w:szCs w:val="22"/>
                <w:lang w:bidi="ar"/>
              </w:rPr>
              <w:t>Official</w:t>
            </w:r>
          </w:p>
          <w:p w14:paraId="6896AB43" w14:textId="77777777" w:rsidR="00A53FAB" w:rsidRPr="00300C95" w:rsidRDefault="00000000" w:rsidP="00300C95">
            <w:pPr>
              <w:rPr>
                <w:rFonts w:cstheme="minorHAnsi"/>
                <w:sz w:val="22"/>
                <w:szCs w:val="22"/>
                <w:lang w:bidi="ar"/>
              </w:rPr>
            </w:pPr>
            <w:r w:rsidRPr="00300C95">
              <w:rPr>
                <w:rFonts w:cstheme="minorHAnsi"/>
                <w:sz w:val="22"/>
                <w:szCs w:val="22"/>
                <w:lang w:bidi="ar"/>
              </w:rPr>
              <w:t>guide</w:t>
            </w:r>
          </w:p>
        </w:tc>
        <w:tc>
          <w:tcPr>
            <w:tcW w:w="995" w:type="dxa"/>
            <w:tcBorders>
              <w:top w:val="nil"/>
              <w:left w:val="nil"/>
              <w:bottom w:val="nil"/>
              <w:right w:val="nil"/>
            </w:tcBorders>
            <w:shd w:val="clear" w:color="auto" w:fill="auto"/>
            <w:noWrap/>
            <w:vAlign w:val="center"/>
          </w:tcPr>
          <w:p w14:paraId="7735263E"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66" w:type="dxa"/>
            <w:tcBorders>
              <w:top w:val="nil"/>
              <w:left w:val="nil"/>
              <w:bottom w:val="nil"/>
              <w:right w:val="nil"/>
            </w:tcBorders>
            <w:shd w:val="clear" w:color="auto" w:fill="auto"/>
            <w:noWrap/>
            <w:vAlign w:val="center"/>
          </w:tcPr>
          <w:p w14:paraId="4D0910DC" w14:textId="77777777" w:rsidR="00A53FAB" w:rsidRPr="00300C95" w:rsidRDefault="00000000" w:rsidP="00300C95">
            <w:pPr>
              <w:rPr>
                <w:rFonts w:cstheme="minorHAnsi"/>
                <w:sz w:val="22"/>
                <w:szCs w:val="22"/>
              </w:rPr>
            </w:pPr>
            <w:r w:rsidRPr="00300C95">
              <w:rPr>
                <w:rFonts w:cstheme="minorHAnsi"/>
                <w:sz w:val="22"/>
                <w:szCs w:val="22"/>
              </w:rPr>
              <w:t>(190)</w:t>
            </w:r>
          </w:p>
        </w:tc>
        <w:tc>
          <w:tcPr>
            <w:tcW w:w="834" w:type="dxa"/>
            <w:tcBorders>
              <w:top w:val="nil"/>
              <w:left w:val="nil"/>
              <w:bottom w:val="nil"/>
              <w:right w:val="nil"/>
            </w:tcBorders>
            <w:shd w:val="clear" w:color="auto" w:fill="auto"/>
            <w:noWrap/>
            <w:vAlign w:val="center"/>
          </w:tcPr>
          <w:p w14:paraId="6FD896F8" w14:textId="77777777" w:rsidR="00A53FAB" w:rsidRPr="00300C95" w:rsidRDefault="00000000" w:rsidP="00300C95">
            <w:pPr>
              <w:rPr>
                <w:rFonts w:cstheme="minorHAnsi"/>
                <w:sz w:val="22"/>
                <w:szCs w:val="22"/>
              </w:rPr>
            </w:pPr>
            <w:r w:rsidRPr="00300C95">
              <w:rPr>
                <w:rFonts w:cstheme="minorHAnsi"/>
                <w:sz w:val="22"/>
                <w:szCs w:val="22"/>
              </w:rPr>
              <w:t>(252)</w:t>
            </w:r>
          </w:p>
        </w:tc>
        <w:tc>
          <w:tcPr>
            <w:tcW w:w="789" w:type="dxa"/>
            <w:tcBorders>
              <w:top w:val="nil"/>
              <w:left w:val="nil"/>
              <w:bottom w:val="nil"/>
              <w:right w:val="nil"/>
            </w:tcBorders>
            <w:shd w:val="clear" w:color="auto" w:fill="auto"/>
            <w:noWrap/>
            <w:vAlign w:val="center"/>
          </w:tcPr>
          <w:p w14:paraId="63249A22" w14:textId="77777777" w:rsidR="00A53FAB" w:rsidRPr="00300C95" w:rsidRDefault="00000000" w:rsidP="00300C95">
            <w:pPr>
              <w:rPr>
                <w:rFonts w:cstheme="minorHAnsi"/>
                <w:sz w:val="22"/>
                <w:szCs w:val="22"/>
              </w:rPr>
            </w:pPr>
            <w:r w:rsidRPr="00300C95">
              <w:rPr>
                <w:rFonts w:cstheme="minorHAnsi"/>
                <w:sz w:val="22"/>
                <w:szCs w:val="22"/>
              </w:rPr>
              <w:t>(300)</w:t>
            </w:r>
          </w:p>
        </w:tc>
        <w:tc>
          <w:tcPr>
            <w:tcW w:w="855" w:type="dxa"/>
            <w:tcBorders>
              <w:top w:val="nil"/>
              <w:left w:val="nil"/>
              <w:bottom w:val="nil"/>
              <w:right w:val="nil"/>
            </w:tcBorders>
            <w:shd w:val="clear" w:color="auto" w:fill="auto"/>
            <w:noWrap/>
            <w:vAlign w:val="center"/>
          </w:tcPr>
          <w:p w14:paraId="0E39F5E1" w14:textId="77777777" w:rsidR="00A53FAB" w:rsidRPr="00300C95" w:rsidRDefault="00000000" w:rsidP="00300C95">
            <w:pPr>
              <w:rPr>
                <w:rFonts w:cstheme="minorHAnsi"/>
                <w:sz w:val="22"/>
                <w:szCs w:val="22"/>
              </w:rPr>
            </w:pPr>
            <w:r w:rsidRPr="00300C95">
              <w:rPr>
                <w:rFonts w:cstheme="minorHAnsi"/>
                <w:sz w:val="22"/>
                <w:szCs w:val="22"/>
              </w:rPr>
              <w:t>(211)</w:t>
            </w:r>
          </w:p>
        </w:tc>
        <w:tc>
          <w:tcPr>
            <w:tcW w:w="849" w:type="dxa"/>
            <w:tcBorders>
              <w:top w:val="nil"/>
              <w:left w:val="nil"/>
              <w:bottom w:val="nil"/>
              <w:right w:val="nil"/>
            </w:tcBorders>
            <w:shd w:val="clear" w:color="auto" w:fill="auto"/>
            <w:noWrap/>
            <w:vAlign w:val="center"/>
          </w:tcPr>
          <w:p w14:paraId="609A5EF3" w14:textId="77777777" w:rsidR="00A53FAB" w:rsidRPr="00300C95" w:rsidRDefault="00000000" w:rsidP="00300C95">
            <w:pPr>
              <w:rPr>
                <w:rFonts w:cstheme="minorHAnsi"/>
                <w:sz w:val="22"/>
                <w:szCs w:val="22"/>
              </w:rPr>
            </w:pPr>
            <w:r w:rsidRPr="00300C95">
              <w:rPr>
                <w:rFonts w:cstheme="minorHAnsi"/>
                <w:sz w:val="22"/>
                <w:szCs w:val="22"/>
              </w:rPr>
              <w:t>(1)</w:t>
            </w:r>
          </w:p>
        </w:tc>
        <w:tc>
          <w:tcPr>
            <w:tcW w:w="879" w:type="dxa"/>
            <w:tcBorders>
              <w:top w:val="nil"/>
              <w:left w:val="nil"/>
              <w:bottom w:val="nil"/>
              <w:right w:val="nil"/>
            </w:tcBorders>
            <w:shd w:val="clear" w:color="auto" w:fill="auto"/>
            <w:noWrap/>
            <w:vAlign w:val="center"/>
          </w:tcPr>
          <w:p w14:paraId="1D39828C" w14:textId="77777777" w:rsidR="00A53FAB" w:rsidRPr="00300C95" w:rsidRDefault="00000000" w:rsidP="00300C95">
            <w:pPr>
              <w:rPr>
                <w:rFonts w:cstheme="minorHAnsi"/>
                <w:sz w:val="22"/>
                <w:szCs w:val="22"/>
              </w:rPr>
            </w:pPr>
            <w:r w:rsidRPr="00300C95">
              <w:rPr>
                <w:rFonts w:cstheme="minorHAnsi"/>
                <w:sz w:val="22"/>
                <w:szCs w:val="22"/>
              </w:rPr>
              <w:t>(171)</w:t>
            </w:r>
          </w:p>
        </w:tc>
        <w:tc>
          <w:tcPr>
            <w:tcW w:w="800" w:type="dxa"/>
            <w:tcBorders>
              <w:top w:val="nil"/>
              <w:left w:val="nil"/>
              <w:bottom w:val="nil"/>
              <w:right w:val="nil"/>
            </w:tcBorders>
            <w:shd w:val="clear" w:color="auto" w:fill="auto"/>
            <w:noWrap/>
            <w:vAlign w:val="center"/>
          </w:tcPr>
          <w:p w14:paraId="4251E86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5B4DDCC9" w14:textId="77777777" w:rsidR="00A53FAB" w:rsidRPr="00300C95" w:rsidRDefault="00000000" w:rsidP="00300C95">
            <w:pPr>
              <w:rPr>
                <w:rFonts w:cstheme="minorHAnsi"/>
                <w:sz w:val="22"/>
                <w:szCs w:val="22"/>
              </w:rPr>
            </w:pPr>
            <w:r w:rsidRPr="00300C95">
              <w:rPr>
                <w:rFonts w:cstheme="minorHAnsi"/>
                <w:sz w:val="22"/>
                <w:szCs w:val="22"/>
              </w:rPr>
              <w:t>(142)</w:t>
            </w:r>
          </w:p>
        </w:tc>
        <w:tc>
          <w:tcPr>
            <w:tcW w:w="800" w:type="dxa"/>
            <w:tcBorders>
              <w:top w:val="nil"/>
              <w:left w:val="nil"/>
              <w:bottom w:val="nil"/>
              <w:right w:val="nil"/>
            </w:tcBorders>
            <w:shd w:val="clear" w:color="auto" w:fill="auto"/>
            <w:noWrap/>
            <w:vAlign w:val="center"/>
          </w:tcPr>
          <w:p w14:paraId="551BE049"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978457C" w14:textId="77777777" w:rsidR="00A53FAB" w:rsidRPr="00300C95" w:rsidRDefault="00000000" w:rsidP="00300C95">
            <w:pPr>
              <w:rPr>
                <w:rFonts w:cstheme="minorHAnsi"/>
                <w:sz w:val="22"/>
                <w:szCs w:val="22"/>
              </w:rPr>
            </w:pPr>
            <w:r w:rsidRPr="00300C95">
              <w:rPr>
                <w:rFonts w:cstheme="minorHAnsi"/>
                <w:sz w:val="22"/>
                <w:szCs w:val="22"/>
              </w:rPr>
              <w:t>(113)</w:t>
            </w:r>
          </w:p>
        </w:tc>
      </w:tr>
      <w:tr w:rsidR="00A53FAB" w:rsidRPr="00300C95" w14:paraId="012643C9" w14:textId="77777777">
        <w:trPr>
          <w:trHeight w:val="261"/>
          <w:jc w:val="center"/>
        </w:trPr>
        <w:tc>
          <w:tcPr>
            <w:tcW w:w="811" w:type="dxa"/>
            <w:vMerge/>
            <w:tcBorders>
              <w:top w:val="single" w:sz="4" w:space="0" w:color="000000"/>
              <w:left w:val="nil"/>
              <w:bottom w:val="single" w:sz="4" w:space="0" w:color="auto"/>
              <w:right w:val="nil"/>
            </w:tcBorders>
            <w:vAlign w:val="center"/>
          </w:tcPr>
          <w:p w14:paraId="72A97787"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noWrap/>
            <w:vAlign w:val="center"/>
          </w:tcPr>
          <w:p w14:paraId="6A5B58CC" w14:textId="77777777" w:rsidR="00A53FAB" w:rsidRPr="00300C95" w:rsidRDefault="00000000" w:rsidP="00300C95">
            <w:pPr>
              <w:rPr>
                <w:rFonts w:cstheme="minorHAnsi"/>
                <w:sz w:val="22"/>
                <w:szCs w:val="22"/>
              </w:rPr>
            </w:pPr>
            <w:r w:rsidRPr="00300C95">
              <w:rPr>
                <w:rFonts w:cstheme="minorHAnsi"/>
                <w:sz w:val="22"/>
                <w:szCs w:val="22"/>
              </w:rPr>
              <w:t>CMA</w:t>
            </w:r>
          </w:p>
        </w:tc>
        <w:tc>
          <w:tcPr>
            <w:tcW w:w="766" w:type="dxa"/>
            <w:tcBorders>
              <w:top w:val="nil"/>
              <w:left w:val="nil"/>
              <w:bottom w:val="nil"/>
              <w:right w:val="nil"/>
            </w:tcBorders>
            <w:shd w:val="clear" w:color="auto" w:fill="auto"/>
            <w:noWrap/>
            <w:vAlign w:val="center"/>
          </w:tcPr>
          <w:p w14:paraId="4D6A7388" w14:textId="77777777" w:rsidR="00A53FAB" w:rsidRPr="00300C95" w:rsidRDefault="00000000" w:rsidP="00300C95">
            <w:pPr>
              <w:rPr>
                <w:rFonts w:cstheme="minorHAnsi"/>
                <w:sz w:val="22"/>
                <w:szCs w:val="22"/>
              </w:rPr>
            </w:pPr>
            <w:r w:rsidRPr="00300C95">
              <w:rPr>
                <w:rFonts w:cstheme="minorHAnsi"/>
                <w:sz w:val="22"/>
                <w:szCs w:val="22"/>
              </w:rPr>
              <w:t>3.7</w:t>
            </w:r>
          </w:p>
        </w:tc>
        <w:tc>
          <w:tcPr>
            <w:tcW w:w="834" w:type="dxa"/>
            <w:tcBorders>
              <w:top w:val="nil"/>
              <w:left w:val="nil"/>
              <w:bottom w:val="nil"/>
              <w:right w:val="nil"/>
            </w:tcBorders>
            <w:shd w:val="clear" w:color="auto" w:fill="auto"/>
            <w:noWrap/>
            <w:vAlign w:val="center"/>
          </w:tcPr>
          <w:p w14:paraId="07DF180E" w14:textId="77777777" w:rsidR="00A53FAB" w:rsidRPr="00300C95" w:rsidRDefault="00000000" w:rsidP="00300C95">
            <w:pPr>
              <w:rPr>
                <w:rFonts w:cstheme="minorHAnsi"/>
                <w:sz w:val="22"/>
                <w:szCs w:val="22"/>
              </w:rPr>
            </w:pPr>
            <w:r w:rsidRPr="00300C95">
              <w:rPr>
                <w:rFonts w:cstheme="minorHAnsi"/>
                <w:sz w:val="22"/>
                <w:szCs w:val="22"/>
              </w:rPr>
              <w:t>5.4</w:t>
            </w:r>
          </w:p>
        </w:tc>
        <w:tc>
          <w:tcPr>
            <w:tcW w:w="789" w:type="dxa"/>
            <w:tcBorders>
              <w:top w:val="nil"/>
              <w:left w:val="nil"/>
              <w:bottom w:val="nil"/>
              <w:right w:val="nil"/>
            </w:tcBorders>
            <w:shd w:val="clear" w:color="auto" w:fill="auto"/>
            <w:noWrap/>
            <w:vAlign w:val="center"/>
          </w:tcPr>
          <w:p w14:paraId="14AA76ED" w14:textId="77777777" w:rsidR="00A53FAB" w:rsidRPr="00300C95" w:rsidRDefault="00000000" w:rsidP="00300C95">
            <w:pPr>
              <w:rPr>
                <w:rFonts w:cstheme="minorHAnsi"/>
                <w:sz w:val="22"/>
                <w:szCs w:val="22"/>
              </w:rPr>
            </w:pPr>
            <w:r w:rsidRPr="00300C95">
              <w:rPr>
                <w:rFonts w:cstheme="minorHAnsi"/>
                <w:sz w:val="22"/>
                <w:szCs w:val="22"/>
              </w:rPr>
              <w:t>6.2</w:t>
            </w:r>
          </w:p>
        </w:tc>
        <w:tc>
          <w:tcPr>
            <w:tcW w:w="855" w:type="dxa"/>
            <w:tcBorders>
              <w:top w:val="nil"/>
              <w:left w:val="nil"/>
              <w:bottom w:val="nil"/>
              <w:right w:val="nil"/>
            </w:tcBorders>
            <w:shd w:val="clear" w:color="auto" w:fill="auto"/>
            <w:noWrap/>
            <w:vAlign w:val="center"/>
          </w:tcPr>
          <w:p w14:paraId="6AA13185" w14:textId="77777777" w:rsidR="00A53FAB" w:rsidRPr="00300C95" w:rsidRDefault="00000000" w:rsidP="00300C95">
            <w:pPr>
              <w:rPr>
                <w:rFonts w:cstheme="minorHAnsi"/>
                <w:sz w:val="22"/>
                <w:szCs w:val="22"/>
              </w:rPr>
            </w:pPr>
            <w:r w:rsidRPr="00300C95">
              <w:rPr>
                <w:rFonts w:cstheme="minorHAnsi"/>
                <w:sz w:val="22"/>
                <w:szCs w:val="22"/>
              </w:rPr>
              <w:t>6.9</w:t>
            </w:r>
          </w:p>
        </w:tc>
        <w:tc>
          <w:tcPr>
            <w:tcW w:w="849" w:type="dxa"/>
            <w:tcBorders>
              <w:top w:val="nil"/>
              <w:left w:val="nil"/>
              <w:bottom w:val="nil"/>
              <w:right w:val="nil"/>
            </w:tcBorders>
            <w:shd w:val="clear" w:color="auto" w:fill="auto"/>
            <w:noWrap/>
            <w:vAlign w:val="center"/>
          </w:tcPr>
          <w:p w14:paraId="44F5A9D6" w14:textId="77777777" w:rsidR="00A53FAB" w:rsidRPr="00300C95" w:rsidRDefault="00000000" w:rsidP="00300C95">
            <w:pPr>
              <w:rPr>
                <w:rFonts w:cstheme="minorHAnsi"/>
                <w:sz w:val="22"/>
                <w:szCs w:val="22"/>
              </w:rPr>
            </w:pPr>
            <w:r w:rsidRPr="00300C95">
              <w:rPr>
                <w:rFonts w:cstheme="minorHAnsi"/>
                <w:sz w:val="22"/>
                <w:szCs w:val="22"/>
              </w:rPr>
              <w:t>9.0</w:t>
            </w:r>
          </w:p>
        </w:tc>
        <w:tc>
          <w:tcPr>
            <w:tcW w:w="879" w:type="dxa"/>
            <w:tcBorders>
              <w:top w:val="nil"/>
              <w:left w:val="nil"/>
              <w:bottom w:val="nil"/>
              <w:right w:val="nil"/>
            </w:tcBorders>
            <w:shd w:val="clear" w:color="auto" w:fill="auto"/>
            <w:noWrap/>
            <w:vAlign w:val="center"/>
          </w:tcPr>
          <w:p w14:paraId="1F814D83" w14:textId="77777777" w:rsidR="00A53FAB" w:rsidRPr="00300C95" w:rsidRDefault="00000000" w:rsidP="00300C95">
            <w:pPr>
              <w:rPr>
                <w:rFonts w:cstheme="minorHAnsi"/>
                <w:sz w:val="22"/>
                <w:szCs w:val="22"/>
              </w:rPr>
            </w:pPr>
            <w:r w:rsidRPr="00300C95">
              <w:rPr>
                <w:rFonts w:cstheme="minorHAnsi"/>
                <w:sz w:val="22"/>
                <w:szCs w:val="22"/>
              </w:rPr>
              <w:t>6.2</w:t>
            </w:r>
          </w:p>
        </w:tc>
        <w:tc>
          <w:tcPr>
            <w:tcW w:w="800" w:type="dxa"/>
            <w:tcBorders>
              <w:top w:val="nil"/>
              <w:left w:val="nil"/>
              <w:bottom w:val="nil"/>
              <w:right w:val="nil"/>
            </w:tcBorders>
            <w:shd w:val="clear" w:color="auto" w:fill="auto"/>
            <w:noWrap/>
            <w:vAlign w:val="center"/>
          </w:tcPr>
          <w:p w14:paraId="3E875B1B"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69BEDD58" w14:textId="77777777" w:rsidR="00A53FAB" w:rsidRPr="00300C95" w:rsidRDefault="00000000" w:rsidP="00300C95">
            <w:pPr>
              <w:rPr>
                <w:rFonts w:cstheme="minorHAnsi"/>
                <w:sz w:val="22"/>
                <w:szCs w:val="22"/>
              </w:rPr>
            </w:pPr>
            <w:r w:rsidRPr="00300C95">
              <w:rPr>
                <w:rFonts w:cstheme="minorHAnsi"/>
                <w:sz w:val="22"/>
                <w:szCs w:val="22"/>
              </w:rPr>
              <w:t>7.0</w:t>
            </w:r>
          </w:p>
        </w:tc>
        <w:tc>
          <w:tcPr>
            <w:tcW w:w="800" w:type="dxa"/>
            <w:tcBorders>
              <w:top w:val="nil"/>
              <w:left w:val="nil"/>
              <w:bottom w:val="nil"/>
              <w:right w:val="nil"/>
            </w:tcBorders>
            <w:shd w:val="clear" w:color="auto" w:fill="auto"/>
            <w:noWrap/>
            <w:vAlign w:val="center"/>
          </w:tcPr>
          <w:p w14:paraId="5A3E5E3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5B08D37" w14:textId="77777777" w:rsidR="00A53FAB" w:rsidRPr="00300C95" w:rsidRDefault="00000000" w:rsidP="00300C95">
            <w:pPr>
              <w:rPr>
                <w:rFonts w:cstheme="minorHAnsi"/>
                <w:sz w:val="22"/>
                <w:szCs w:val="22"/>
              </w:rPr>
            </w:pPr>
            <w:r w:rsidRPr="00300C95">
              <w:rPr>
                <w:rFonts w:cstheme="minorHAnsi"/>
                <w:sz w:val="22"/>
                <w:szCs w:val="22"/>
              </w:rPr>
              <w:t>9.2</w:t>
            </w:r>
          </w:p>
        </w:tc>
      </w:tr>
      <w:tr w:rsidR="00A53FAB" w:rsidRPr="00300C95" w14:paraId="605692FE" w14:textId="77777777">
        <w:trPr>
          <w:trHeight w:val="261"/>
          <w:jc w:val="center"/>
        </w:trPr>
        <w:tc>
          <w:tcPr>
            <w:tcW w:w="811" w:type="dxa"/>
            <w:vMerge/>
            <w:tcBorders>
              <w:top w:val="single" w:sz="4" w:space="0" w:color="000000"/>
              <w:left w:val="nil"/>
              <w:bottom w:val="single" w:sz="4" w:space="0" w:color="auto"/>
              <w:right w:val="nil"/>
            </w:tcBorders>
            <w:vAlign w:val="center"/>
          </w:tcPr>
          <w:p w14:paraId="34033077"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noWrap/>
            <w:vAlign w:val="center"/>
          </w:tcPr>
          <w:p w14:paraId="796712C7" w14:textId="77777777" w:rsidR="00A53FAB" w:rsidRPr="00300C95" w:rsidRDefault="00000000" w:rsidP="00300C95">
            <w:pPr>
              <w:rPr>
                <w:rFonts w:cstheme="minorHAnsi"/>
                <w:sz w:val="22"/>
                <w:szCs w:val="22"/>
              </w:rPr>
            </w:pPr>
            <w:r w:rsidRPr="00300C95">
              <w:rPr>
                <w:rFonts w:cstheme="minorHAnsi"/>
                <w:sz w:val="22"/>
                <w:szCs w:val="22"/>
              </w:rPr>
              <w:t>JMA</w:t>
            </w:r>
          </w:p>
        </w:tc>
        <w:tc>
          <w:tcPr>
            <w:tcW w:w="766" w:type="dxa"/>
            <w:tcBorders>
              <w:top w:val="nil"/>
              <w:left w:val="nil"/>
              <w:bottom w:val="nil"/>
              <w:right w:val="nil"/>
            </w:tcBorders>
            <w:shd w:val="clear" w:color="auto" w:fill="auto"/>
            <w:noWrap/>
            <w:vAlign w:val="center"/>
          </w:tcPr>
          <w:p w14:paraId="024867ED" w14:textId="77777777" w:rsidR="00A53FAB" w:rsidRPr="00300C95" w:rsidRDefault="00000000" w:rsidP="00300C95">
            <w:pPr>
              <w:rPr>
                <w:rFonts w:cstheme="minorHAnsi"/>
                <w:sz w:val="22"/>
                <w:szCs w:val="22"/>
              </w:rPr>
            </w:pPr>
            <w:r w:rsidRPr="00300C95">
              <w:rPr>
                <w:rFonts w:cstheme="minorHAnsi"/>
                <w:sz w:val="22"/>
                <w:szCs w:val="22"/>
              </w:rPr>
              <w:t>3.1</w:t>
            </w:r>
          </w:p>
        </w:tc>
        <w:tc>
          <w:tcPr>
            <w:tcW w:w="834" w:type="dxa"/>
            <w:tcBorders>
              <w:top w:val="nil"/>
              <w:left w:val="nil"/>
              <w:bottom w:val="nil"/>
              <w:right w:val="nil"/>
            </w:tcBorders>
            <w:shd w:val="clear" w:color="auto" w:fill="auto"/>
            <w:noWrap/>
            <w:vAlign w:val="center"/>
          </w:tcPr>
          <w:p w14:paraId="2EC7A220" w14:textId="77777777" w:rsidR="00A53FAB" w:rsidRPr="00300C95" w:rsidRDefault="00000000" w:rsidP="00300C95">
            <w:pPr>
              <w:rPr>
                <w:rFonts w:cstheme="minorHAnsi"/>
                <w:sz w:val="22"/>
                <w:szCs w:val="22"/>
              </w:rPr>
            </w:pPr>
            <w:r w:rsidRPr="00300C95">
              <w:rPr>
                <w:rFonts w:cstheme="minorHAnsi"/>
                <w:sz w:val="22"/>
                <w:szCs w:val="22"/>
              </w:rPr>
              <w:t>4.6</w:t>
            </w:r>
          </w:p>
        </w:tc>
        <w:tc>
          <w:tcPr>
            <w:tcW w:w="789" w:type="dxa"/>
            <w:tcBorders>
              <w:top w:val="nil"/>
              <w:left w:val="nil"/>
              <w:bottom w:val="nil"/>
              <w:right w:val="nil"/>
            </w:tcBorders>
            <w:shd w:val="clear" w:color="auto" w:fill="auto"/>
            <w:noWrap/>
            <w:vAlign w:val="center"/>
          </w:tcPr>
          <w:p w14:paraId="3BA373DA" w14:textId="77777777" w:rsidR="00A53FAB" w:rsidRPr="00300C95" w:rsidRDefault="00000000" w:rsidP="00300C95">
            <w:pPr>
              <w:rPr>
                <w:rFonts w:cstheme="minorHAnsi"/>
                <w:sz w:val="22"/>
                <w:szCs w:val="22"/>
              </w:rPr>
            </w:pPr>
            <w:r w:rsidRPr="00300C95">
              <w:rPr>
                <w:rFonts w:cstheme="minorHAnsi"/>
                <w:sz w:val="22"/>
                <w:szCs w:val="22"/>
              </w:rPr>
              <w:t>-</w:t>
            </w:r>
          </w:p>
        </w:tc>
        <w:tc>
          <w:tcPr>
            <w:tcW w:w="855" w:type="dxa"/>
            <w:tcBorders>
              <w:top w:val="nil"/>
              <w:left w:val="nil"/>
              <w:bottom w:val="nil"/>
              <w:right w:val="nil"/>
            </w:tcBorders>
            <w:shd w:val="clear" w:color="auto" w:fill="auto"/>
            <w:noWrap/>
            <w:vAlign w:val="center"/>
          </w:tcPr>
          <w:p w14:paraId="08A054F4" w14:textId="77777777" w:rsidR="00A53FAB" w:rsidRPr="00300C95" w:rsidRDefault="00000000" w:rsidP="00300C95">
            <w:pPr>
              <w:rPr>
                <w:rFonts w:cstheme="minorHAnsi"/>
                <w:sz w:val="22"/>
                <w:szCs w:val="22"/>
              </w:rPr>
            </w:pPr>
            <w:r w:rsidRPr="00300C95">
              <w:rPr>
                <w:rFonts w:cstheme="minorHAnsi"/>
                <w:sz w:val="22"/>
                <w:szCs w:val="22"/>
              </w:rPr>
              <w:t>6.6</w:t>
            </w:r>
          </w:p>
        </w:tc>
        <w:tc>
          <w:tcPr>
            <w:tcW w:w="849" w:type="dxa"/>
            <w:tcBorders>
              <w:top w:val="nil"/>
              <w:left w:val="nil"/>
              <w:bottom w:val="nil"/>
              <w:right w:val="nil"/>
            </w:tcBorders>
            <w:shd w:val="clear" w:color="auto" w:fill="auto"/>
            <w:noWrap/>
            <w:vAlign w:val="center"/>
          </w:tcPr>
          <w:p w14:paraId="09E7D78E"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E451DEE" w14:textId="77777777" w:rsidR="00A53FAB" w:rsidRPr="00300C95" w:rsidRDefault="00000000" w:rsidP="00300C95">
            <w:pPr>
              <w:rPr>
                <w:rFonts w:cstheme="minorHAnsi"/>
                <w:sz w:val="22"/>
                <w:szCs w:val="22"/>
              </w:rPr>
            </w:pPr>
            <w:r w:rsidRPr="00300C95">
              <w:rPr>
                <w:rFonts w:cstheme="minorHAnsi"/>
                <w:sz w:val="22"/>
                <w:szCs w:val="22"/>
              </w:rPr>
              <w:t>6.9</w:t>
            </w:r>
          </w:p>
        </w:tc>
        <w:tc>
          <w:tcPr>
            <w:tcW w:w="800" w:type="dxa"/>
            <w:tcBorders>
              <w:top w:val="nil"/>
              <w:left w:val="nil"/>
              <w:bottom w:val="nil"/>
              <w:right w:val="nil"/>
            </w:tcBorders>
            <w:shd w:val="clear" w:color="auto" w:fill="auto"/>
            <w:noWrap/>
            <w:vAlign w:val="center"/>
          </w:tcPr>
          <w:p w14:paraId="5C9A07E7"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1C2E1DF5" w14:textId="77777777" w:rsidR="00A53FAB" w:rsidRPr="00300C95" w:rsidRDefault="00000000" w:rsidP="00300C95">
            <w:pPr>
              <w:rPr>
                <w:rFonts w:cstheme="minorHAnsi"/>
                <w:sz w:val="22"/>
                <w:szCs w:val="22"/>
              </w:rPr>
            </w:pPr>
            <w:r w:rsidRPr="00300C95">
              <w:rPr>
                <w:rFonts w:cstheme="minorHAnsi"/>
                <w:sz w:val="22"/>
                <w:szCs w:val="22"/>
              </w:rPr>
              <w:t>8.6</w:t>
            </w:r>
          </w:p>
        </w:tc>
        <w:tc>
          <w:tcPr>
            <w:tcW w:w="800" w:type="dxa"/>
            <w:tcBorders>
              <w:top w:val="nil"/>
              <w:left w:val="nil"/>
              <w:bottom w:val="nil"/>
              <w:right w:val="nil"/>
            </w:tcBorders>
            <w:shd w:val="clear" w:color="auto" w:fill="auto"/>
            <w:noWrap/>
            <w:vAlign w:val="center"/>
          </w:tcPr>
          <w:p w14:paraId="30400F3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24941782" w14:textId="77777777" w:rsidR="00A53FAB" w:rsidRPr="00300C95" w:rsidRDefault="00000000" w:rsidP="00300C95">
            <w:pPr>
              <w:rPr>
                <w:rFonts w:cstheme="minorHAnsi"/>
                <w:sz w:val="22"/>
                <w:szCs w:val="22"/>
              </w:rPr>
            </w:pPr>
            <w:r w:rsidRPr="00300C95">
              <w:rPr>
                <w:rFonts w:cstheme="minorHAnsi"/>
                <w:sz w:val="22"/>
                <w:szCs w:val="22"/>
              </w:rPr>
              <w:t>9.7</w:t>
            </w:r>
          </w:p>
        </w:tc>
      </w:tr>
      <w:tr w:rsidR="00A53FAB" w:rsidRPr="00300C95" w14:paraId="5DC55D9C" w14:textId="77777777">
        <w:trPr>
          <w:trHeight w:val="253"/>
          <w:jc w:val="center"/>
        </w:trPr>
        <w:tc>
          <w:tcPr>
            <w:tcW w:w="811" w:type="dxa"/>
            <w:vMerge/>
            <w:tcBorders>
              <w:top w:val="single" w:sz="4" w:space="0" w:color="000000"/>
              <w:left w:val="nil"/>
              <w:bottom w:val="single" w:sz="4" w:space="0" w:color="auto"/>
              <w:right w:val="nil"/>
            </w:tcBorders>
            <w:vAlign w:val="center"/>
          </w:tcPr>
          <w:p w14:paraId="74520006" w14:textId="77777777" w:rsidR="00A53FAB" w:rsidRPr="00300C95" w:rsidRDefault="00A53FAB" w:rsidP="00300C95">
            <w:pPr>
              <w:rPr>
                <w:rFonts w:cstheme="minorHAnsi"/>
                <w:sz w:val="22"/>
                <w:szCs w:val="22"/>
                <w:lang w:bidi="ar"/>
              </w:rPr>
            </w:pPr>
          </w:p>
        </w:tc>
        <w:tc>
          <w:tcPr>
            <w:tcW w:w="995" w:type="dxa"/>
            <w:tcBorders>
              <w:top w:val="nil"/>
              <w:left w:val="nil"/>
              <w:bottom w:val="nil"/>
              <w:right w:val="nil"/>
            </w:tcBorders>
            <w:shd w:val="clear" w:color="auto" w:fill="auto"/>
            <w:vAlign w:val="center"/>
          </w:tcPr>
          <w:p w14:paraId="08D7D9A6" w14:textId="77777777" w:rsidR="00A53FAB" w:rsidRPr="00300C95" w:rsidRDefault="00000000" w:rsidP="00300C95">
            <w:pPr>
              <w:rPr>
                <w:rFonts w:cstheme="minorHAnsi"/>
                <w:sz w:val="22"/>
                <w:szCs w:val="22"/>
              </w:rPr>
            </w:pPr>
            <w:r w:rsidRPr="00300C95">
              <w:rPr>
                <w:rFonts w:cstheme="minorHAnsi"/>
                <w:sz w:val="22"/>
                <w:szCs w:val="22"/>
              </w:rPr>
              <w:t>JTWC</w:t>
            </w:r>
          </w:p>
        </w:tc>
        <w:tc>
          <w:tcPr>
            <w:tcW w:w="766" w:type="dxa"/>
            <w:tcBorders>
              <w:top w:val="nil"/>
              <w:left w:val="nil"/>
              <w:bottom w:val="nil"/>
              <w:right w:val="nil"/>
            </w:tcBorders>
            <w:shd w:val="clear" w:color="auto" w:fill="auto"/>
            <w:noWrap/>
            <w:vAlign w:val="center"/>
          </w:tcPr>
          <w:p w14:paraId="5BC56555" w14:textId="77777777" w:rsidR="00A53FAB" w:rsidRPr="00300C95" w:rsidRDefault="00000000" w:rsidP="00300C95">
            <w:pPr>
              <w:rPr>
                <w:rFonts w:cstheme="minorHAnsi"/>
                <w:sz w:val="22"/>
                <w:szCs w:val="22"/>
              </w:rPr>
            </w:pPr>
            <w:r w:rsidRPr="00300C95">
              <w:rPr>
                <w:rFonts w:cstheme="minorHAnsi"/>
                <w:sz w:val="22"/>
                <w:szCs w:val="22"/>
              </w:rPr>
              <w:t>4.4</w:t>
            </w:r>
          </w:p>
        </w:tc>
        <w:tc>
          <w:tcPr>
            <w:tcW w:w="834" w:type="dxa"/>
            <w:tcBorders>
              <w:top w:val="nil"/>
              <w:left w:val="nil"/>
              <w:bottom w:val="nil"/>
              <w:right w:val="nil"/>
            </w:tcBorders>
            <w:shd w:val="clear" w:color="auto" w:fill="auto"/>
            <w:noWrap/>
            <w:vAlign w:val="center"/>
          </w:tcPr>
          <w:p w14:paraId="3ECD5847" w14:textId="77777777" w:rsidR="00A53FAB" w:rsidRPr="00300C95" w:rsidRDefault="00000000" w:rsidP="00300C95">
            <w:pPr>
              <w:rPr>
                <w:rFonts w:cstheme="minorHAnsi"/>
                <w:sz w:val="22"/>
                <w:szCs w:val="22"/>
              </w:rPr>
            </w:pPr>
            <w:r w:rsidRPr="00300C95">
              <w:rPr>
                <w:rFonts w:cstheme="minorHAnsi"/>
                <w:sz w:val="22"/>
                <w:szCs w:val="22"/>
              </w:rPr>
              <w:t>4.6</w:t>
            </w:r>
          </w:p>
        </w:tc>
        <w:tc>
          <w:tcPr>
            <w:tcW w:w="789" w:type="dxa"/>
            <w:tcBorders>
              <w:top w:val="nil"/>
              <w:left w:val="nil"/>
              <w:bottom w:val="nil"/>
              <w:right w:val="nil"/>
            </w:tcBorders>
            <w:shd w:val="clear" w:color="auto" w:fill="auto"/>
            <w:noWrap/>
            <w:vAlign w:val="center"/>
          </w:tcPr>
          <w:p w14:paraId="66C072EF" w14:textId="77777777" w:rsidR="00A53FAB" w:rsidRPr="00300C95" w:rsidRDefault="00000000" w:rsidP="00300C95">
            <w:pPr>
              <w:rPr>
                <w:rFonts w:cstheme="minorHAnsi"/>
                <w:sz w:val="22"/>
                <w:szCs w:val="22"/>
              </w:rPr>
            </w:pPr>
            <w:r w:rsidRPr="00300C95">
              <w:rPr>
                <w:rFonts w:cstheme="minorHAnsi"/>
                <w:sz w:val="22"/>
                <w:szCs w:val="22"/>
              </w:rPr>
              <w:t>4.9</w:t>
            </w:r>
          </w:p>
        </w:tc>
        <w:tc>
          <w:tcPr>
            <w:tcW w:w="855" w:type="dxa"/>
            <w:tcBorders>
              <w:top w:val="nil"/>
              <w:left w:val="nil"/>
              <w:bottom w:val="nil"/>
              <w:right w:val="nil"/>
            </w:tcBorders>
            <w:shd w:val="clear" w:color="auto" w:fill="auto"/>
            <w:noWrap/>
            <w:vAlign w:val="center"/>
          </w:tcPr>
          <w:p w14:paraId="00061E2F" w14:textId="77777777" w:rsidR="00A53FAB" w:rsidRPr="00300C95" w:rsidRDefault="00000000" w:rsidP="00300C95">
            <w:pPr>
              <w:rPr>
                <w:rFonts w:cstheme="minorHAnsi"/>
                <w:sz w:val="22"/>
                <w:szCs w:val="22"/>
              </w:rPr>
            </w:pPr>
            <w:r w:rsidRPr="00300C95">
              <w:rPr>
                <w:rFonts w:cstheme="minorHAnsi"/>
                <w:sz w:val="22"/>
                <w:szCs w:val="22"/>
              </w:rPr>
              <w:t>5.6</w:t>
            </w:r>
          </w:p>
        </w:tc>
        <w:tc>
          <w:tcPr>
            <w:tcW w:w="849" w:type="dxa"/>
            <w:tcBorders>
              <w:top w:val="nil"/>
              <w:left w:val="nil"/>
              <w:bottom w:val="nil"/>
              <w:right w:val="nil"/>
            </w:tcBorders>
            <w:shd w:val="clear" w:color="auto" w:fill="auto"/>
            <w:noWrap/>
            <w:vAlign w:val="center"/>
          </w:tcPr>
          <w:p w14:paraId="05C09F02"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49A0D077" w14:textId="77777777" w:rsidR="00A53FAB" w:rsidRPr="00300C95" w:rsidRDefault="00000000" w:rsidP="00300C95">
            <w:pPr>
              <w:rPr>
                <w:rFonts w:cstheme="minorHAnsi"/>
                <w:sz w:val="22"/>
                <w:szCs w:val="22"/>
              </w:rPr>
            </w:pPr>
            <w:r w:rsidRPr="00300C95">
              <w:rPr>
                <w:rFonts w:cstheme="minorHAnsi"/>
                <w:sz w:val="22"/>
                <w:szCs w:val="22"/>
              </w:rPr>
              <w:t>5.5</w:t>
            </w:r>
          </w:p>
        </w:tc>
        <w:tc>
          <w:tcPr>
            <w:tcW w:w="800" w:type="dxa"/>
            <w:tcBorders>
              <w:top w:val="nil"/>
              <w:left w:val="nil"/>
              <w:bottom w:val="nil"/>
              <w:right w:val="nil"/>
            </w:tcBorders>
            <w:shd w:val="clear" w:color="auto" w:fill="auto"/>
            <w:noWrap/>
            <w:vAlign w:val="center"/>
          </w:tcPr>
          <w:p w14:paraId="396A4A5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DB24BC3" w14:textId="77777777" w:rsidR="00A53FAB" w:rsidRPr="00300C95" w:rsidRDefault="00000000" w:rsidP="00300C95">
            <w:pPr>
              <w:rPr>
                <w:rFonts w:cstheme="minorHAnsi"/>
                <w:sz w:val="22"/>
                <w:szCs w:val="22"/>
              </w:rPr>
            </w:pPr>
            <w:r w:rsidRPr="00300C95">
              <w:rPr>
                <w:rFonts w:cstheme="minorHAnsi"/>
                <w:sz w:val="22"/>
                <w:szCs w:val="22"/>
              </w:rPr>
              <w:t>6.6</w:t>
            </w:r>
          </w:p>
        </w:tc>
        <w:tc>
          <w:tcPr>
            <w:tcW w:w="800" w:type="dxa"/>
            <w:tcBorders>
              <w:top w:val="nil"/>
              <w:left w:val="nil"/>
              <w:bottom w:val="nil"/>
              <w:right w:val="nil"/>
            </w:tcBorders>
            <w:shd w:val="clear" w:color="auto" w:fill="auto"/>
            <w:noWrap/>
            <w:vAlign w:val="center"/>
          </w:tcPr>
          <w:p w14:paraId="7C114A1C"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nil"/>
              <w:right w:val="nil"/>
            </w:tcBorders>
            <w:shd w:val="clear" w:color="auto" w:fill="auto"/>
            <w:noWrap/>
            <w:vAlign w:val="center"/>
          </w:tcPr>
          <w:p w14:paraId="3E54FEF2" w14:textId="77777777" w:rsidR="00A53FAB" w:rsidRPr="00300C95" w:rsidRDefault="00000000" w:rsidP="00300C95">
            <w:pPr>
              <w:rPr>
                <w:rFonts w:cstheme="minorHAnsi"/>
                <w:sz w:val="22"/>
                <w:szCs w:val="22"/>
              </w:rPr>
            </w:pPr>
            <w:r w:rsidRPr="00300C95">
              <w:rPr>
                <w:rFonts w:cstheme="minorHAnsi"/>
                <w:sz w:val="22"/>
                <w:szCs w:val="22"/>
              </w:rPr>
              <w:t>7.4</w:t>
            </w:r>
          </w:p>
        </w:tc>
      </w:tr>
      <w:tr w:rsidR="00A53FAB" w:rsidRPr="00300C95" w14:paraId="1D4B0AF7" w14:textId="77777777">
        <w:trPr>
          <w:trHeight w:val="261"/>
          <w:jc w:val="center"/>
        </w:trPr>
        <w:tc>
          <w:tcPr>
            <w:tcW w:w="811" w:type="dxa"/>
            <w:vMerge/>
            <w:tcBorders>
              <w:top w:val="single" w:sz="4" w:space="0" w:color="000000"/>
              <w:left w:val="nil"/>
              <w:bottom w:val="single" w:sz="4" w:space="0" w:color="auto"/>
              <w:right w:val="nil"/>
            </w:tcBorders>
            <w:vAlign w:val="center"/>
          </w:tcPr>
          <w:p w14:paraId="77A4FF63" w14:textId="77777777" w:rsidR="00A53FAB" w:rsidRPr="00300C95" w:rsidRDefault="00A53FAB" w:rsidP="00300C95">
            <w:pPr>
              <w:rPr>
                <w:rFonts w:cstheme="minorHAnsi"/>
                <w:sz w:val="22"/>
                <w:szCs w:val="22"/>
                <w:lang w:bidi="ar"/>
              </w:rPr>
            </w:pPr>
          </w:p>
        </w:tc>
        <w:tc>
          <w:tcPr>
            <w:tcW w:w="995" w:type="dxa"/>
            <w:tcBorders>
              <w:top w:val="nil"/>
              <w:left w:val="nil"/>
              <w:right w:val="nil"/>
            </w:tcBorders>
            <w:shd w:val="clear" w:color="auto" w:fill="auto"/>
            <w:noWrap/>
            <w:vAlign w:val="center"/>
          </w:tcPr>
          <w:p w14:paraId="0FE67161" w14:textId="77777777" w:rsidR="00A53FAB" w:rsidRPr="00300C95" w:rsidRDefault="00000000" w:rsidP="00300C95">
            <w:pPr>
              <w:rPr>
                <w:rFonts w:cstheme="minorHAnsi"/>
                <w:sz w:val="22"/>
                <w:szCs w:val="22"/>
              </w:rPr>
            </w:pPr>
            <w:r w:rsidRPr="00300C95">
              <w:rPr>
                <w:rFonts w:cstheme="minorHAnsi"/>
                <w:sz w:val="22"/>
                <w:szCs w:val="22"/>
              </w:rPr>
              <w:t>KMA</w:t>
            </w:r>
          </w:p>
        </w:tc>
        <w:tc>
          <w:tcPr>
            <w:tcW w:w="766" w:type="dxa"/>
            <w:tcBorders>
              <w:top w:val="nil"/>
              <w:left w:val="nil"/>
              <w:right w:val="nil"/>
            </w:tcBorders>
            <w:shd w:val="clear" w:color="auto" w:fill="auto"/>
            <w:noWrap/>
            <w:vAlign w:val="center"/>
          </w:tcPr>
          <w:p w14:paraId="169845D2" w14:textId="77777777" w:rsidR="00A53FAB" w:rsidRPr="00300C95" w:rsidRDefault="00000000" w:rsidP="00300C95">
            <w:pPr>
              <w:rPr>
                <w:rFonts w:cstheme="minorHAnsi"/>
                <w:sz w:val="22"/>
                <w:szCs w:val="22"/>
              </w:rPr>
            </w:pPr>
            <w:r w:rsidRPr="00300C95">
              <w:rPr>
                <w:rFonts w:cstheme="minorHAnsi"/>
                <w:sz w:val="22"/>
                <w:szCs w:val="22"/>
              </w:rPr>
              <w:t>4.6</w:t>
            </w:r>
          </w:p>
        </w:tc>
        <w:tc>
          <w:tcPr>
            <w:tcW w:w="834" w:type="dxa"/>
            <w:tcBorders>
              <w:top w:val="nil"/>
              <w:left w:val="nil"/>
              <w:right w:val="nil"/>
            </w:tcBorders>
            <w:shd w:val="clear" w:color="auto" w:fill="auto"/>
            <w:noWrap/>
            <w:vAlign w:val="center"/>
          </w:tcPr>
          <w:p w14:paraId="6ABB49E0" w14:textId="77777777" w:rsidR="00A53FAB" w:rsidRPr="00300C95" w:rsidRDefault="00000000" w:rsidP="00300C95">
            <w:pPr>
              <w:rPr>
                <w:rFonts w:cstheme="minorHAnsi"/>
                <w:sz w:val="22"/>
                <w:szCs w:val="22"/>
              </w:rPr>
            </w:pPr>
            <w:r w:rsidRPr="00300C95">
              <w:rPr>
                <w:rFonts w:cstheme="minorHAnsi"/>
                <w:sz w:val="22"/>
                <w:szCs w:val="22"/>
              </w:rPr>
              <w:t>6.1</w:t>
            </w:r>
          </w:p>
        </w:tc>
        <w:tc>
          <w:tcPr>
            <w:tcW w:w="789" w:type="dxa"/>
            <w:tcBorders>
              <w:top w:val="nil"/>
              <w:left w:val="nil"/>
              <w:right w:val="nil"/>
            </w:tcBorders>
            <w:shd w:val="clear" w:color="auto" w:fill="auto"/>
            <w:noWrap/>
            <w:vAlign w:val="center"/>
          </w:tcPr>
          <w:p w14:paraId="2E0E063F" w14:textId="77777777" w:rsidR="00A53FAB" w:rsidRPr="00300C95" w:rsidRDefault="00000000" w:rsidP="00300C95">
            <w:pPr>
              <w:rPr>
                <w:rFonts w:cstheme="minorHAnsi"/>
                <w:sz w:val="22"/>
                <w:szCs w:val="22"/>
              </w:rPr>
            </w:pPr>
            <w:r w:rsidRPr="00300C95">
              <w:rPr>
                <w:rFonts w:cstheme="minorHAnsi"/>
                <w:sz w:val="22"/>
                <w:szCs w:val="22"/>
              </w:rPr>
              <w:t>6.5</w:t>
            </w:r>
          </w:p>
        </w:tc>
        <w:tc>
          <w:tcPr>
            <w:tcW w:w="855" w:type="dxa"/>
            <w:tcBorders>
              <w:top w:val="nil"/>
              <w:left w:val="nil"/>
              <w:right w:val="nil"/>
            </w:tcBorders>
            <w:shd w:val="clear" w:color="auto" w:fill="auto"/>
            <w:noWrap/>
            <w:vAlign w:val="center"/>
          </w:tcPr>
          <w:p w14:paraId="6B1259A1" w14:textId="77777777" w:rsidR="00A53FAB" w:rsidRPr="00300C95" w:rsidRDefault="00000000" w:rsidP="00300C95">
            <w:pPr>
              <w:rPr>
                <w:rFonts w:cstheme="minorHAnsi"/>
                <w:sz w:val="22"/>
                <w:szCs w:val="22"/>
              </w:rPr>
            </w:pPr>
            <w:r w:rsidRPr="00300C95">
              <w:rPr>
                <w:rFonts w:cstheme="minorHAnsi"/>
                <w:sz w:val="22"/>
                <w:szCs w:val="22"/>
              </w:rPr>
              <w:t>7.6</w:t>
            </w:r>
          </w:p>
        </w:tc>
        <w:tc>
          <w:tcPr>
            <w:tcW w:w="849" w:type="dxa"/>
            <w:tcBorders>
              <w:top w:val="nil"/>
              <w:left w:val="nil"/>
              <w:right w:val="nil"/>
            </w:tcBorders>
            <w:shd w:val="clear" w:color="auto" w:fill="auto"/>
            <w:noWrap/>
            <w:vAlign w:val="center"/>
          </w:tcPr>
          <w:p w14:paraId="3A055EEA" w14:textId="77777777" w:rsidR="00A53FAB" w:rsidRPr="00300C95" w:rsidRDefault="00000000" w:rsidP="00300C95">
            <w:pPr>
              <w:rPr>
                <w:rFonts w:cstheme="minorHAnsi"/>
                <w:sz w:val="22"/>
                <w:szCs w:val="22"/>
              </w:rPr>
            </w:pPr>
            <w:r w:rsidRPr="00300C95">
              <w:rPr>
                <w:rFonts w:cstheme="minorHAnsi"/>
                <w:sz w:val="22"/>
                <w:szCs w:val="22"/>
              </w:rPr>
              <w:t>9.0</w:t>
            </w:r>
          </w:p>
        </w:tc>
        <w:tc>
          <w:tcPr>
            <w:tcW w:w="879" w:type="dxa"/>
            <w:tcBorders>
              <w:top w:val="nil"/>
              <w:left w:val="nil"/>
              <w:right w:val="nil"/>
            </w:tcBorders>
            <w:shd w:val="clear" w:color="auto" w:fill="auto"/>
            <w:noWrap/>
            <w:vAlign w:val="center"/>
          </w:tcPr>
          <w:p w14:paraId="7B17005C" w14:textId="77777777" w:rsidR="00A53FAB" w:rsidRPr="00300C95" w:rsidRDefault="00000000" w:rsidP="00300C95">
            <w:pPr>
              <w:rPr>
                <w:rFonts w:cstheme="minorHAnsi"/>
                <w:sz w:val="22"/>
                <w:szCs w:val="22"/>
              </w:rPr>
            </w:pPr>
            <w:r w:rsidRPr="00300C95">
              <w:rPr>
                <w:rFonts w:cstheme="minorHAnsi"/>
                <w:sz w:val="22"/>
                <w:szCs w:val="22"/>
              </w:rPr>
              <w:t>7.7</w:t>
            </w:r>
          </w:p>
        </w:tc>
        <w:tc>
          <w:tcPr>
            <w:tcW w:w="800" w:type="dxa"/>
            <w:tcBorders>
              <w:top w:val="nil"/>
              <w:left w:val="nil"/>
              <w:right w:val="nil"/>
            </w:tcBorders>
            <w:shd w:val="clear" w:color="auto" w:fill="auto"/>
            <w:noWrap/>
            <w:vAlign w:val="center"/>
          </w:tcPr>
          <w:p w14:paraId="3C75C2F5"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0CC4FC76" w14:textId="77777777" w:rsidR="00A53FAB" w:rsidRPr="00300C95" w:rsidRDefault="00000000" w:rsidP="00300C95">
            <w:pPr>
              <w:rPr>
                <w:rFonts w:cstheme="minorHAnsi"/>
                <w:sz w:val="22"/>
                <w:szCs w:val="22"/>
              </w:rPr>
            </w:pPr>
            <w:r w:rsidRPr="00300C95">
              <w:rPr>
                <w:rFonts w:cstheme="minorHAnsi"/>
                <w:sz w:val="22"/>
                <w:szCs w:val="22"/>
              </w:rPr>
              <w:t>8.5</w:t>
            </w:r>
          </w:p>
        </w:tc>
        <w:tc>
          <w:tcPr>
            <w:tcW w:w="800" w:type="dxa"/>
            <w:tcBorders>
              <w:top w:val="nil"/>
              <w:left w:val="nil"/>
              <w:right w:val="nil"/>
            </w:tcBorders>
            <w:shd w:val="clear" w:color="auto" w:fill="auto"/>
            <w:noWrap/>
            <w:vAlign w:val="center"/>
          </w:tcPr>
          <w:p w14:paraId="7C15EAF8"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right w:val="nil"/>
            </w:tcBorders>
            <w:shd w:val="clear" w:color="auto" w:fill="auto"/>
            <w:noWrap/>
            <w:vAlign w:val="center"/>
          </w:tcPr>
          <w:p w14:paraId="6FE41D75" w14:textId="77777777" w:rsidR="00A53FAB" w:rsidRPr="00300C95" w:rsidRDefault="00000000" w:rsidP="00300C95">
            <w:pPr>
              <w:rPr>
                <w:rFonts w:cstheme="minorHAnsi"/>
                <w:sz w:val="22"/>
                <w:szCs w:val="22"/>
              </w:rPr>
            </w:pPr>
            <w:r w:rsidRPr="00300C95">
              <w:rPr>
                <w:rFonts w:cstheme="minorHAnsi"/>
                <w:sz w:val="22"/>
                <w:szCs w:val="22"/>
              </w:rPr>
              <w:t>8.7</w:t>
            </w:r>
          </w:p>
        </w:tc>
      </w:tr>
      <w:tr w:rsidR="00A53FAB" w:rsidRPr="00300C95" w14:paraId="1A4B660E" w14:textId="77777777">
        <w:trPr>
          <w:trHeight w:val="261"/>
          <w:jc w:val="center"/>
        </w:trPr>
        <w:tc>
          <w:tcPr>
            <w:tcW w:w="811" w:type="dxa"/>
            <w:vMerge/>
            <w:tcBorders>
              <w:top w:val="single" w:sz="4" w:space="0" w:color="000000"/>
              <w:left w:val="nil"/>
              <w:bottom w:val="single" w:sz="8" w:space="0" w:color="000000"/>
              <w:right w:val="nil"/>
            </w:tcBorders>
            <w:vAlign w:val="center"/>
          </w:tcPr>
          <w:p w14:paraId="62F06A23" w14:textId="77777777" w:rsidR="00A53FAB" w:rsidRPr="00300C95" w:rsidRDefault="00A53FAB" w:rsidP="00300C95">
            <w:pPr>
              <w:rPr>
                <w:rFonts w:cstheme="minorHAnsi"/>
                <w:sz w:val="22"/>
                <w:szCs w:val="22"/>
                <w:lang w:bidi="ar"/>
              </w:rPr>
            </w:pPr>
          </w:p>
        </w:tc>
        <w:tc>
          <w:tcPr>
            <w:tcW w:w="995" w:type="dxa"/>
            <w:tcBorders>
              <w:top w:val="nil"/>
              <w:left w:val="nil"/>
              <w:bottom w:val="single" w:sz="8" w:space="0" w:color="000000"/>
              <w:right w:val="nil"/>
            </w:tcBorders>
            <w:shd w:val="clear" w:color="auto" w:fill="auto"/>
            <w:noWrap/>
            <w:vAlign w:val="center"/>
          </w:tcPr>
          <w:p w14:paraId="3C24BAB3" w14:textId="77777777" w:rsidR="00A53FAB" w:rsidRPr="00300C95" w:rsidRDefault="00000000" w:rsidP="00300C95">
            <w:pPr>
              <w:rPr>
                <w:rFonts w:cstheme="minorHAnsi"/>
                <w:sz w:val="22"/>
                <w:szCs w:val="22"/>
              </w:rPr>
            </w:pPr>
            <w:r w:rsidRPr="00300C95">
              <w:rPr>
                <w:rFonts w:cstheme="minorHAnsi"/>
                <w:sz w:val="22"/>
                <w:szCs w:val="22"/>
              </w:rPr>
              <w:t>HKO</w:t>
            </w:r>
          </w:p>
        </w:tc>
        <w:tc>
          <w:tcPr>
            <w:tcW w:w="766" w:type="dxa"/>
            <w:tcBorders>
              <w:top w:val="nil"/>
              <w:left w:val="nil"/>
              <w:bottom w:val="single" w:sz="8" w:space="0" w:color="000000"/>
              <w:right w:val="nil"/>
            </w:tcBorders>
            <w:shd w:val="clear" w:color="auto" w:fill="auto"/>
            <w:noWrap/>
            <w:vAlign w:val="center"/>
          </w:tcPr>
          <w:p w14:paraId="681B33C6" w14:textId="77777777" w:rsidR="00A53FAB" w:rsidRPr="00300C95" w:rsidRDefault="00000000" w:rsidP="00300C95">
            <w:pPr>
              <w:rPr>
                <w:rFonts w:cstheme="minorHAnsi"/>
                <w:sz w:val="22"/>
                <w:szCs w:val="22"/>
              </w:rPr>
            </w:pPr>
            <w:r w:rsidRPr="00300C95">
              <w:rPr>
                <w:rFonts w:cstheme="minorHAnsi"/>
                <w:sz w:val="22"/>
                <w:szCs w:val="22"/>
              </w:rPr>
              <w:t>-</w:t>
            </w:r>
          </w:p>
        </w:tc>
        <w:tc>
          <w:tcPr>
            <w:tcW w:w="834" w:type="dxa"/>
            <w:tcBorders>
              <w:top w:val="nil"/>
              <w:left w:val="nil"/>
              <w:bottom w:val="single" w:sz="8" w:space="0" w:color="000000"/>
              <w:right w:val="nil"/>
            </w:tcBorders>
            <w:shd w:val="clear" w:color="auto" w:fill="auto"/>
            <w:noWrap/>
            <w:vAlign w:val="center"/>
          </w:tcPr>
          <w:p w14:paraId="769E2F75" w14:textId="77777777" w:rsidR="00A53FAB" w:rsidRPr="00300C95" w:rsidRDefault="00000000" w:rsidP="00300C95">
            <w:pPr>
              <w:rPr>
                <w:rFonts w:cstheme="minorHAnsi"/>
                <w:sz w:val="22"/>
                <w:szCs w:val="22"/>
              </w:rPr>
            </w:pPr>
            <w:r w:rsidRPr="00300C95">
              <w:rPr>
                <w:rFonts w:cstheme="minorHAnsi"/>
                <w:sz w:val="22"/>
                <w:szCs w:val="22"/>
              </w:rPr>
              <w:t>5.0</w:t>
            </w:r>
          </w:p>
        </w:tc>
        <w:tc>
          <w:tcPr>
            <w:tcW w:w="789" w:type="dxa"/>
            <w:tcBorders>
              <w:top w:val="nil"/>
              <w:left w:val="nil"/>
              <w:bottom w:val="single" w:sz="8" w:space="0" w:color="000000"/>
              <w:right w:val="nil"/>
            </w:tcBorders>
            <w:shd w:val="clear" w:color="auto" w:fill="auto"/>
            <w:noWrap/>
            <w:vAlign w:val="center"/>
          </w:tcPr>
          <w:p w14:paraId="2D8F975D" w14:textId="77777777" w:rsidR="00A53FAB" w:rsidRPr="00300C95" w:rsidRDefault="00000000" w:rsidP="00300C95">
            <w:pPr>
              <w:rPr>
                <w:rFonts w:cstheme="minorHAnsi"/>
                <w:sz w:val="22"/>
                <w:szCs w:val="22"/>
              </w:rPr>
            </w:pPr>
            <w:r w:rsidRPr="00300C95">
              <w:rPr>
                <w:rFonts w:cstheme="minorHAnsi"/>
                <w:sz w:val="22"/>
                <w:szCs w:val="22"/>
              </w:rPr>
              <w:t>-</w:t>
            </w:r>
          </w:p>
        </w:tc>
        <w:tc>
          <w:tcPr>
            <w:tcW w:w="855" w:type="dxa"/>
            <w:tcBorders>
              <w:top w:val="nil"/>
              <w:left w:val="nil"/>
              <w:bottom w:val="single" w:sz="8" w:space="0" w:color="000000"/>
              <w:right w:val="nil"/>
            </w:tcBorders>
            <w:shd w:val="clear" w:color="auto" w:fill="auto"/>
            <w:noWrap/>
            <w:vAlign w:val="center"/>
          </w:tcPr>
          <w:p w14:paraId="78AE8800" w14:textId="77777777" w:rsidR="00A53FAB" w:rsidRPr="00300C95" w:rsidRDefault="00000000" w:rsidP="00300C95">
            <w:pPr>
              <w:rPr>
                <w:rFonts w:cstheme="minorHAnsi"/>
                <w:sz w:val="22"/>
                <w:szCs w:val="22"/>
              </w:rPr>
            </w:pPr>
            <w:r w:rsidRPr="00300C95">
              <w:rPr>
                <w:rFonts w:cstheme="minorHAnsi"/>
                <w:sz w:val="22"/>
                <w:szCs w:val="22"/>
              </w:rPr>
              <w:t>6.6</w:t>
            </w:r>
          </w:p>
        </w:tc>
        <w:tc>
          <w:tcPr>
            <w:tcW w:w="849" w:type="dxa"/>
            <w:tcBorders>
              <w:top w:val="nil"/>
              <w:left w:val="nil"/>
              <w:bottom w:val="single" w:sz="8" w:space="0" w:color="000000"/>
              <w:right w:val="nil"/>
            </w:tcBorders>
            <w:shd w:val="clear" w:color="auto" w:fill="auto"/>
            <w:noWrap/>
            <w:vAlign w:val="center"/>
          </w:tcPr>
          <w:p w14:paraId="5AA45133"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6CCBEC43" w14:textId="77777777" w:rsidR="00A53FAB" w:rsidRPr="00300C95" w:rsidRDefault="00000000" w:rsidP="00300C95">
            <w:pPr>
              <w:rPr>
                <w:rFonts w:cstheme="minorHAnsi"/>
                <w:sz w:val="22"/>
                <w:szCs w:val="22"/>
              </w:rPr>
            </w:pPr>
            <w:r w:rsidRPr="00300C95">
              <w:rPr>
                <w:rFonts w:cstheme="minorHAnsi"/>
                <w:sz w:val="22"/>
                <w:szCs w:val="22"/>
              </w:rPr>
              <w:t>7.1</w:t>
            </w:r>
          </w:p>
        </w:tc>
        <w:tc>
          <w:tcPr>
            <w:tcW w:w="800" w:type="dxa"/>
            <w:tcBorders>
              <w:top w:val="nil"/>
              <w:left w:val="nil"/>
              <w:bottom w:val="single" w:sz="8" w:space="0" w:color="000000"/>
              <w:right w:val="nil"/>
            </w:tcBorders>
            <w:shd w:val="clear" w:color="auto" w:fill="auto"/>
            <w:noWrap/>
            <w:vAlign w:val="center"/>
          </w:tcPr>
          <w:p w14:paraId="6633C544"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6B23B684" w14:textId="77777777" w:rsidR="00A53FAB" w:rsidRPr="00300C95" w:rsidRDefault="00000000" w:rsidP="00300C95">
            <w:pPr>
              <w:rPr>
                <w:rFonts w:cstheme="minorHAnsi"/>
                <w:sz w:val="22"/>
                <w:szCs w:val="22"/>
              </w:rPr>
            </w:pPr>
            <w:r w:rsidRPr="00300C95">
              <w:rPr>
                <w:rFonts w:cstheme="minorHAnsi"/>
                <w:sz w:val="22"/>
                <w:szCs w:val="22"/>
              </w:rPr>
              <w:t>7.8</w:t>
            </w:r>
          </w:p>
        </w:tc>
        <w:tc>
          <w:tcPr>
            <w:tcW w:w="800" w:type="dxa"/>
            <w:tcBorders>
              <w:top w:val="nil"/>
              <w:left w:val="nil"/>
              <w:bottom w:val="single" w:sz="8" w:space="0" w:color="000000"/>
              <w:right w:val="nil"/>
            </w:tcBorders>
            <w:shd w:val="clear" w:color="auto" w:fill="auto"/>
            <w:noWrap/>
            <w:vAlign w:val="center"/>
          </w:tcPr>
          <w:p w14:paraId="541DC69C" w14:textId="77777777" w:rsidR="00A53FAB" w:rsidRPr="00300C95" w:rsidRDefault="00000000" w:rsidP="00300C95">
            <w:pPr>
              <w:rPr>
                <w:rFonts w:cstheme="minorHAnsi"/>
                <w:sz w:val="22"/>
                <w:szCs w:val="22"/>
              </w:rPr>
            </w:pPr>
            <w:r w:rsidRPr="00300C95">
              <w:rPr>
                <w:rFonts w:cstheme="minorHAnsi"/>
                <w:sz w:val="22"/>
                <w:szCs w:val="22"/>
              </w:rPr>
              <w:t>-</w:t>
            </w:r>
          </w:p>
        </w:tc>
        <w:tc>
          <w:tcPr>
            <w:tcW w:w="879" w:type="dxa"/>
            <w:tcBorders>
              <w:top w:val="nil"/>
              <w:left w:val="nil"/>
              <w:bottom w:val="single" w:sz="8" w:space="0" w:color="000000"/>
              <w:right w:val="nil"/>
            </w:tcBorders>
            <w:shd w:val="clear" w:color="auto" w:fill="auto"/>
            <w:noWrap/>
            <w:vAlign w:val="center"/>
          </w:tcPr>
          <w:p w14:paraId="155934CD" w14:textId="77777777" w:rsidR="00A53FAB" w:rsidRPr="00300C95" w:rsidRDefault="00000000" w:rsidP="00300C95">
            <w:pPr>
              <w:rPr>
                <w:rFonts w:cstheme="minorHAnsi"/>
                <w:sz w:val="22"/>
                <w:szCs w:val="22"/>
              </w:rPr>
            </w:pPr>
            <w:r w:rsidRPr="00300C95">
              <w:rPr>
                <w:rFonts w:cstheme="minorHAnsi"/>
                <w:sz w:val="22"/>
                <w:szCs w:val="22"/>
              </w:rPr>
              <w:t>8.4</w:t>
            </w:r>
          </w:p>
        </w:tc>
      </w:tr>
    </w:tbl>
    <w:p w14:paraId="5996E8CC" w14:textId="77777777" w:rsidR="00A53FAB" w:rsidRPr="00300C95" w:rsidRDefault="00A53FAB" w:rsidP="00300C95">
      <w:pPr>
        <w:rPr>
          <w:rFonts w:cstheme="minorHAnsi"/>
          <w:sz w:val="22"/>
          <w:szCs w:val="22"/>
          <w:lang w:eastAsia="en-US"/>
        </w:rPr>
      </w:pPr>
    </w:p>
    <w:p w14:paraId="0D6DBF6A" w14:textId="77777777" w:rsidR="00A53FAB" w:rsidRPr="00300C95" w:rsidRDefault="00000000" w:rsidP="00300C95">
      <w:pPr>
        <w:rPr>
          <w:rFonts w:cstheme="minorHAnsi"/>
          <w:sz w:val="22"/>
          <w:szCs w:val="22"/>
          <w:lang w:eastAsia="en-US"/>
        </w:rPr>
      </w:pPr>
      <w:bookmarkStart w:id="27" w:name="OLE_LINK23"/>
      <w:r w:rsidRPr="00300C95">
        <w:rPr>
          <w:rFonts w:cstheme="minorHAnsi"/>
          <w:sz w:val="22"/>
          <w:szCs w:val="22"/>
          <w:lang w:eastAsia="en-US"/>
        </w:rPr>
        <w:t xml:space="preserve">According to Figure </w:t>
      </w:r>
      <w:r w:rsidRPr="00300C95">
        <w:rPr>
          <w:rFonts w:eastAsia="SimSun" w:cstheme="minorHAnsi"/>
          <w:sz w:val="22"/>
          <w:szCs w:val="22"/>
        </w:rPr>
        <w:t>14</w:t>
      </w:r>
      <w:r w:rsidRPr="00300C95">
        <w:rPr>
          <w:rFonts w:cstheme="minorHAnsi"/>
          <w:sz w:val="22"/>
          <w:szCs w:val="22"/>
          <w:lang w:eastAsia="en-US"/>
        </w:rPr>
        <w:t>, the performance of intensity forecast skill scores of official guides for the 202</w:t>
      </w:r>
      <w:r w:rsidRPr="00300C95">
        <w:rPr>
          <w:rFonts w:eastAsia="SimSun" w:cstheme="minorHAnsi"/>
          <w:sz w:val="22"/>
          <w:szCs w:val="22"/>
        </w:rPr>
        <w:t>3</w:t>
      </w:r>
      <w:r w:rsidRPr="00300C95">
        <w:rPr>
          <w:rFonts w:cstheme="minorHAnsi"/>
          <w:sz w:val="22"/>
          <w:szCs w:val="22"/>
          <w:lang w:eastAsia="en-US"/>
        </w:rPr>
        <w:t xml:space="preserve"> </w:t>
      </w:r>
      <w:r w:rsidRPr="00300C95">
        <w:rPr>
          <w:rFonts w:eastAsia="SimSun" w:cstheme="minorHAnsi"/>
          <w:sz w:val="22"/>
          <w:szCs w:val="22"/>
        </w:rPr>
        <w:t>western North Pacific</w:t>
      </w:r>
      <w:r w:rsidRPr="00300C95">
        <w:rPr>
          <w:rFonts w:cstheme="minorHAnsi"/>
          <w:sz w:val="22"/>
          <w:szCs w:val="22"/>
          <w:lang w:eastAsia="en-US"/>
        </w:rPr>
        <w:t xml:space="preserve"> season was </w:t>
      </w:r>
      <w:r w:rsidRPr="00300C95">
        <w:rPr>
          <w:rFonts w:eastAsia="SimSun" w:cstheme="minorHAnsi"/>
          <w:sz w:val="22"/>
          <w:szCs w:val="22"/>
        </w:rPr>
        <w:t>competitive</w:t>
      </w:r>
      <w:r w:rsidRPr="00300C95">
        <w:rPr>
          <w:rFonts w:cstheme="minorHAnsi"/>
          <w:sz w:val="22"/>
          <w:szCs w:val="22"/>
          <w:lang w:eastAsia="en-US"/>
        </w:rPr>
        <w:t xml:space="preserve"> with that in 202</w:t>
      </w:r>
      <w:r w:rsidRPr="00300C95">
        <w:rPr>
          <w:rFonts w:eastAsia="SimSun" w:cstheme="minorHAnsi"/>
          <w:sz w:val="22"/>
          <w:szCs w:val="22"/>
        </w:rPr>
        <w:t>2</w:t>
      </w:r>
      <w:r w:rsidRPr="00300C95">
        <w:rPr>
          <w:rFonts w:cstheme="minorHAnsi"/>
          <w:sz w:val="22"/>
          <w:szCs w:val="22"/>
          <w:lang w:eastAsia="en-US"/>
        </w:rPr>
        <w:t xml:space="preserve">. The 24 h and 48 h intensity forecast skill scores of the five official guides </w:t>
      </w:r>
      <w:r w:rsidRPr="00300C95">
        <w:rPr>
          <w:rFonts w:eastAsia="SimSun" w:cstheme="minorHAnsi"/>
          <w:sz w:val="22"/>
          <w:szCs w:val="22"/>
        </w:rPr>
        <w:t xml:space="preserve">in 2023 </w:t>
      </w:r>
      <w:r w:rsidRPr="00300C95">
        <w:rPr>
          <w:rFonts w:cstheme="minorHAnsi"/>
          <w:sz w:val="22"/>
          <w:szCs w:val="22"/>
          <w:lang w:eastAsia="en-US"/>
        </w:rPr>
        <w:t>ranged from 21</w:t>
      </w:r>
      <w:r w:rsidRPr="00300C95">
        <w:rPr>
          <w:rFonts w:cstheme="minorHAnsi"/>
          <w:sz w:val="22"/>
          <w:szCs w:val="22"/>
        </w:rPr>
        <w:t>～</w:t>
      </w:r>
      <w:r w:rsidRPr="00300C95">
        <w:rPr>
          <w:rFonts w:cstheme="minorHAnsi"/>
          <w:sz w:val="22"/>
          <w:szCs w:val="22"/>
          <w:lang w:eastAsia="en-US"/>
        </w:rPr>
        <w:t>39 %</w:t>
      </w:r>
      <w:r w:rsidRPr="00300C95">
        <w:rPr>
          <w:rFonts w:eastAsia="SimSun" w:cstheme="minorHAnsi"/>
          <w:sz w:val="22"/>
          <w:szCs w:val="22"/>
        </w:rPr>
        <w:t xml:space="preserve"> and </w:t>
      </w:r>
      <w:r w:rsidRPr="00300C95">
        <w:rPr>
          <w:rFonts w:cstheme="minorHAnsi"/>
          <w:sz w:val="22"/>
          <w:szCs w:val="22"/>
          <w:lang w:eastAsia="en-US"/>
        </w:rPr>
        <w:t>32</w:t>
      </w:r>
      <w:r w:rsidRPr="00300C95">
        <w:rPr>
          <w:rFonts w:cstheme="minorHAnsi"/>
          <w:sz w:val="22"/>
          <w:szCs w:val="22"/>
        </w:rPr>
        <w:t>～</w:t>
      </w:r>
      <w:r w:rsidRPr="00300C95">
        <w:rPr>
          <w:rFonts w:cstheme="minorHAnsi"/>
          <w:sz w:val="22"/>
          <w:szCs w:val="22"/>
          <w:lang w:eastAsia="en-US"/>
        </w:rPr>
        <w:t>50 %, respectively.</w:t>
      </w:r>
    </w:p>
    <w:p w14:paraId="46550F2A" w14:textId="77777777" w:rsidR="00A53FAB" w:rsidRPr="00300C95" w:rsidRDefault="00A53FAB" w:rsidP="00300C95">
      <w:pPr>
        <w:rPr>
          <w:rFonts w:cstheme="minorHAnsi"/>
          <w:sz w:val="22"/>
          <w:szCs w:val="22"/>
          <w:lang w:eastAsia="en-US"/>
        </w:rPr>
      </w:pPr>
    </w:p>
    <w:tbl>
      <w:tblPr>
        <w:tblStyle w:val="TableGrid"/>
        <w:tblW w:w="8259" w:type="dxa"/>
        <w:jc w:val="center"/>
        <w:tblInd w:w="0" w:type="dxa"/>
        <w:tblCellMar>
          <w:left w:w="108" w:type="dxa"/>
          <w:right w:w="108" w:type="dxa"/>
        </w:tblCellMar>
        <w:tblLook w:val="04A0" w:firstRow="1" w:lastRow="0" w:firstColumn="1" w:lastColumn="0" w:noHBand="0" w:noVBand="1"/>
      </w:tblPr>
      <w:tblGrid>
        <w:gridCol w:w="4103"/>
        <w:gridCol w:w="4193"/>
      </w:tblGrid>
      <w:tr w:rsidR="00A53FAB" w:rsidRPr="00300C95" w14:paraId="704BB48A" w14:textId="77777777">
        <w:trPr>
          <w:trHeight w:val="2684"/>
          <w:jc w:val="center"/>
        </w:trPr>
        <w:tc>
          <w:tcPr>
            <w:tcW w:w="4103" w:type="dxa"/>
          </w:tcPr>
          <w:p w14:paraId="483386F0"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1C8EC10D" wp14:editId="2B90CA8B">
                  <wp:extent cx="2480945" cy="1714500"/>
                  <wp:effectExtent l="0" t="0" r="0" b="0"/>
                  <wp:docPr id="3" name="图片 3" descr="G:/2023 英文/2.画图 fig/3.预报技巧/2023 TS/3 主观 强度 24.emf3 主观 强度 24"/>
                  <wp:cNvGraphicFramePr/>
                  <a:graphic xmlns:a="http://schemas.openxmlformats.org/drawingml/2006/main">
                    <a:graphicData uri="http://schemas.openxmlformats.org/drawingml/2006/picture">
                      <pic:pic xmlns:pic="http://schemas.openxmlformats.org/drawingml/2006/picture">
                        <pic:nvPicPr>
                          <pic:cNvPr id="3" name="图片 3" descr="G:/2023 英文/2.画图 fig/3.预报技巧/2023 TS/3 主观 强度 24.emf3 主观 强度 24"/>
                          <pic:cNvPicPr/>
                        </pic:nvPicPr>
                        <pic:blipFill>
                          <a:blip r:embed="rId33"/>
                          <a:srcRect l="1107" r="1107"/>
                          <a:stretch>
                            <a:fillRect/>
                          </a:stretch>
                        </pic:blipFill>
                        <pic:spPr>
                          <a:xfrm>
                            <a:off x="0" y="0"/>
                            <a:ext cx="2480945" cy="1714500"/>
                          </a:xfrm>
                          <a:prstGeom prst="rect">
                            <a:avLst/>
                          </a:prstGeom>
                        </pic:spPr>
                      </pic:pic>
                    </a:graphicData>
                  </a:graphic>
                </wp:inline>
              </w:drawing>
            </w:r>
          </w:p>
        </w:tc>
        <w:tc>
          <w:tcPr>
            <w:tcW w:w="4156" w:type="dxa"/>
          </w:tcPr>
          <w:p w14:paraId="7BCC865E"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6CB70086" wp14:editId="439C0034">
                  <wp:extent cx="2538730" cy="1714500"/>
                  <wp:effectExtent l="0" t="0" r="0" b="0"/>
                  <wp:docPr id="4" name="图片 4" descr="G:/2023 英文/2.画图 fig/3.预报技巧/2023 TS/3 主观 强度 48.emf3 主观 强度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G:/2023 英文/2.画图 fig/3.预报技巧/2023 TS/3 主观 强度 48.emf3 主观 强度 48"/>
                          <pic:cNvPicPr>
                            <a:picLocks noChangeAspect="1"/>
                          </pic:cNvPicPr>
                        </pic:nvPicPr>
                        <pic:blipFill>
                          <a:blip r:embed="rId34"/>
                          <a:srcRect t="49" b="49"/>
                          <a:stretch>
                            <a:fillRect/>
                          </a:stretch>
                        </pic:blipFill>
                        <pic:spPr>
                          <a:xfrm>
                            <a:off x="0" y="0"/>
                            <a:ext cx="2540000" cy="1714929"/>
                          </a:xfrm>
                          <a:prstGeom prst="rect">
                            <a:avLst/>
                          </a:prstGeom>
                        </pic:spPr>
                      </pic:pic>
                    </a:graphicData>
                  </a:graphic>
                </wp:inline>
              </w:drawing>
            </w:r>
          </w:p>
        </w:tc>
      </w:tr>
      <w:tr w:rsidR="00A53FAB" w:rsidRPr="00300C95" w14:paraId="4E64E2AF" w14:textId="77777777">
        <w:trPr>
          <w:trHeight w:val="249"/>
          <w:jc w:val="center"/>
        </w:trPr>
        <w:tc>
          <w:tcPr>
            <w:tcW w:w="8259" w:type="dxa"/>
            <w:gridSpan w:val="2"/>
          </w:tcPr>
          <w:p w14:paraId="2359FDA8" w14:textId="77777777" w:rsidR="00A53FAB" w:rsidRPr="00300C95" w:rsidRDefault="00000000" w:rsidP="00300C95">
            <w:pPr>
              <w:rPr>
                <w:rFonts w:cstheme="minorHAnsi"/>
                <w:sz w:val="22"/>
                <w:szCs w:val="22"/>
              </w:rPr>
            </w:pPr>
            <w:r w:rsidRPr="00300C95">
              <w:rPr>
                <w:rFonts w:cstheme="minorHAnsi"/>
                <w:b/>
                <w:sz w:val="22"/>
                <w:szCs w:val="22"/>
              </w:rPr>
              <w:t>Figure 14.</w:t>
            </w:r>
            <w:r w:rsidRPr="00300C95">
              <w:rPr>
                <w:rFonts w:cstheme="minorHAnsi"/>
                <w:sz w:val="22"/>
                <w:szCs w:val="22"/>
              </w:rPr>
              <w:t xml:space="preserve"> Intensity forecast skill </w:t>
            </w:r>
            <w:r w:rsidRPr="00300C95">
              <w:rPr>
                <w:rFonts w:cstheme="minorHAnsi"/>
                <w:sz w:val="22"/>
                <w:szCs w:val="22"/>
                <w:u w:color="FA5050"/>
              </w:rPr>
              <w:t>scores</w:t>
            </w:r>
            <w:r w:rsidRPr="00300C95">
              <w:rPr>
                <w:rFonts w:cstheme="minorHAnsi"/>
                <w:sz w:val="22"/>
                <w:szCs w:val="22"/>
              </w:rPr>
              <w:t xml:space="preserve"> </w:t>
            </w:r>
            <w:r w:rsidRPr="00300C95">
              <w:rPr>
                <w:rFonts w:cstheme="minorHAnsi"/>
                <w:sz w:val="22"/>
                <w:szCs w:val="22"/>
                <w:u w:color="FA5050"/>
              </w:rPr>
              <w:t>at</w:t>
            </w:r>
            <w:r w:rsidRPr="00300C95">
              <w:rPr>
                <w:rFonts w:cstheme="minorHAnsi"/>
                <w:sz w:val="22"/>
                <w:szCs w:val="22"/>
              </w:rPr>
              <w:t xml:space="preserve"> the lead </w:t>
            </w:r>
            <w:r w:rsidRPr="00300C95">
              <w:rPr>
                <w:rFonts w:cstheme="minorHAnsi"/>
                <w:sz w:val="22"/>
                <w:szCs w:val="22"/>
                <w:u w:color="FA5050"/>
              </w:rPr>
              <w:t>times</w:t>
            </w:r>
            <w:r w:rsidRPr="00300C95">
              <w:rPr>
                <w:rFonts w:cstheme="minorHAnsi"/>
                <w:sz w:val="22"/>
                <w:szCs w:val="22"/>
              </w:rPr>
              <w:t xml:space="preserve"> of 24 h (left) and 48 h (right) </w:t>
            </w:r>
            <w:r w:rsidRPr="00300C95">
              <w:rPr>
                <w:rFonts w:cstheme="minorHAnsi"/>
                <w:sz w:val="22"/>
                <w:szCs w:val="22"/>
                <w:u w:color="FA5050"/>
              </w:rPr>
              <w:t xml:space="preserve">for </w:t>
            </w:r>
            <w:r w:rsidRPr="00300C95">
              <w:rPr>
                <w:rFonts w:cstheme="minorHAnsi"/>
                <w:sz w:val="22"/>
                <w:szCs w:val="22"/>
              </w:rPr>
              <w:t>each official typhoon prediction agency.</w:t>
            </w:r>
          </w:p>
        </w:tc>
      </w:tr>
    </w:tbl>
    <w:p w14:paraId="0F592673" w14:textId="77777777" w:rsidR="00A53FAB" w:rsidRPr="00300C95" w:rsidRDefault="00000000" w:rsidP="00300C95">
      <w:pPr>
        <w:rPr>
          <w:rFonts w:eastAsia="Times New Roman" w:cstheme="minorHAnsi"/>
          <w:iCs/>
          <w:sz w:val="22"/>
          <w:szCs w:val="22"/>
        </w:rPr>
      </w:pPr>
      <w:bookmarkStart w:id="28" w:name="_Toc26538"/>
      <w:r w:rsidRPr="00300C95">
        <w:rPr>
          <w:rFonts w:cstheme="minorHAnsi"/>
          <w:sz w:val="22"/>
          <w:szCs w:val="22"/>
        </w:rPr>
        <w:t>5.2</w:t>
      </w:r>
      <w:r w:rsidRPr="00300C95">
        <w:rPr>
          <w:rFonts w:cstheme="minorHAnsi"/>
          <w:sz w:val="22"/>
          <w:szCs w:val="22"/>
          <w:lang w:eastAsia="en-US"/>
        </w:rPr>
        <w:t xml:space="preserve"> Objective deterministic forecasts</w:t>
      </w:r>
      <w:bookmarkEnd w:id="28"/>
    </w:p>
    <w:bookmarkEnd w:id="27"/>
    <w:p w14:paraId="6A24B934" w14:textId="77777777" w:rsidR="00A53FAB" w:rsidRPr="00300C95" w:rsidRDefault="00000000" w:rsidP="00300C95">
      <w:pPr>
        <w:rPr>
          <w:rFonts w:eastAsia="SimSun" w:cstheme="minorHAnsi"/>
          <w:sz w:val="22"/>
          <w:szCs w:val="22"/>
        </w:rPr>
      </w:pPr>
      <w:r w:rsidRPr="00300C95">
        <w:rPr>
          <w:rFonts w:cstheme="minorHAnsi"/>
          <w:sz w:val="22"/>
          <w:szCs w:val="22"/>
          <w:lang w:eastAsia="en-US"/>
        </w:rPr>
        <w:t xml:space="preserve">Figure </w:t>
      </w:r>
      <w:r w:rsidRPr="00300C95">
        <w:rPr>
          <w:rFonts w:eastAsia="SimSun" w:cstheme="minorHAnsi"/>
          <w:sz w:val="22"/>
          <w:szCs w:val="22"/>
        </w:rPr>
        <w:t>15</w:t>
      </w:r>
      <w:r w:rsidRPr="00300C95">
        <w:rPr>
          <w:rFonts w:cstheme="minorHAnsi"/>
          <w:sz w:val="22"/>
          <w:szCs w:val="22"/>
          <w:lang w:eastAsia="en-US"/>
        </w:rPr>
        <w:t xml:space="preserve"> shows the MAE</w:t>
      </w:r>
      <w:r w:rsidRPr="00300C95">
        <w:rPr>
          <w:rFonts w:eastAsia="SimSun" w:cstheme="minorHAnsi"/>
          <w:sz w:val="22"/>
          <w:szCs w:val="22"/>
        </w:rPr>
        <w:t>s</w:t>
      </w:r>
      <w:r w:rsidRPr="00300C95">
        <w:rPr>
          <w:rFonts w:cstheme="minorHAnsi"/>
          <w:sz w:val="22"/>
          <w:szCs w:val="22"/>
          <w:lang w:eastAsia="en-US"/>
        </w:rPr>
        <w:t xml:space="preserve"> of the maximum wind speed forecast for objective deterministic forecasting method</w:t>
      </w:r>
      <w:r w:rsidRPr="00300C95">
        <w:rPr>
          <w:rFonts w:eastAsia="SimSun" w:cstheme="minorHAnsi"/>
          <w:sz w:val="22"/>
          <w:szCs w:val="22"/>
        </w:rPr>
        <w:t>s</w:t>
      </w:r>
      <w:r w:rsidRPr="00300C95">
        <w:rPr>
          <w:rFonts w:cstheme="minorHAnsi"/>
          <w:sz w:val="22"/>
          <w:szCs w:val="22"/>
          <w:lang w:eastAsia="en-US"/>
        </w:rPr>
        <w:t xml:space="preserve"> at the lead times of 24, 48, 72, 96, and 120 h in 202</w:t>
      </w:r>
      <w:r w:rsidRPr="00300C95">
        <w:rPr>
          <w:rFonts w:eastAsia="SimSun" w:cstheme="minorHAnsi"/>
          <w:sz w:val="22"/>
          <w:szCs w:val="22"/>
        </w:rPr>
        <w:t>3</w:t>
      </w:r>
      <w:r w:rsidRPr="00300C95">
        <w:rPr>
          <w:rFonts w:cstheme="minorHAnsi"/>
          <w:sz w:val="22"/>
          <w:szCs w:val="22"/>
          <w:lang w:eastAsia="en-US"/>
        </w:rPr>
        <w:t xml:space="preserve">. The numerical values, as shown in Figure </w:t>
      </w:r>
      <w:r w:rsidRPr="00300C95">
        <w:rPr>
          <w:rFonts w:eastAsia="SimSun" w:cstheme="minorHAnsi"/>
          <w:sz w:val="22"/>
          <w:szCs w:val="22"/>
        </w:rPr>
        <w:t>15</w:t>
      </w:r>
      <w:r w:rsidRPr="00300C95">
        <w:rPr>
          <w:rFonts w:cstheme="minorHAnsi"/>
          <w:sz w:val="22"/>
          <w:szCs w:val="22"/>
          <w:lang w:eastAsia="en-US"/>
        </w:rPr>
        <w:t xml:space="preserve">, are listed in Table </w:t>
      </w:r>
      <w:r w:rsidRPr="00300C95">
        <w:rPr>
          <w:rFonts w:eastAsia="SimSun" w:cstheme="minorHAnsi"/>
          <w:sz w:val="22"/>
          <w:szCs w:val="22"/>
        </w:rPr>
        <w:t>5a</w:t>
      </w:r>
      <w:r w:rsidRPr="00300C95">
        <w:rPr>
          <w:rFonts w:cstheme="minorHAnsi"/>
          <w:sz w:val="22"/>
          <w:szCs w:val="22"/>
          <w:lang w:eastAsia="en-US"/>
        </w:rPr>
        <w:t>.</w:t>
      </w:r>
      <w:r w:rsidRPr="00300C95">
        <w:rPr>
          <w:rFonts w:eastAsia="SimSun" w:cstheme="minorHAnsi"/>
          <w:sz w:val="22"/>
          <w:szCs w:val="22"/>
        </w:rPr>
        <w:t xml:space="preserve"> In addition, </w:t>
      </w:r>
      <w:r w:rsidRPr="00300C95">
        <w:rPr>
          <w:rFonts w:cstheme="minorHAnsi"/>
          <w:sz w:val="22"/>
          <w:szCs w:val="22"/>
        </w:rPr>
        <w:t>MAEs for h</w:t>
      </w:r>
      <w:r w:rsidRPr="00300C95">
        <w:rPr>
          <w:rFonts w:cstheme="minorHAnsi"/>
          <w:sz w:val="22"/>
          <w:szCs w:val="22"/>
          <w:lang w:eastAsia="en-US"/>
        </w:rPr>
        <w:t>omogeneous comparison</w:t>
      </w:r>
      <w:r w:rsidRPr="00300C95">
        <w:rPr>
          <w:rFonts w:eastAsia="SimSun" w:cstheme="minorHAnsi"/>
          <w:sz w:val="22"/>
          <w:szCs w:val="22"/>
        </w:rPr>
        <w:t xml:space="preserve"> are listed in Table 5b.</w:t>
      </w:r>
    </w:p>
    <w:p w14:paraId="1DE1FF45" w14:textId="77777777" w:rsidR="00A53FAB" w:rsidRPr="00300C95" w:rsidRDefault="00A53FAB" w:rsidP="00300C95">
      <w:pPr>
        <w:rPr>
          <w:rFonts w:cstheme="minorHAnsi"/>
          <w:sz w:val="22"/>
          <w:szCs w:val="22"/>
          <w:lang w:eastAsia="en-US"/>
        </w:rPr>
      </w:pPr>
    </w:p>
    <w:p w14:paraId="020ACBD1" w14:textId="77777777" w:rsidR="00A53FAB" w:rsidRPr="00300C95" w:rsidRDefault="00000000" w:rsidP="00300C95">
      <w:pPr>
        <w:pStyle w:val="ListParagraph"/>
        <w:numPr>
          <w:ilvl w:val="0"/>
          <w:numId w:val="3"/>
        </w:numPr>
        <w:rPr>
          <w:rFonts w:cstheme="minorHAnsi"/>
          <w:sz w:val="22"/>
          <w:szCs w:val="22"/>
          <w:lang w:eastAsia="en-US"/>
        </w:rPr>
      </w:pPr>
      <w:r w:rsidRPr="00300C95">
        <w:rPr>
          <w:rFonts w:cstheme="minorHAnsi"/>
          <w:sz w:val="22"/>
          <w:szCs w:val="22"/>
        </w:rPr>
        <w:t>T</w:t>
      </w:r>
      <w:r w:rsidRPr="00300C95">
        <w:rPr>
          <w:rFonts w:cstheme="minorHAnsi"/>
          <w:sz w:val="22"/>
          <w:szCs w:val="22"/>
          <w:lang w:eastAsia="en-US"/>
        </w:rPr>
        <w:t xml:space="preserve">he MAEs of intensity forecast </w:t>
      </w:r>
      <w:r w:rsidRPr="00300C95">
        <w:rPr>
          <w:rFonts w:cstheme="minorHAnsi"/>
          <w:sz w:val="22"/>
          <w:szCs w:val="22"/>
        </w:rPr>
        <w:t>f</w:t>
      </w:r>
      <w:r w:rsidRPr="00300C95">
        <w:rPr>
          <w:rFonts w:cstheme="minorHAnsi"/>
          <w:sz w:val="22"/>
          <w:szCs w:val="22"/>
          <w:lang w:eastAsia="en-US"/>
        </w:rPr>
        <w:t>or the five global NWP models</w:t>
      </w:r>
      <w:r w:rsidRPr="00300C95">
        <w:rPr>
          <w:rFonts w:cstheme="minorHAnsi"/>
          <w:sz w:val="22"/>
          <w:szCs w:val="22"/>
        </w:rPr>
        <w:t xml:space="preserve"> and four </w:t>
      </w:r>
      <w:r w:rsidRPr="00300C95">
        <w:rPr>
          <w:rFonts w:cstheme="minorHAnsi"/>
          <w:sz w:val="22"/>
          <w:szCs w:val="22"/>
          <w:lang w:eastAsia="en-US"/>
        </w:rPr>
        <w:t>regional NWP models</w:t>
      </w:r>
      <w:r w:rsidRPr="00300C95">
        <w:rPr>
          <w:rFonts w:cstheme="minorHAnsi"/>
          <w:sz w:val="22"/>
          <w:szCs w:val="22"/>
        </w:rPr>
        <w:t xml:space="preserve"> </w:t>
      </w:r>
      <w:r w:rsidRPr="00300C95">
        <w:rPr>
          <w:rFonts w:cstheme="minorHAnsi"/>
          <w:sz w:val="22"/>
          <w:szCs w:val="22"/>
          <w:lang w:eastAsia="en-US"/>
        </w:rPr>
        <w:t>were in the intervals of 5</w:t>
      </w:r>
      <w:r w:rsidRPr="00300C95">
        <w:rPr>
          <w:rFonts w:cstheme="minorHAnsi"/>
          <w:sz w:val="22"/>
          <w:szCs w:val="22"/>
          <w:lang w:eastAsia="en-US"/>
        </w:rPr>
        <w:t>～</w:t>
      </w:r>
      <w:r w:rsidRPr="00300C95">
        <w:rPr>
          <w:rFonts w:cstheme="minorHAnsi"/>
          <w:sz w:val="22"/>
          <w:szCs w:val="22"/>
          <w:lang w:eastAsia="en-US"/>
        </w:rPr>
        <w:t>11 m/s, 7</w:t>
      </w:r>
      <w:r w:rsidRPr="00300C95">
        <w:rPr>
          <w:rFonts w:cstheme="minorHAnsi"/>
          <w:sz w:val="22"/>
          <w:szCs w:val="22"/>
          <w:lang w:eastAsia="en-US"/>
        </w:rPr>
        <w:t>～</w:t>
      </w:r>
      <w:r w:rsidRPr="00300C95">
        <w:rPr>
          <w:rFonts w:cstheme="minorHAnsi"/>
          <w:sz w:val="22"/>
          <w:szCs w:val="22"/>
          <w:lang w:eastAsia="en-US"/>
        </w:rPr>
        <w:t>12 m/s, 7</w:t>
      </w:r>
      <w:r w:rsidRPr="00300C95">
        <w:rPr>
          <w:rFonts w:cstheme="minorHAnsi"/>
          <w:sz w:val="22"/>
          <w:szCs w:val="22"/>
          <w:lang w:eastAsia="en-US"/>
        </w:rPr>
        <w:t>～</w:t>
      </w:r>
      <w:r w:rsidRPr="00300C95">
        <w:rPr>
          <w:rFonts w:cstheme="minorHAnsi"/>
          <w:sz w:val="22"/>
          <w:szCs w:val="22"/>
          <w:lang w:eastAsia="en-US"/>
        </w:rPr>
        <w:t>13 m/s, 8</w:t>
      </w:r>
      <w:r w:rsidRPr="00300C95">
        <w:rPr>
          <w:rFonts w:cstheme="minorHAnsi"/>
          <w:sz w:val="22"/>
          <w:szCs w:val="22"/>
          <w:lang w:eastAsia="en-US"/>
        </w:rPr>
        <w:t>～</w:t>
      </w:r>
      <w:r w:rsidRPr="00300C95">
        <w:rPr>
          <w:rFonts w:cstheme="minorHAnsi"/>
          <w:sz w:val="22"/>
          <w:szCs w:val="22"/>
          <w:lang w:eastAsia="en-US"/>
        </w:rPr>
        <w:t xml:space="preserve">14 m/s, </w:t>
      </w:r>
      <w:r w:rsidRPr="00300C95">
        <w:rPr>
          <w:rFonts w:cstheme="minorHAnsi"/>
          <w:sz w:val="22"/>
          <w:szCs w:val="22"/>
        </w:rPr>
        <w:t xml:space="preserve">and </w:t>
      </w:r>
      <w:r w:rsidRPr="00300C95">
        <w:rPr>
          <w:rFonts w:cstheme="minorHAnsi"/>
          <w:sz w:val="22"/>
          <w:szCs w:val="22"/>
          <w:lang w:eastAsia="en-US"/>
        </w:rPr>
        <w:t>9</w:t>
      </w:r>
      <w:r w:rsidRPr="00300C95">
        <w:rPr>
          <w:rFonts w:cstheme="minorHAnsi"/>
          <w:sz w:val="22"/>
          <w:szCs w:val="22"/>
          <w:lang w:eastAsia="en-US"/>
        </w:rPr>
        <w:t>～</w:t>
      </w:r>
      <w:r w:rsidRPr="00300C95">
        <w:rPr>
          <w:rFonts w:cstheme="minorHAnsi"/>
          <w:sz w:val="22"/>
          <w:szCs w:val="22"/>
          <w:lang w:eastAsia="en-US"/>
        </w:rPr>
        <w:t>14 m/s, respectively.</w:t>
      </w:r>
      <w:r w:rsidRPr="00300C95">
        <w:rPr>
          <w:rFonts w:cstheme="minorHAnsi"/>
          <w:sz w:val="22"/>
          <w:szCs w:val="22"/>
        </w:rPr>
        <w:t xml:space="preserve"> </w:t>
      </w:r>
      <w:r w:rsidRPr="00300C95">
        <w:rPr>
          <w:rFonts w:cstheme="minorHAnsi"/>
          <w:sz w:val="22"/>
          <w:szCs w:val="22"/>
          <w:lang w:eastAsia="en-US"/>
        </w:rPr>
        <w:t xml:space="preserve">As shown in Table </w:t>
      </w:r>
      <w:r w:rsidRPr="00300C95">
        <w:rPr>
          <w:rFonts w:cstheme="minorHAnsi"/>
          <w:sz w:val="22"/>
          <w:szCs w:val="22"/>
        </w:rPr>
        <w:t>5b</w:t>
      </w:r>
      <w:r w:rsidRPr="00300C95">
        <w:rPr>
          <w:rFonts w:cstheme="minorHAnsi"/>
          <w:sz w:val="22"/>
          <w:szCs w:val="22"/>
          <w:lang w:eastAsia="en-US"/>
        </w:rPr>
        <w:t>,</w:t>
      </w:r>
      <w:r w:rsidRPr="00300C95">
        <w:rPr>
          <w:rFonts w:cstheme="minorHAnsi"/>
          <w:sz w:val="22"/>
          <w:szCs w:val="22"/>
        </w:rPr>
        <w:t xml:space="preserve"> </w:t>
      </w:r>
      <w:r w:rsidRPr="00300C95">
        <w:rPr>
          <w:rFonts w:cstheme="minorHAnsi"/>
          <w:sz w:val="22"/>
          <w:szCs w:val="22"/>
          <w:lang w:eastAsia="en-US"/>
        </w:rPr>
        <w:t>NCEP-GFS performed best</w:t>
      </w:r>
      <w:r w:rsidRPr="00300C95">
        <w:rPr>
          <w:rFonts w:cstheme="minorHAnsi"/>
          <w:sz w:val="22"/>
          <w:szCs w:val="22"/>
        </w:rPr>
        <w:t xml:space="preserve"> among the global NWP models.</w:t>
      </w:r>
    </w:p>
    <w:p w14:paraId="7339CAEB" w14:textId="77777777" w:rsidR="00A53FAB" w:rsidRPr="00300C95" w:rsidRDefault="00A53FAB" w:rsidP="00300C95">
      <w:pPr>
        <w:rPr>
          <w:rFonts w:cstheme="minorHAnsi"/>
          <w:sz w:val="22"/>
          <w:szCs w:val="22"/>
          <w:lang w:eastAsia="en-US"/>
        </w:rPr>
      </w:pPr>
    </w:p>
    <w:p w14:paraId="0B2A89D8" w14:textId="77777777" w:rsidR="00A53FAB" w:rsidRPr="00300C95" w:rsidRDefault="00000000" w:rsidP="00300C95">
      <w:pPr>
        <w:pStyle w:val="ListParagraph"/>
        <w:numPr>
          <w:ilvl w:val="0"/>
          <w:numId w:val="3"/>
        </w:numPr>
        <w:rPr>
          <w:rFonts w:cstheme="minorHAnsi"/>
          <w:sz w:val="22"/>
          <w:szCs w:val="22"/>
          <w:lang w:eastAsia="en-US"/>
        </w:rPr>
      </w:pPr>
      <w:r w:rsidRPr="00300C95">
        <w:rPr>
          <w:rFonts w:cstheme="minorHAnsi"/>
          <w:sz w:val="22"/>
          <w:szCs w:val="22"/>
        </w:rPr>
        <w:t>T</w:t>
      </w:r>
      <w:r w:rsidRPr="00300C95">
        <w:rPr>
          <w:rFonts w:cstheme="minorHAnsi"/>
          <w:sz w:val="22"/>
          <w:szCs w:val="22"/>
          <w:lang w:eastAsia="en-US"/>
        </w:rPr>
        <w:t xml:space="preserve">he MAEs of intensity forecast </w:t>
      </w:r>
      <w:r w:rsidRPr="00300C95">
        <w:rPr>
          <w:rFonts w:cstheme="minorHAnsi"/>
          <w:sz w:val="22"/>
          <w:szCs w:val="22"/>
        </w:rPr>
        <w:t>f</w:t>
      </w:r>
      <w:r w:rsidRPr="00300C95">
        <w:rPr>
          <w:rFonts w:cstheme="minorHAnsi"/>
          <w:sz w:val="22"/>
          <w:szCs w:val="22"/>
          <w:lang w:eastAsia="en-US"/>
        </w:rPr>
        <w:t xml:space="preserve">or the </w:t>
      </w:r>
      <w:r w:rsidRPr="00300C95">
        <w:rPr>
          <w:rFonts w:cstheme="minorHAnsi"/>
          <w:spacing w:val="-2"/>
          <w:sz w:val="22"/>
          <w:szCs w:val="22"/>
        </w:rPr>
        <w:t xml:space="preserve">AI-based weather forecasting systems </w:t>
      </w:r>
      <w:r w:rsidRPr="00300C95">
        <w:rPr>
          <w:rFonts w:cstheme="minorHAnsi"/>
          <w:sz w:val="22"/>
          <w:szCs w:val="22"/>
          <w:lang w:eastAsia="en-US"/>
        </w:rPr>
        <w:t>were in the intervals of 17</w:t>
      </w:r>
      <w:r w:rsidRPr="00300C95">
        <w:rPr>
          <w:rFonts w:cstheme="minorHAnsi"/>
          <w:sz w:val="22"/>
          <w:szCs w:val="22"/>
          <w:lang w:eastAsia="en-US"/>
        </w:rPr>
        <w:t>～</w:t>
      </w:r>
      <w:r w:rsidRPr="00300C95">
        <w:rPr>
          <w:rFonts w:cstheme="minorHAnsi"/>
          <w:sz w:val="22"/>
          <w:szCs w:val="22"/>
          <w:lang w:eastAsia="en-US"/>
        </w:rPr>
        <w:t>19 m/s, 19</w:t>
      </w:r>
      <w:r w:rsidRPr="00300C95">
        <w:rPr>
          <w:rFonts w:cstheme="minorHAnsi"/>
          <w:sz w:val="22"/>
          <w:szCs w:val="22"/>
          <w:lang w:eastAsia="en-US"/>
        </w:rPr>
        <w:t>～</w:t>
      </w:r>
      <w:r w:rsidRPr="00300C95">
        <w:rPr>
          <w:rFonts w:cstheme="minorHAnsi"/>
          <w:sz w:val="22"/>
          <w:szCs w:val="22"/>
          <w:lang w:eastAsia="en-US"/>
        </w:rPr>
        <w:t>21 m/s, 19</w:t>
      </w:r>
      <w:r w:rsidRPr="00300C95">
        <w:rPr>
          <w:rFonts w:cstheme="minorHAnsi"/>
          <w:sz w:val="22"/>
          <w:szCs w:val="22"/>
          <w:lang w:eastAsia="en-US"/>
        </w:rPr>
        <w:t>～</w:t>
      </w:r>
      <w:r w:rsidRPr="00300C95">
        <w:rPr>
          <w:rFonts w:cstheme="minorHAnsi"/>
          <w:sz w:val="22"/>
          <w:szCs w:val="22"/>
          <w:lang w:eastAsia="en-US"/>
        </w:rPr>
        <w:t>23 m/s, 19</w:t>
      </w:r>
      <w:r w:rsidRPr="00300C95">
        <w:rPr>
          <w:rFonts w:cstheme="minorHAnsi"/>
          <w:sz w:val="22"/>
          <w:szCs w:val="22"/>
          <w:lang w:eastAsia="en-US"/>
        </w:rPr>
        <w:t>～</w:t>
      </w:r>
      <w:r w:rsidRPr="00300C95">
        <w:rPr>
          <w:rFonts w:cstheme="minorHAnsi"/>
          <w:sz w:val="22"/>
          <w:szCs w:val="22"/>
          <w:lang w:eastAsia="en-US"/>
        </w:rPr>
        <w:t xml:space="preserve">24 m/s, </w:t>
      </w:r>
      <w:r w:rsidRPr="00300C95">
        <w:rPr>
          <w:rFonts w:cstheme="minorHAnsi"/>
          <w:sz w:val="22"/>
          <w:szCs w:val="22"/>
        </w:rPr>
        <w:t xml:space="preserve">and </w:t>
      </w:r>
      <w:r w:rsidRPr="00300C95">
        <w:rPr>
          <w:rFonts w:cstheme="minorHAnsi"/>
          <w:sz w:val="22"/>
          <w:szCs w:val="22"/>
          <w:lang w:eastAsia="en-US"/>
        </w:rPr>
        <w:t>17</w:t>
      </w:r>
      <w:r w:rsidRPr="00300C95">
        <w:rPr>
          <w:rFonts w:cstheme="minorHAnsi"/>
          <w:sz w:val="22"/>
          <w:szCs w:val="22"/>
          <w:lang w:eastAsia="en-US"/>
        </w:rPr>
        <w:t>～</w:t>
      </w:r>
      <w:r w:rsidRPr="00300C95">
        <w:rPr>
          <w:rFonts w:cstheme="minorHAnsi"/>
          <w:sz w:val="22"/>
          <w:szCs w:val="22"/>
          <w:lang w:eastAsia="en-US"/>
        </w:rPr>
        <w:t>24 m/s,</w:t>
      </w:r>
      <w:r w:rsidRPr="00300C95">
        <w:rPr>
          <w:rFonts w:cstheme="minorHAnsi"/>
          <w:sz w:val="22"/>
          <w:szCs w:val="22"/>
        </w:rPr>
        <w:t xml:space="preserve"> </w:t>
      </w:r>
      <w:r w:rsidRPr="00300C95">
        <w:rPr>
          <w:rFonts w:cstheme="minorHAnsi"/>
          <w:sz w:val="22"/>
          <w:szCs w:val="22"/>
          <w:lang w:eastAsia="en-US"/>
        </w:rPr>
        <w:t>respectively.</w:t>
      </w:r>
    </w:p>
    <w:p w14:paraId="79F6E03B" w14:textId="77777777" w:rsidR="00A53FAB" w:rsidRPr="00300C95" w:rsidRDefault="00A53FAB" w:rsidP="00300C95">
      <w:pPr>
        <w:rPr>
          <w:rFonts w:cstheme="minorHAnsi"/>
          <w:sz w:val="22"/>
          <w:szCs w:val="22"/>
          <w:lang w:eastAsia="en-US"/>
        </w:rPr>
      </w:pPr>
    </w:p>
    <w:p w14:paraId="0F05438E" w14:textId="77777777" w:rsidR="00A53FAB" w:rsidRPr="00300C95" w:rsidRDefault="00000000" w:rsidP="00300C95">
      <w:pPr>
        <w:rPr>
          <w:rFonts w:cstheme="minorHAnsi"/>
          <w:sz w:val="22"/>
          <w:szCs w:val="22"/>
        </w:rPr>
      </w:pPr>
      <w:r w:rsidRPr="00300C95">
        <w:rPr>
          <w:rFonts w:cstheme="minorHAnsi"/>
          <w:sz w:val="22"/>
          <w:szCs w:val="22"/>
          <w:lang w:eastAsia="en-US"/>
        </w:rPr>
        <w:t xml:space="preserve">Overall </w:t>
      </w:r>
      <w:r w:rsidRPr="00300C95">
        <w:rPr>
          <w:rFonts w:cstheme="minorHAnsi"/>
          <w:sz w:val="22"/>
          <w:szCs w:val="22"/>
        </w:rPr>
        <w:t>t</w:t>
      </w:r>
      <w:r w:rsidRPr="00300C95">
        <w:rPr>
          <w:rFonts w:cstheme="minorHAnsi"/>
          <w:sz w:val="22"/>
          <w:szCs w:val="22"/>
          <w:lang w:eastAsia="en-US"/>
        </w:rPr>
        <w:t xml:space="preserve">he MAEs of intensity forecast </w:t>
      </w:r>
      <w:r w:rsidRPr="00300C95">
        <w:rPr>
          <w:rFonts w:cstheme="minorHAnsi"/>
          <w:sz w:val="22"/>
          <w:szCs w:val="22"/>
        </w:rPr>
        <w:t>f</w:t>
      </w:r>
      <w:r w:rsidRPr="00300C95">
        <w:rPr>
          <w:rFonts w:cstheme="minorHAnsi"/>
          <w:sz w:val="22"/>
          <w:szCs w:val="22"/>
          <w:lang w:eastAsia="en-US"/>
        </w:rPr>
        <w:t xml:space="preserve">or the </w:t>
      </w:r>
      <w:r w:rsidRPr="00300C95">
        <w:rPr>
          <w:rFonts w:cstheme="minorHAnsi"/>
          <w:spacing w:val="-2"/>
          <w:sz w:val="22"/>
          <w:szCs w:val="22"/>
        </w:rPr>
        <w:t xml:space="preserve">AI-based weather forecasting systems </w:t>
      </w:r>
      <w:r w:rsidRPr="00300C95">
        <w:rPr>
          <w:rFonts w:cstheme="minorHAnsi"/>
          <w:sz w:val="22"/>
          <w:szCs w:val="22"/>
          <w:lang w:eastAsia="en-US"/>
        </w:rPr>
        <w:t xml:space="preserve">were </w:t>
      </w:r>
      <w:r w:rsidRPr="00300C95">
        <w:rPr>
          <w:rFonts w:cstheme="minorHAnsi"/>
          <w:sz w:val="22"/>
          <w:szCs w:val="22"/>
        </w:rPr>
        <w:t xml:space="preserve">relatively high compared to </w:t>
      </w:r>
      <w:r w:rsidRPr="00300C95">
        <w:rPr>
          <w:rFonts w:cstheme="minorHAnsi"/>
          <w:sz w:val="22"/>
          <w:szCs w:val="22"/>
          <w:lang w:eastAsia="en-US"/>
        </w:rPr>
        <w:t>global and regional NWP models</w:t>
      </w:r>
      <w:r w:rsidRPr="00300C95">
        <w:rPr>
          <w:rFonts w:cstheme="minorHAnsi"/>
          <w:sz w:val="22"/>
          <w:szCs w:val="22"/>
        </w:rPr>
        <w:t>. AI-based weather forecasting systems are not competitive with NWP models, since AI-based weather forecasting systems underestimated TC intensity greatly.</w:t>
      </w:r>
    </w:p>
    <w:p w14:paraId="57FD4579" w14:textId="77777777" w:rsidR="00A53FAB" w:rsidRPr="00300C95" w:rsidRDefault="00A53FAB" w:rsidP="00300C95">
      <w:pPr>
        <w:rPr>
          <w:rFonts w:cstheme="minorHAnsi"/>
          <w:sz w:val="22"/>
          <w:szCs w:val="22"/>
          <w:lang w:eastAsia="en-US"/>
        </w:rPr>
      </w:pPr>
    </w:p>
    <w:tbl>
      <w:tblPr>
        <w:tblStyle w:val="TableGrid"/>
        <w:tblW w:w="0" w:type="auto"/>
        <w:jc w:val="center"/>
        <w:tblInd w:w="0" w:type="dxa"/>
        <w:tblCellMar>
          <w:left w:w="108" w:type="dxa"/>
          <w:right w:w="108" w:type="dxa"/>
        </w:tblCellMar>
        <w:tblLook w:val="04A0" w:firstRow="1" w:lastRow="0" w:firstColumn="1" w:lastColumn="0" w:noHBand="0" w:noVBand="1"/>
      </w:tblPr>
      <w:tblGrid>
        <w:gridCol w:w="8028"/>
      </w:tblGrid>
      <w:tr w:rsidR="00A53FAB" w:rsidRPr="00300C95" w14:paraId="1D0A4DCF" w14:textId="77777777">
        <w:trPr>
          <w:trHeight w:val="3306"/>
          <w:jc w:val="center"/>
        </w:trPr>
        <w:tc>
          <w:tcPr>
            <w:tcW w:w="7479" w:type="dxa"/>
            <w:vAlign w:val="center"/>
          </w:tcPr>
          <w:p w14:paraId="2A5F1736" w14:textId="77777777" w:rsidR="00A53FAB" w:rsidRPr="00300C95" w:rsidRDefault="00000000" w:rsidP="00300C95">
            <w:pPr>
              <w:rPr>
                <w:rFonts w:cstheme="minorHAnsi"/>
                <w:sz w:val="22"/>
                <w:szCs w:val="22"/>
              </w:rPr>
            </w:pPr>
            <w:r w:rsidRPr="00300C95">
              <w:rPr>
                <w:rFonts w:cstheme="minorHAnsi"/>
                <w:noProof/>
                <w:sz w:val="22"/>
                <w:szCs w:val="22"/>
              </w:rPr>
              <w:lastRenderedPageBreak/>
              <w:drawing>
                <wp:inline distT="0" distB="0" distL="114300" distR="114300" wp14:anchorId="52C0978B" wp14:editId="4182825E">
                  <wp:extent cx="4960620" cy="2362200"/>
                  <wp:effectExtent l="0" t="0" r="0" b="0"/>
                  <wp:docPr id="60" name="图片 60" descr="G:/2023 英文/2.画图 fig/4.err by method/str err/2023 fig/2023 model str.emf2023 model 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G:/2023 英文/2.画图 fig/4.err by method/str err/2023 fig/2023 model str.emf2023 model str"/>
                          <pic:cNvPicPr>
                            <a:picLocks noChangeAspect="1"/>
                          </pic:cNvPicPr>
                        </pic:nvPicPr>
                        <pic:blipFill>
                          <a:blip r:embed="rId35"/>
                          <a:srcRect l="3046" t="8448" b="8448"/>
                          <a:stretch>
                            <a:fillRect/>
                          </a:stretch>
                        </pic:blipFill>
                        <pic:spPr>
                          <a:xfrm>
                            <a:off x="0" y="0"/>
                            <a:ext cx="4962055" cy="2363303"/>
                          </a:xfrm>
                          <a:prstGeom prst="rect">
                            <a:avLst/>
                          </a:prstGeom>
                        </pic:spPr>
                      </pic:pic>
                    </a:graphicData>
                  </a:graphic>
                </wp:inline>
              </w:drawing>
            </w:r>
          </w:p>
        </w:tc>
      </w:tr>
      <w:tr w:rsidR="00A53FAB" w:rsidRPr="00300C95" w14:paraId="529B67C5" w14:textId="77777777">
        <w:trPr>
          <w:jc w:val="center"/>
        </w:trPr>
        <w:tc>
          <w:tcPr>
            <w:tcW w:w="7479" w:type="dxa"/>
          </w:tcPr>
          <w:p w14:paraId="2F57B3D9" w14:textId="77777777" w:rsidR="00A53FAB" w:rsidRPr="00300C95" w:rsidRDefault="00000000" w:rsidP="00300C95">
            <w:pPr>
              <w:rPr>
                <w:rFonts w:cstheme="minorHAnsi"/>
                <w:sz w:val="22"/>
                <w:szCs w:val="22"/>
              </w:rPr>
            </w:pPr>
            <w:r w:rsidRPr="00300C95">
              <w:rPr>
                <w:rFonts w:cstheme="minorHAnsi"/>
                <w:b/>
                <w:sz w:val="22"/>
                <w:szCs w:val="22"/>
              </w:rPr>
              <w:t xml:space="preserve">Figure 15. </w:t>
            </w:r>
            <w:r w:rsidRPr="00300C95">
              <w:rPr>
                <w:rFonts w:cstheme="minorHAnsi"/>
                <w:sz w:val="22"/>
                <w:szCs w:val="22"/>
              </w:rPr>
              <w:t>MAE of maximum wind speed forecast for objective deterministic forecasts at the lead times of 24 h (black), 48 h (red), 72 h (blue), 96 h (yellow), and 120 h (green) in 2023.</w:t>
            </w:r>
          </w:p>
        </w:tc>
      </w:tr>
    </w:tbl>
    <w:p w14:paraId="2EE8C589" w14:textId="77777777" w:rsidR="00A53FAB" w:rsidRPr="00300C95" w:rsidRDefault="00A53FAB" w:rsidP="00300C95">
      <w:pPr>
        <w:rPr>
          <w:rFonts w:cstheme="minorHAnsi"/>
          <w:sz w:val="22"/>
          <w:szCs w:val="22"/>
        </w:rPr>
      </w:pPr>
      <w:bookmarkStart w:id="29" w:name="OLE_LINK34"/>
      <w:bookmarkStart w:id="30" w:name="OLE_LINK22"/>
    </w:p>
    <w:p w14:paraId="32EEF1DC" w14:textId="77777777" w:rsidR="00A53FAB" w:rsidRPr="00300C95" w:rsidRDefault="00000000" w:rsidP="00300C95">
      <w:pPr>
        <w:rPr>
          <w:rFonts w:cstheme="minorHAnsi"/>
          <w:sz w:val="22"/>
          <w:szCs w:val="22"/>
        </w:rPr>
      </w:pPr>
      <w:r w:rsidRPr="00300C95">
        <w:rPr>
          <w:rFonts w:cstheme="minorHAnsi"/>
          <w:b/>
          <w:sz w:val="22"/>
          <w:szCs w:val="22"/>
        </w:rPr>
        <w:t xml:space="preserve">Table 5a. </w:t>
      </w:r>
      <w:r w:rsidRPr="00300C95">
        <w:rPr>
          <w:rFonts w:cstheme="minorHAnsi"/>
          <w:sz w:val="22"/>
          <w:szCs w:val="22"/>
        </w:rPr>
        <w:t xml:space="preserve">MAE (in m/s, sample sizes in brackets)of the maximum wind speed forecast </w:t>
      </w:r>
    </w:p>
    <w:p w14:paraId="13C15DA4" w14:textId="77777777" w:rsidR="00A53FAB" w:rsidRPr="00300C95" w:rsidRDefault="00000000" w:rsidP="00300C95">
      <w:pPr>
        <w:rPr>
          <w:rFonts w:cstheme="minorHAnsi"/>
          <w:sz w:val="22"/>
          <w:szCs w:val="22"/>
        </w:rPr>
      </w:pPr>
      <w:r w:rsidRPr="00300C95">
        <w:rPr>
          <w:rFonts w:cstheme="minorHAnsi"/>
          <w:sz w:val="22"/>
          <w:szCs w:val="22"/>
        </w:rPr>
        <w:t>for objective deterministic forecasts in 2023.</w:t>
      </w:r>
    </w:p>
    <w:tbl>
      <w:tblPr>
        <w:tblW w:w="11639" w:type="dxa"/>
        <w:jc w:val="center"/>
        <w:tblLayout w:type="fixed"/>
        <w:tblLook w:val="04A0" w:firstRow="1" w:lastRow="0" w:firstColumn="1" w:lastColumn="0" w:noHBand="0" w:noVBand="1"/>
      </w:tblPr>
      <w:tblGrid>
        <w:gridCol w:w="890"/>
        <w:gridCol w:w="1527"/>
        <w:gridCol w:w="750"/>
        <w:gridCol w:w="792"/>
        <w:gridCol w:w="844"/>
        <w:gridCol w:w="867"/>
        <w:gridCol w:w="911"/>
        <w:gridCol w:w="855"/>
        <w:gridCol w:w="867"/>
        <w:gridCol w:w="822"/>
        <w:gridCol w:w="845"/>
        <w:gridCol w:w="844"/>
        <w:gridCol w:w="825"/>
      </w:tblGrid>
      <w:tr w:rsidR="00A53FAB" w:rsidRPr="00300C95" w14:paraId="583CBA84" w14:textId="77777777">
        <w:trPr>
          <w:trHeight w:val="294"/>
          <w:jc w:val="center"/>
        </w:trPr>
        <w:tc>
          <w:tcPr>
            <w:tcW w:w="2417" w:type="dxa"/>
            <w:gridSpan w:val="2"/>
            <w:vMerge w:val="restart"/>
            <w:tcBorders>
              <w:top w:val="single" w:sz="8" w:space="0" w:color="000000"/>
              <w:left w:val="nil"/>
              <w:right w:val="nil"/>
            </w:tcBorders>
            <w:shd w:val="clear" w:color="auto" w:fill="auto"/>
            <w:noWrap/>
            <w:vAlign w:val="center"/>
          </w:tcPr>
          <w:p w14:paraId="7C321273"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9222" w:type="dxa"/>
            <w:gridSpan w:val="11"/>
            <w:tcBorders>
              <w:top w:val="single" w:sz="8" w:space="0" w:color="000000"/>
              <w:left w:val="nil"/>
              <w:bottom w:val="single" w:sz="4" w:space="0" w:color="auto"/>
              <w:right w:val="nil"/>
            </w:tcBorders>
            <w:shd w:val="clear" w:color="auto" w:fill="auto"/>
            <w:noWrap/>
            <w:vAlign w:val="center"/>
          </w:tcPr>
          <w:p w14:paraId="27FAB69F" w14:textId="77777777" w:rsidR="00A53FAB" w:rsidRPr="00300C95" w:rsidRDefault="00000000" w:rsidP="00300C95">
            <w:pPr>
              <w:rPr>
                <w:rFonts w:cstheme="minorHAnsi"/>
                <w:sz w:val="22"/>
                <w:szCs w:val="22"/>
                <w:lang w:bidi="ar"/>
              </w:rPr>
            </w:pPr>
            <w:r w:rsidRPr="00300C95">
              <w:rPr>
                <w:rFonts w:cstheme="minorHAnsi"/>
                <w:sz w:val="22"/>
                <w:szCs w:val="22"/>
                <w:lang w:bidi="ar"/>
              </w:rPr>
              <w:t>Lead time/h</w:t>
            </w:r>
          </w:p>
        </w:tc>
      </w:tr>
      <w:tr w:rsidR="00A53FAB" w:rsidRPr="00300C95" w14:paraId="44AA4185" w14:textId="77777777">
        <w:trPr>
          <w:trHeight w:val="275"/>
          <w:jc w:val="center"/>
        </w:trPr>
        <w:tc>
          <w:tcPr>
            <w:tcW w:w="2417" w:type="dxa"/>
            <w:gridSpan w:val="2"/>
            <w:vMerge/>
            <w:tcBorders>
              <w:left w:val="nil"/>
              <w:bottom w:val="single" w:sz="4" w:space="0" w:color="000000"/>
              <w:right w:val="nil"/>
            </w:tcBorders>
            <w:shd w:val="clear" w:color="auto" w:fill="auto"/>
            <w:noWrap/>
            <w:vAlign w:val="center"/>
          </w:tcPr>
          <w:p w14:paraId="2CCC421B" w14:textId="77777777" w:rsidR="00A53FAB" w:rsidRPr="00300C95" w:rsidRDefault="00A53FAB" w:rsidP="00300C95">
            <w:pPr>
              <w:rPr>
                <w:rFonts w:cstheme="minorHAnsi"/>
                <w:sz w:val="22"/>
                <w:szCs w:val="22"/>
                <w:lang w:bidi="ar"/>
              </w:rPr>
            </w:pPr>
          </w:p>
        </w:tc>
        <w:tc>
          <w:tcPr>
            <w:tcW w:w="750" w:type="dxa"/>
            <w:tcBorders>
              <w:top w:val="single" w:sz="4" w:space="0" w:color="auto"/>
              <w:left w:val="nil"/>
              <w:bottom w:val="single" w:sz="4" w:space="0" w:color="000000"/>
              <w:right w:val="nil"/>
            </w:tcBorders>
            <w:shd w:val="clear" w:color="auto" w:fill="auto"/>
            <w:noWrap/>
            <w:vAlign w:val="center"/>
          </w:tcPr>
          <w:p w14:paraId="3310CBB8"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792" w:type="dxa"/>
            <w:tcBorders>
              <w:top w:val="single" w:sz="4" w:space="0" w:color="auto"/>
              <w:left w:val="nil"/>
              <w:bottom w:val="single" w:sz="4" w:space="0" w:color="000000"/>
              <w:right w:val="nil"/>
            </w:tcBorders>
            <w:shd w:val="clear" w:color="auto" w:fill="auto"/>
            <w:noWrap/>
            <w:vAlign w:val="center"/>
          </w:tcPr>
          <w:p w14:paraId="26641761"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44" w:type="dxa"/>
            <w:tcBorders>
              <w:top w:val="single" w:sz="4" w:space="0" w:color="auto"/>
              <w:left w:val="nil"/>
              <w:bottom w:val="single" w:sz="4" w:space="0" w:color="000000"/>
              <w:right w:val="nil"/>
            </w:tcBorders>
            <w:shd w:val="clear" w:color="auto" w:fill="auto"/>
            <w:noWrap/>
            <w:vAlign w:val="center"/>
          </w:tcPr>
          <w:p w14:paraId="68E1AD4B"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67" w:type="dxa"/>
            <w:tcBorders>
              <w:top w:val="single" w:sz="4" w:space="0" w:color="auto"/>
              <w:left w:val="nil"/>
              <w:bottom w:val="single" w:sz="4" w:space="0" w:color="000000"/>
              <w:right w:val="nil"/>
            </w:tcBorders>
            <w:shd w:val="clear" w:color="auto" w:fill="auto"/>
            <w:noWrap/>
            <w:vAlign w:val="center"/>
          </w:tcPr>
          <w:p w14:paraId="34C1F3E8"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11" w:type="dxa"/>
            <w:tcBorders>
              <w:top w:val="single" w:sz="4" w:space="0" w:color="auto"/>
              <w:left w:val="nil"/>
              <w:bottom w:val="single" w:sz="4" w:space="0" w:color="000000"/>
              <w:right w:val="nil"/>
            </w:tcBorders>
            <w:shd w:val="clear" w:color="auto" w:fill="auto"/>
            <w:noWrap/>
            <w:vAlign w:val="center"/>
          </w:tcPr>
          <w:p w14:paraId="0FB6E712"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55" w:type="dxa"/>
            <w:tcBorders>
              <w:top w:val="single" w:sz="4" w:space="0" w:color="auto"/>
              <w:left w:val="nil"/>
              <w:bottom w:val="single" w:sz="4" w:space="0" w:color="000000"/>
              <w:right w:val="nil"/>
            </w:tcBorders>
            <w:shd w:val="clear" w:color="auto" w:fill="auto"/>
            <w:noWrap/>
            <w:vAlign w:val="center"/>
          </w:tcPr>
          <w:p w14:paraId="76CB6491"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67" w:type="dxa"/>
            <w:tcBorders>
              <w:top w:val="single" w:sz="4" w:space="0" w:color="auto"/>
              <w:left w:val="nil"/>
              <w:bottom w:val="single" w:sz="4" w:space="0" w:color="000000"/>
              <w:right w:val="nil"/>
            </w:tcBorders>
            <w:shd w:val="clear" w:color="auto" w:fill="auto"/>
            <w:noWrap/>
            <w:vAlign w:val="center"/>
          </w:tcPr>
          <w:p w14:paraId="73DE165E"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22" w:type="dxa"/>
            <w:tcBorders>
              <w:top w:val="single" w:sz="4" w:space="0" w:color="auto"/>
              <w:left w:val="nil"/>
              <w:bottom w:val="single" w:sz="4" w:space="0" w:color="000000"/>
              <w:right w:val="nil"/>
            </w:tcBorders>
            <w:shd w:val="clear" w:color="auto" w:fill="auto"/>
            <w:noWrap/>
            <w:vAlign w:val="center"/>
          </w:tcPr>
          <w:p w14:paraId="2A0D128E"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45" w:type="dxa"/>
            <w:tcBorders>
              <w:top w:val="single" w:sz="4" w:space="0" w:color="auto"/>
              <w:left w:val="nil"/>
              <w:bottom w:val="single" w:sz="4" w:space="0" w:color="000000"/>
              <w:right w:val="nil"/>
            </w:tcBorders>
            <w:shd w:val="clear" w:color="auto" w:fill="auto"/>
            <w:noWrap/>
            <w:vAlign w:val="center"/>
          </w:tcPr>
          <w:p w14:paraId="528D958C"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44" w:type="dxa"/>
            <w:tcBorders>
              <w:top w:val="single" w:sz="4" w:space="0" w:color="auto"/>
              <w:left w:val="nil"/>
              <w:bottom w:val="single" w:sz="4" w:space="0" w:color="000000"/>
              <w:right w:val="nil"/>
            </w:tcBorders>
            <w:shd w:val="clear" w:color="auto" w:fill="auto"/>
            <w:noWrap/>
            <w:vAlign w:val="center"/>
          </w:tcPr>
          <w:p w14:paraId="1CAEEC09"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c>
          <w:tcPr>
            <w:tcW w:w="825" w:type="dxa"/>
            <w:tcBorders>
              <w:top w:val="single" w:sz="4" w:space="0" w:color="auto"/>
              <w:left w:val="nil"/>
              <w:bottom w:val="single" w:sz="4" w:space="0" w:color="000000"/>
              <w:right w:val="nil"/>
            </w:tcBorders>
            <w:shd w:val="clear" w:color="auto" w:fill="auto"/>
            <w:noWrap/>
            <w:vAlign w:val="center"/>
          </w:tcPr>
          <w:p w14:paraId="7DA1D661" w14:textId="77777777" w:rsidR="00A53FAB" w:rsidRPr="00300C95" w:rsidRDefault="00000000" w:rsidP="00300C95">
            <w:pPr>
              <w:rPr>
                <w:rFonts w:cstheme="minorHAnsi"/>
                <w:sz w:val="22"/>
                <w:szCs w:val="22"/>
                <w:lang w:bidi="ar"/>
              </w:rPr>
            </w:pPr>
            <w:r w:rsidRPr="00300C95">
              <w:rPr>
                <w:rFonts w:cstheme="minorHAnsi"/>
                <w:sz w:val="22"/>
                <w:szCs w:val="22"/>
                <w:lang w:bidi="ar"/>
              </w:rPr>
              <w:t>132</w:t>
            </w:r>
          </w:p>
        </w:tc>
      </w:tr>
      <w:tr w:rsidR="00A53FAB" w:rsidRPr="00300C95" w14:paraId="6AF89319" w14:textId="77777777">
        <w:trPr>
          <w:trHeight w:val="275"/>
          <w:jc w:val="center"/>
        </w:trPr>
        <w:tc>
          <w:tcPr>
            <w:tcW w:w="890" w:type="dxa"/>
            <w:vMerge w:val="restart"/>
            <w:tcBorders>
              <w:top w:val="nil"/>
              <w:left w:val="nil"/>
              <w:bottom w:val="single" w:sz="4" w:space="0" w:color="000000"/>
              <w:right w:val="nil"/>
            </w:tcBorders>
            <w:shd w:val="clear" w:color="auto" w:fill="auto"/>
            <w:vAlign w:val="center"/>
          </w:tcPr>
          <w:p w14:paraId="52A075F0" w14:textId="77777777" w:rsidR="00A53FAB" w:rsidRPr="00300C95" w:rsidRDefault="00000000" w:rsidP="00300C95">
            <w:pPr>
              <w:rPr>
                <w:rFonts w:cstheme="minorHAnsi"/>
                <w:sz w:val="22"/>
                <w:szCs w:val="22"/>
                <w:lang w:bidi="ar"/>
              </w:rPr>
            </w:pPr>
            <w:r w:rsidRPr="00300C95">
              <w:rPr>
                <w:rFonts w:cstheme="minorHAnsi"/>
                <w:sz w:val="22"/>
                <w:szCs w:val="22"/>
                <w:lang w:bidi="ar"/>
              </w:rPr>
              <w:t>Global</w:t>
            </w:r>
          </w:p>
          <w:p w14:paraId="70D9643B"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5EE728C9"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527" w:type="dxa"/>
            <w:tcBorders>
              <w:top w:val="single" w:sz="4" w:space="0" w:color="auto"/>
              <w:left w:val="nil"/>
              <w:bottom w:val="nil"/>
              <w:right w:val="nil"/>
            </w:tcBorders>
            <w:shd w:val="clear" w:color="auto" w:fill="auto"/>
            <w:noWrap/>
            <w:vAlign w:val="bottom"/>
          </w:tcPr>
          <w:p w14:paraId="6514A2E0" w14:textId="77777777" w:rsidR="00A53FAB" w:rsidRPr="00300C95" w:rsidRDefault="00000000" w:rsidP="00300C95">
            <w:pPr>
              <w:rPr>
                <w:rFonts w:cstheme="minorHAnsi"/>
                <w:sz w:val="22"/>
                <w:szCs w:val="22"/>
              </w:rPr>
            </w:pPr>
            <w:r w:rsidRPr="00300C95">
              <w:rPr>
                <w:rFonts w:cstheme="minorHAnsi"/>
                <w:sz w:val="22"/>
                <w:szCs w:val="22"/>
              </w:rPr>
              <w:t>CMA-GFS</w:t>
            </w:r>
          </w:p>
        </w:tc>
        <w:tc>
          <w:tcPr>
            <w:tcW w:w="750" w:type="dxa"/>
            <w:tcBorders>
              <w:top w:val="single" w:sz="4" w:space="0" w:color="auto"/>
              <w:left w:val="nil"/>
              <w:bottom w:val="nil"/>
              <w:right w:val="nil"/>
            </w:tcBorders>
            <w:shd w:val="clear" w:color="auto" w:fill="auto"/>
            <w:noWrap/>
            <w:vAlign w:val="center"/>
          </w:tcPr>
          <w:p w14:paraId="63B94EE1" w14:textId="77777777" w:rsidR="00A53FAB" w:rsidRPr="00300C95" w:rsidRDefault="00000000" w:rsidP="00300C95">
            <w:pPr>
              <w:rPr>
                <w:rFonts w:cstheme="minorHAnsi"/>
                <w:sz w:val="22"/>
                <w:szCs w:val="22"/>
              </w:rPr>
            </w:pPr>
            <w:r w:rsidRPr="00300C95">
              <w:rPr>
                <w:rFonts w:cstheme="minorHAnsi"/>
                <w:sz w:val="22"/>
                <w:szCs w:val="22"/>
              </w:rPr>
              <w:t>10.5(379)</w:t>
            </w:r>
          </w:p>
        </w:tc>
        <w:tc>
          <w:tcPr>
            <w:tcW w:w="792" w:type="dxa"/>
            <w:tcBorders>
              <w:top w:val="single" w:sz="4" w:space="0" w:color="auto"/>
              <w:left w:val="nil"/>
              <w:bottom w:val="nil"/>
              <w:right w:val="nil"/>
            </w:tcBorders>
            <w:shd w:val="clear" w:color="auto" w:fill="auto"/>
            <w:noWrap/>
            <w:vAlign w:val="center"/>
          </w:tcPr>
          <w:p w14:paraId="5713EFF8" w14:textId="77777777" w:rsidR="00A53FAB" w:rsidRPr="00300C95" w:rsidRDefault="00000000" w:rsidP="00300C95">
            <w:pPr>
              <w:rPr>
                <w:rFonts w:cstheme="minorHAnsi"/>
                <w:sz w:val="22"/>
                <w:szCs w:val="22"/>
              </w:rPr>
            </w:pPr>
            <w:r w:rsidRPr="00300C95">
              <w:rPr>
                <w:rFonts w:cstheme="minorHAnsi"/>
                <w:sz w:val="22"/>
                <w:szCs w:val="22"/>
              </w:rPr>
              <w:t>10.8(348)</w:t>
            </w:r>
          </w:p>
        </w:tc>
        <w:tc>
          <w:tcPr>
            <w:tcW w:w="844" w:type="dxa"/>
            <w:tcBorders>
              <w:top w:val="single" w:sz="4" w:space="0" w:color="auto"/>
              <w:left w:val="nil"/>
              <w:bottom w:val="nil"/>
              <w:right w:val="nil"/>
            </w:tcBorders>
            <w:shd w:val="clear" w:color="auto" w:fill="auto"/>
            <w:noWrap/>
            <w:vAlign w:val="center"/>
          </w:tcPr>
          <w:p w14:paraId="32E9DBF4" w14:textId="77777777" w:rsidR="00A53FAB" w:rsidRPr="00300C95" w:rsidRDefault="00000000" w:rsidP="00300C95">
            <w:pPr>
              <w:rPr>
                <w:rFonts w:cstheme="minorHAnsi"/>
                <w:sz w:val="22"/>
                <w:szCs w:val="22"/>
              </w:rPr>
            </w:pPr>
            <w:r w:rsidRPr="00300C95">
              <w:rPr>
                <w:rFonts w:cstheme="minorHAnsi"/>
                <w:sz w:val="22"/>
                <w:szCs w:val="22"/>
              </w:rPr>
              <w:t>11.4(316)</w:t>
            </w:r>
          </w:p>
        </w:tc>
        <w:tc>
          <w:tcPr>
            <w:tcW w:w="867" w:type="dxa"/>
            <w:tcBorders>
              <w:top w:val="single" w:sz="4" w:space="0" w:color="auto"/>
              <w:left w:val="nil"/>
              <w:bottom w:val="nil"/>
              <w:right w:val="nil"/>
            </w:tcBorders>
            <w:shd w:val="clear" w:color="auto" w:fill="auto"/>
            <w:noWrap/>
            <w:vAlign w:val="center"/>
          </w:tcPr>
          <w:p w14:paraId="50A7F7D5" w14:textId="77777777" w:rsidR="00A53FAB" w:rsidRPr="00300C95" w:rsidRDefault="00000000" w:rsidP="00300C95">
            <w:pPr>
              <w:rPr>
                <w:rFonts w:cstheme="minorHAnsi"/>
                <w:sz w:val="22"/>
                <w:szCs w:val="22"/>
              </w:rPr>
            </w:pPr>
            <w:r w:rsidRPr="00300C95">
              <w:rPr>
                <w:rFonts w:cstheme="minorHAnsi"/>
                <w:sz w:val="22"/>
                <w:szCs w:val="22"/>
              </w:rPr>
              <w:t>11.9(287)</w:t>
            </w:r>
          </w:p>
        </w:tc>
        <w:tc>
          <w:tcPr>
            <w:tcW w:w="911" w:type="dxa"/>
            <w:tcBorders>
              <w:top w:val="single" w:sz="4" w:space="0" w:color="auto"/>
              <w:left w:val="nil"/>
              <w:bottom w:val="nil"/>
              <w:right w:val="nil"/>
            </w:tcBorders>
            <w:shd w:val="clear" w:color="auto" w:fill="auto"/>
            <w:noWrap/>
            <w:vAlign w:val="center"/>
          </w:tcPr>
          <w:p w14:paraId="56DB7833" w14:textId="77777777" w:rsidR="00A53FAB" w:rsidRPr="00300C95" w:rsidRDefault="00000000" w:rsidP="00300C95">
            <w:pPr>
              <w:rPr>
                <w:rFonts w:cstheme="minorHAnsi"/>
                <w:sz w:val="22"/>
                <w:szCs w:val="22"/>
              </w:rPr>
            </w:pPr>
            <w:r w:rsidRPr="00300C95">
              <w:rPr>
                <w:rFonts w:cstheme="minorHAnsi"/>
                <w:sz w:val="22"/>
                <w:szCs w:val="22"/>
              </w:rPr>
              <w:t>12.4(259)</w:t>
            </w:r>
          </w:p>
        </w:tc>
        <w:tc>
          <w:tcPr>
            <w:tcW w:w="855" w:type="dxa"/>
            <w:tcBorders>
              <w:top w:val="single" w:sz="4" w:space="0" w:color="auto"/>
              <w:left w:val="nil"/>
              <w:bottom w:val="nil"/>
              <w:right w:val="nil"/>
            </w:tcBorders>
            <w:shd w:val="clear" w:color="auto" w:fill="auto"/>
            <w:noWrap/>
            <w:vAlign w:val="center"/>
          </w:tcPr>
          <w:p w14:paraId="3C9F23DB" w14:textId="77777777" w:rsidR="00A53FAB" w:rsidRPr="00300C95" w:rsidRDefault="00000000" w:rsidP="00300C95">
            <w:pPr>
              <w:rPr>
                <w:rFonts w:cstheme="minorHAnsi"/>
                <w:sz w:val="22"/>
                <w:szCs w:val="22"/>
              </w:rPr>
            </w:pPr>
            <w:r w:rsidRPr="00300C95">
              <w:rPr>
                <w:rFonts w:cstheme="minorHAnsi"/>
                <w:sz w:val="22"/>
                <w:szCs w:val="22"/>
              </w:rPr>
              <w:t>12.9(228)</w:t>
            </w:r>
          </w:p>
        </w:tc>
        <w:tc>
          <w:tcPr>
            <w:tcW w:w="867" w:type="dxa"/>
            <w:tcBorders>
              <w:top w:val="single" w:sz="4" w:space="0" w:color="auto"/>
              <w:left w:val="nil"/>
              <w:bottom w:val="nil"/>
              <w:right w:val="nil"/>
            </w:tcBorders>
            <w:shd w:val="clear" w:color="auto" w:fill="auto"/>
            <w:noWrap/>
            <w:vAlign w:val="center"/>
          </w:tcPr>
          <w:p w14:paraId="402F4E8B" w14:textId="77777777" w:rsidR="00A53FAB" w:rsidRPr="00300C95" w:rsidRDefault="00000000" w:rsidP="00300C95">
            <w:pPr>
              <w:rPr>
                <w:rFonts w:cstheme="minorHAnsi"/>
                <w:sz w:val="22"/>
                <w:szCs w:val="22"/>
              </w:rPr>
            </w:pPr>
            <w:r w:rsidRPr="00300C95">
              <w:rPr>
                <w:rFonts w:cstheme="minorHAnsi"/>
                <w:sz w:val="22"/>
                <w:szCs w:val="22"/>
              </w:rPr>
              <w:t>13.4(206)</w:t>
            </w:r>
          </w:p>
        </w:tc>
        <w:tc>
          <w:tcPr>
            <w:tcW w:w="822" w:type="dxa"/>
            <w:tcBorders>
              <w:top w:val="single" w:sz="4" w:space="0" w:color="auto"/>
              <w:left w:val="nil"/>
              <w:bottom w:val="nil"/>
              <w:right w:val="nil"/>
            </w:tcBorders>
            <w:shd w:val="clear" w:color="auto" w:fill="auto"/>
            <w:noWrap/>
            <w:vAlign w:val="center"/>
          </w:tcPr>
          <w:p w14:paraId="71E4F6FF" w14:textId="77777777" w:rsidR="00A53FAB" w:rsidRPr="00300C95" w:rsidRDefault="00000000" w:rsidP="00300C95">
            <w:pPr>
              <w:rPr>
                <w:rFonts w:cstheme="minorHAnsi"/>
                <w:sz w:val="22"/>
                <w:szCs w:val="22"/>
              </w:rPr>
            </w:pPr>
            <w:r w:rsidRPr="00300C95">
              <w:rPr>
                <w:rFonts w:cstheme="minorHAnsi"/>
                <w:sz w:val="22"/>
                <w:szCs w:val="22"/>
              </w:rPr>
              <w:t>13.6(186)</w:t>
            </w:r>
          </w:p>
        </w:tc>
        <w:tc>
          <w:tcPr>
            <w:tcW w:w="845" w:type="dxa"/>
            <w:tcBorders>
              <w:top w:val="single" w:sz="4" w:space="0" w:color="auto"/>
              <w:left w:val="nil"/>
              <w:bottom w:val="nil"/>
              <w:right w:val="nil"/>
            </w:tcBorders>
            <w:shd w:val="clear" w:color="auto" w:fill="auto"/>
            <w:noWrap/>
            <w:vAlign w:val="center"/>
          </w:tcPr>
          <w:p w14:paraId="77E47FEE" w14:textId="77777777" w:rsidR="00A53FAB" w:rsidRPr="00300C95" w:rsidRDefault="00000000" w:rsidP="00300C95">
            <w:pPr>
              <w:rPr>
                <w:rFonts w:cstheme="minorHAnsi"/>
                <w:sz w:val="22"/>
                <w:szCs w:val="22"/>
              </w:rPr>
            </w:pPr>
            <w:r w:rsidRPr="00300C95">
              <w:rPr>
                <w:rFonts w:cstheme="minorHAnsi"/>
                <w:sz w:val="22"/>
                <w:szCs w:val="22"/>
              </w:rPr>
              <w:t>14.0(169)</w:t>
            </w:r>
          </w:p>
        </w:tc>
        <w:tc>
          <w:tcPr>
            <w:tcW w:w="844" w:type="dxa"/>
            <w:tcBorders>
              <w:top w:val="single" w:sz="4" w:space="0" w:color="auto"/>
              <w:left w:val="nil"/>
              <w:bottom w:val="nil"/>
              <w:right w:val="nil"/>
            </w:tcBorders>
            <w:shd w:val="clear" w:color="auto" w:fill="auto"/>
            <w:noWrap/>
            <w:vAlign w:val="center"/>
          </w:tcPr>
          <w:p w14:paraId="140CD1DD" w14:textId="77777777" w:rsidR="00A53FAB" w:rsidRPr="00300C95" w:rsidRDefault="00000000" w:rsidP="00300C95">
            <w:pPr>
              <w:rPr>
                <w:rFonts w:cstheme="minorHAnsi"/>
                <w:sz w:val="22"/>
                <w:szCs w:val="22"/>
              </w:rPr>
            </w:pPr>
            <w:r w:rsidRPr="00300C95">
              <w:rPr>
                <w:rFonts w:cstheme="minorHAnsi"/>
                <w:sz w:val="22"/>
                <w:szCs w:val="22"/>
              </w:rPr>
              <w:t>14.4(150)</w:t>
            </w:r>
          </w:p>
        </w:tc>
        <w:tc>
          <w:tcPr>
            <w:tcW w:w="825" w:type="dxa"/>
            <w:tcBorders>
              <w:top w:val="single" w:sz="4" w:space="0" w:color="auto"/>
              <w:left w:val="nil"/>
              <w:bottom w:val="nil"/>
              <w:right w:val="nil"/>
            </w:tcBorders>
            <w:shd w:val="clear" w:color="auto" w:fill="auto"/>
            <w:noWrap/>
            <w:vAlign w:val="center"/>
          </w:tcPr>
          <w:p w14:paraId="4ADBBD43" w14:textId="77777777" w:rsidR="00A53FAB" w:rsidRPr="00300C95" w:rsidRDefault="00000000" w:rsidP="00300C95">
            <w:pPr>
              <w:rPr>
                <w:rFonts w:cstheme="minorHAnsi"/>
                <w:sz w:val="22"/>
                <w:szCs w:val="22"/>
              </w:rPr>
            </w:pPr>
            <w:r w:rsidRPr="00300C95">
              <w:rPr>
                <w:rFonts w:cstheme="minorHAnsi"/>
                <w:sz w:val="22"/>
                <w:szCs w:val="22"/>
              </w:rPr>
              <w:t>15.4(42)</w:t>
            </w:r>
          </w:p>
        </w:tc>
      </w:tr>
      <w:tr w:rsidR="00A53FAB" w:rsidRPr="00300C95" w14:paraId="21569E48" w14:textId="77777777">
        <w:trPr>
          <w:trHeight w:val="275"/>
          <w:jc w:val="center"/>
        </w:trPr>
        <w:tc>
          <w:tcPr>
            <w:tcW w:w="890" w:type="dxa"/>
            <w:vMerge/>
            <w:tcBorders>
              <w:top w:val="nil"/>
              <w:left w:val="nil"/>
              <w:bottom w:val="single" w:sz="4" w:space="0" w:color="000000"/>
              <w:right w:val="nil"/>
            </w:tcBorders>
            <w:vAlign w:val="center"/>
          </w:tcPr>
          <w:p w14:paraId="5D30052A"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1643096E" w14:textId="77777777" w:rsidR="00A53FAB" w:rsidRPr="00300C95" w:rsidRDefault="00000000" w:rsidP="00300C95">
            <w:pPr>
              <w:rPr>
                <w:rFonts w:cstheme="minorHAnsi"/>
                <w:sz w:val="22"/>
                <w:szCs w:val="22"/>
              </w:rPr>
            </w:pPr>
            <w:r w:rsidRPr="00300C95">
              <w:rPr>
                <w:rFonts w:cstheme="minorHAnsi"/>
                <w:sz w:val="22"/>
                <w:szCs w:val="22"/>
              </w:rPr>
              <w:t>NCEP-GFS</w:t>
            </w:r>
          </w:p>
        </w:tc>
        <w:tc>
          <w:tcPr>
            <w:tcW w:w="750" w:type="dxa"/>
            <w:tcBorders>
              <w:top w:val="nil"/>
              <w:left w:val="nil"/>
              <w:bottom w:val="nil"/>
              <w:right w:val="nil"/>
            </w:tcBorders>
            <w:shd w:val="clear" w:color="auto" w:fill="auto"/>
            <w:noWrap/>
            <w:vAlign w:val="center"/>
          </w:tcPr>
          <w:p w14:paraId="24CD8D64" w14:textId="77777777" w:rsidR="00A53FAB" w:rsidRPr="00300C95" w:rsidRDefault="00000000" w:rsidP="00300C95">
            <w:pPr>
              <w:rPr>
                <w:rFonts w:cstheme="minorHAnsi"/>
                <w:sz w:val="22"/>
                <w:szCs w:val="22"/>
              </w:rPr>
            </w:pPr>
            <w:r w:rsidRPr="00300C95">
              <w:rPr>
                <w:rFonts w:cstheme="minorHAnsi"/>
                <w:sz w:val="22"/>
                <w:szCs w:val="22"/>
              </w:rPr>
              <w:t>5.8(361)</w:t>
            </w:r>
          </w:p>
        </w:tc>
        <w:tc>
          <w:tcPr>
            <w:tcW w:w="792" w:type="dxa"/>
            <w:tcBorders>
              <w:top w:val="nil"/>
              <w:left w:val="nil"/>
              <w:bottom w:val="nil"/>
              <w:right w:val="nil"/>
            </w:tcBorders>
            <w:shd w:val="clear" w:color="auto" w:fill="auto"/>
            <w:noWrap/>
            <w:vAlign w:val="center"/>
          </w:tcPr>
          <w:p w14:paraId="7CB5F34A" w14:textId="77777777" w:rsidR="00A53FAB" w:rsidRPr="00300C95" w:rsidRDefault="00000000" w:rsidP="00300C95">
            <w:pPr>
              <w:rPr>
                <w:rFonts w:cstheme="minorHAnsi"/>
                <w:sz w:val="22"/>
                <w:szCs w:val="22"/>
              </w:rPr>
            </w:pPr>
            <w:r w:rsidRPr="00300C95">
              <w:rPr>
                <w:rFonts w:cstheme="minorHAnsi"/>
                <w:sz w:val="22"/>
                <w:szCs w:val="22"/>
              </w:rPr>
              <w:t>6.5(332)</w:t>
            </w:r>
          </w:p>
        </w:tc>
        <w:tc>
          <w:tcPr>
            <w:tcW w:w="844" w:type="dxa"/>
            <w:tcBorders>
              <w:top w:val="nil"/>
              <w:left w:val="nil"/>
              <w:bottom w:val="nil"/>
              <w:right w:val="nil"/>
            </w:tcBorders>
            <w:shd w:val="clear" w:color="auto" w:fill="auto"/>
            <w:noWrap/>
            <w:vAlign w:val="center"/>
          </w:tcPr>
          <w:p w14:paraId="6B436666" w14:textId="77777777" w:rsidR="00A53FAB" w:rsidRPr="00300C95" w:rsidRDefault="00000000" w:rsidP="00300C95">
            <w:pPr>
              <w:rPr>
                <w:rFonts w:cstheme="minorHAnsi"/>
                <w:sz w:val="22"/>
                <w:szCs w:val="22"/>
              </w:rPr>
            </w:pPr>
            <w:r w:rsidRPr="00300C95">
              <w:rPr>
                <w:rFonts w:cstheme="minorHAnsi"/>
                <w:sz w:val="22"/>
                <w:szCs w:val="22"/>
              </w:rPr>
              <w:t>7.0(302)</w:t>
            </w:r>
          </w:p>
        </w:tc>
        <w:tc>
          <w:tcPr>
            <w:tcW w:w="867" w:type="dxa"/>
            <w:tcBorders>
              <w:top w:val="nil"/>
              <w:left w:val="nil"/>
              <w:bottom w:val="nil"/>
              <w:right w:val="nil"/>
            </w:tcBorders>
            <w:shd w:val="clear" w:color="auto" w:fill="auto"/>
            <w:noWrap/>
            <w:vAlign w:val="center"/>
          </w:tcPr>
          <w:p w14:paraId="13BC5576" w14:textId="77777777" w:rsidR="00A53FAB" w:rsidRPr="00300C95" w:rsidRDefault="00000000" w:rsidP="00300C95">
            <w:pPr>
              <w:rPr>
                <w:rFonts w:cstheme="minorHAnsi"/>
                <w:sz w:val="22"/>
                <w:szCs w:val="22"/>
              </w:rPr>
            </w:pPr>
            <w:r w:rsidRPr="00300C95">
              <w:rPr>
                <w:rFonts w:cstheme="minorHAnsi"/>
                <w:sz w:val="22"/>
                <w:szCs w:val="22"/>
              </w:rPr>
              <w:t>7.5(274)</w:t>
            </w:r>
          </w:p>
        </w:tc>
        <w:tc>
          <w:tcPr>
            <w:tcW w:w="911" w:type="dxa"/>
            <w:tcBorders>
              <w:top w:val="nil"/>
              <w:left w:val="nil"/>
              <w:bottom w:val="nil"/>
              <w:right w:val="nil"/>
            </w:tcBorders>
            <w:shd w:val="clear" w:color="auto" w:fill="auto"/>
            <w:noWrap/>
            <w:vAlign w:val="center"/>
          </w:tcPr>
          <w:p w14:paraId="3B2753D4" w14:textId="77777777" w:rsidR="00A53FAB" w:rsidRPr="00300C95" w:rsidRDefault="00000000" w:rsidP="00300C95">
            <w:pPr>
              <w:rPr>
                <w:rFonts w:cstheme="minorHAnsi"/>
                <w:sz w:val="22"/>
                <w:szCs w:val="22"/>
              </w:rPr>
            </w:pPr>
            <w:r w:rsidRPr="00300C95">
              <w:rPr>
                <w:rFonts w:cstheme="minorHAnsi"/>
                <w:sz w:val="22"/>
                <w:szCs w:val="22"/>
              </w:rPr>
              <w:t>7.9(248)</w:t>
            </w:r>
          </w:p>
        </w:tc>
        <w:tc>
          <w:tcPr>
            <w:tcW w:w="855" w:type="dxa"/>
            <w:tcBorders>
              <w:top w:val="nil"/>
              <w:left w:val="nil"/>
              <w:bottom w:val="nil"/>
              <w:right w:val="nil"/>
            </w:tcBorders>
            <w:shd w:val="clear" w:color="auto" w:fill="auto"/>
            <w:noWrap/>
            <w:vAlign w:val="center"/>
          </w:tcPr>
          <w:p w14:paraId="6EC7BC30" w14:textId="77777777" w:rsidR="00A53FAB" w:rsidRPr="00300C95" w:rsidRDefault="00000000" w:rsidP="00300C95">
            <w:pPr>
              <w:rPr>
                <w:rFonts w:cstheme="minorHAnsi"/>
                <w:sz w:val="22"/>
                <w:szCs w:val="22"/>
              </w:rPr>
            </w:pPr>
            <w:r w:rsidRPr="00300C95">
              <w:rPr>
                <w:rFonts w:cstheme="minorHAnsi"/>
                <w:sz w:val="22"/>
                <w:szCs w:val="22"/>
              </w:rPr>
              <w:t>7.9(223)</w:t>
            </w:r>
          </w:p>
        </w:tc>
        <w:tc>
          <w:tcPr>
            <w:tcW w:w="867" w:type="dxa"/>
            <w:tcBorders>
              <w:top w:val="nil"/>
              <w:left w:val="nil"/>
              <w:bottom w:val="nil"/>
              <w:right w:val="nil"/>
            </w:tcBorders>
            <w:shd w:val="clear" w:color="auto" w:fill="auto"/>
            <w:noWrap/>
            <w:vAlign w:val="center"/>
          </w:tcPr>
          <w:p w14:paraId="7F8B64E9" w14:textId="77777777" w:rsidR="00A53FAB" w:rsidRPr="00300C95" w:rsidRDefault="00000000" w:rsidP="00300C95">
            <w:pPr>
              <w:rPr>
                <w:rFonts w:cstheme="minorHAnsi"/>
                <w:sz w:val="22"/>
                <w:szCs w:val="22"/>
              </w:rPr>
            </w:pPr>
            <w:r w:rsidRPr="00300C95">
              <w:rPr>
                <w:rFonts w:cstheme="minorHAnsi"/>
                <w:sz w:val="22"/>
                <w:szCs w:val="22"/>
              </w:rPr>
              <w:t>8.2(202)</w:t>
            </w:r>
          </w:p>
        </w:tc>
        <w:tc>
          <w:tcPr>
            <w:tcW w:w="822" w:type="dxa"/>
            <w:tcBorders>
              <w:top w:val="nil"/>
              <w:left w:val="nil"/>
              <w:bottom w:val="nil"/>
              <w:right w:val="nil"/>
            </w:tcBorders>
            <w:shd w:val="clear" w:color="auto" w:fill="auto"/>
            <w:noWrap/>
            <w:vAlign w:val="center"/>
          </w:tcPr>
          <w:p w14:paraId="21AB3901" w14:textId="77777777" w:rsidR="00A53FAB" w:rsidRPr="00300C95" w:rsidRDefault="00000000" w:rsidP="00300C95">
            <w:pPr>
              <w:rPr>
                <w:rFonts w:cstheme="minorHAnsi"/>
                <w:sz w:val="22"/>
                <w:szCs w:val="22"/>
              </w:rPr>
            </w:pPr>
            <w:r w:rsidRPr="00300C95">
              <w:rPr>
                <w:rFonts w:cstheme="minorHAnsi"/>
                <w:sz w:val="22"/>
                <w:szCs w:val="22"/>
              </w:rPr>
              <w:t>8.8(184)</w:t>
            </w:r>
          </w:p>
        </w:tc>
        <w:tc>
          <w:tcPr>
            <w:tcW w:w="845" w:type="dxa"/>
            <w:tcBorders>
              <w:top w:val="nil"/>
              <w:left w:val="nil"/>
              <w:bottom w:val="nil"/>
              <w:right w:val="nil"/>
            </w:tcBorders>
            <w:shd w:val="clear" w:color="auto" w:fill="auto"/>
            <w:noWrap/>
            <w:vAlign w:val="center"/>
          </w:tcPr>
          <w:p w14:paraId="40B6A6AB" w14:textId="77777777" w:rsidR="00A53FAB" w:rsidRPr="00300C95" w:rsidRDefault="00000000" w:rsidP="00300C95">
            <w:pPr>
              <w:rPr>
                <w:rFonts w:cstheme="minorHAnsi"/>
                <w:sz w:val="22"/>
                <w:szCs w:val="22"/>
              </w:rPr>
            </w:pPr>
            <w:r w:rsidRPr="00300C95">
              <w:rPr>
                <w:rFonts w:cstheme="minorHAnsi"/>
                <w:sz w:val="22"/>
                <w:szCs w:val="22"/>
              </w:rPr>
              <w:t>9.0(166)</w:t>
            </w:r>
          </w:p>
        </w:tc>
        <w:tc>
          <w:tcPr>
            <w:tcW w:w="844" w:type="dxa"/>
            <w:tcBorders>
              <w:top w:val="nil"/>
              <w:left w:val="nil"/>
              <w:bottom w:val="nil"/>
              <w:right w:val="nil"/>
            </w:tcBorders>
            <w:shd w:val="clear" w:color="auto" w:fill="auto"/>
            <w:noWrap/>
            <w:vAlign w:val="center"/>
          </w:tcPr>
          <w:p w14:paraId="3A24B6A7" w14:textId="77777777" w:rsidR="00A53FAB" w:rsidRPr="00300C95" w:rsidRDefault="00000000" w:rsidP="00300C95">
            <w:pPr>
              <w:rPr>
                <w:rFonts w:cstheme="minorHAnsi"/>
                <w:sz w:val="22"/>
                <w:szCs w:val="22"/>
              </w:rPr>
            </w:pPr>
            <w:r w:rsidRPr="00300C95">
              <w:rPr>
                <w:rFonts w:cstheme="minorHAnsi"/>
                <w:sz w:val="22"/>
                <w:szCs w:val="22"/>
              </w:rPr>
              <w:t>9.3(150)</w:t>
            </w:r>
          </w:p>
        </w:tc>
        <w:tc>
          <w:tcPr>
            <w:tcW w:w="825" w:type="dxa"/>
            <w:tcBorders>
              <w:top w:val="nil"/>
              <w:left w:val="nil"/>
              <w:bottom w:val="nil"/>
              <w:right w:val="nil"/>
            </w:tcBorders>
            <w:shd w:val="clear" w:color="auto" w:fill="auto"/>
            <w:noWrap/>
            <w:vAlign w:val="center"/>
          </w:tcPr>
          <w:p w14:paraId="2D7FF7EA" w14:textId="77777777" w:rsidR="00A53FAB" w:rsidRPr="00300C95" w:rsidRDefault="00000000" w:rsidP="00300C95">
            <w:pPr>
              <w:rPr>
                <w:rFonts w:cstheme="minorHAnsi"/>
                <w:sz w:val="22"/>
                <w:szCs w:val="22"/>
              </w:rPr>
            </w:pPr>
            <w:r w:rsidRPr="00300C95">
              <w:rPr>
                <w:rFonts w:cstheme="minorHAnsi"/>
                <w:sz w:val="22"/>
                <w:szCs w:val="22"/>
              </w:rPr>
              <w:t>9.9(134)</w:t>
            </w:r>
          </w:p>
        </w:tc>
      </w:tr>
      <w:tr w:rsidR="00A53FAB" w:rsidRPr="00300C95" w14:paraId="669C7605" w14:textId="77777777">
        <w:trPr>
          <w:trHeight w:val="275"/>
          <w:jc w:val="center"/>
        </w:trPr>
        <w:tc>
          <w:tcPr>
            <w:tcW w:w="890" w:type="dxa"/>
            <w:vMerge/>
            <w:tcBorders>
              <w:top w:val="nil"/>
              <w:left w:val="nil"/>
              <w:bottom w:val="single" w:sz="4" w:space="0" w:color="000000"/>
              <w:right w:val="nil"/>
            </w:tcBorders>
            <w:vAlign w:val="center"/>
          </w:tcPr>
          <w:p w14:paraId="1302F492"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736D324B"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nil"/>
              <w:right w:val="nil"/>
            </w:tcBorders>
            <w:shd w:val="clear" w:color="auto" w:fill="auto"/>
            <w:noWrap/>
            <w:vAlign w:val="center"/>
          </w:tcPr>
          <w:p w14:paraId="3F2F5C5C" w14:textId="77777777" w:rsidR="00A53FAB" w:rsidRPr="00300C95" w:rsidRDefault="00000000" w:rsidP="00300C95">
            <w:pPr>
              <w:rPr>
                <w:rFonts w:cstheme="minorHAnsi"/>
                <w:sz w:val="22"/>
                <w:szCs w:val="22"/>
              </w:rPr>
            </w:pPr>
            <w:r w:rsidRPr="00300C95">
              <w:rPr>
                <w:rFonts w:cstheme="minorHAnsi"/>
                <w:sz w:val="22"/>
                <w:szCs w:val="22"/>
              </w:rPr>
              <w:t>11.6(381)</w:t>
            </w:r>
          </w:p>
        </w:tc>
        <w:tc>
          <w:tcPr>
            <w:tcW w:w="792" w:type="dxa"/>
            <w:tcBorders>
              <w:top w:val="nil"/>
              <w:left w:val="nil"/>
              <w:bottom w:val="nil"/>
              <w:right w:val="nil"/>
            </w:tcBorders>
            <w:shd w:val="clear" w:color="auto" w:fill="auto"/>
            <w:noWrap/>
            <w:vAlign w:val="center"/>
          </w:tcPr>
          <w:p w14:paraId="16F70BAB" w14:textId="77777777" w:rsidR="00A53FAB" w:rsidRPr="00300C95" w:rsidRDefault="00000000" w:rsidP="00300C95">
            <w:pPr>
              <w:rPr>
                <w:rFonts w:cstheme="minorHAnsi"/>
                <w:sz w:val="22"/>
                <w:szCs w:val="22"/>
              </w:rPr>
            </w:pPr>
            <w:r w:rsidRPr="00300C95">
              <w:rPr>
                <w:rFonts w:cstheme="minorHAnsi"/>
                <w:sz w:val="22"/>
                <w:szCs w:val="22"/>
              </w:rPr>
              <w:t>11.2(346)</w:t>
            </w:r>
          </w:p>
        </w:tc>
        <w:tc>
          <w:tcPr>
            <w:tcW w:w="844" w:type="dxa"/>
            <w:tcBorders>
              <w:top w:val="nil"/>
              <w:left w:val="nil"/>
              <w:bottom w:val="nil"/>
              <w:right w:val="nil"/>
            </w:tcBorders>
            <w:shd w:val="clear" w:color="auto" w:fill="auto"/>
            <w:noWrap/>
            <w:vAlign w:val="center"/>
          </w:tcPr>
          <w:p w14:paraId="1E875539" w14:textId="77777777" w:rsidR="00A53FAB" w:rsidRPr="00300C95" w:rsidRDefault="00000000" w:rsidP="00300C95">
            <w:pPr>
              <w:rPr>
                <w:rFonts w:cstheme="minorHAnsi"/>
                <w:sz w:val="22"/>
                <w:szCs w:val="22"/>
              </w:rPr>
            </w:pPr>
            <w:r w:rsidRPr="00300C95">
              <w:rPr>
                <w:rFonts w:cstheme="minorHAnsi"/>
                <w:sz w:val="22"/>
                <w:szCs w:val="22"/>
              </w:rPr>
              <w:t>11.3(315)</w:t>
            </w:r>
          </w:p>
        </w:tc>
        <w:tc>
          <w:tcPr>
            <w:tcW w:w="867" w:type="dxa"/>
            <w:tcBorders>
              <w:top w:val="nil"/>
              <w:left w:val="nil"/>
              <w:bottom w:val="nil"/>
              <w:right w:val="nil"/>
            </w:tcBorders>
            <w:shd w:val="clear" w:color="auto" w:fill="auto"/>
            <w:noWrap/>
            <w:vAlign w:val="center"/>
          </w:tcPr>
          <w:p w14:paraId="48DD24BA" w14:textId="77777777" w:rsidR="00A53FAB" w:rsidRPr="00300C95" w:rsidRDefault="00000000" w:rsidP="00300C95">
            <w:pPr>
              <w:rPr>
                <w:rFonts w:cstheme="minorHAnsi"/>
                <w:sz w:val="22"/>
                <w:szCs w:val="22"/>
              </w:rPr>
            </w:pPr>
            <w:r w:rsidRPr="00300C95">
              <w:rPr>
                <w:rFonts w:cstheme="minorHAnsi"/>
                <w:sz w:val="22"/>
                <w:szCs w:val="22"/>
              </w:rPr>
              <w:t>11.6(290)</w:t>
            </w:r>
          </w:p>
        </w:tc>
        <w:tc>
          <w:tcPr>
            <w:tcW w:w="911" w:type="dxa"/>
            <w:tcBorders>
              <w:top w:val="nil"/>
              <w:left w:val="nil"/>
              <w:bottom w:val="nil"/>
              <w:right w:val="nil"/>
            </w:tcBorders>
            <w:shd w:val="clear" w:color="auto" w:fill="auto"/>
            <w:noWrap/>
            <w:vAlign w:val="center"/>
          </w:tcPr>
          <w:p w14:paraId="66D6D62D" w14:textId="77777777" w:rsidR="00A53FAB" w:rsidRPr="00300C95" w:rsidRDefault="00000000" w:rsidP="00300C95">
            <w:pPr>
              <w:rPr>
                <w:rFonts w:cstheme="minorHAnsi"/>
                <w:sz w:val="22"/>
                <w:szCs w:val="22"/>
              </w:rPr>
            </w:pPr>
            <w:r w:rsidRPr="00300C95">
              <w:rPr>
                <w:rFonts w:cstheme="minorHAnsi"/>
                <w:sz w:val="22"/>
                <w:szCs w:val="22"/>
              </w:rPr>
              <w:t>12.2(258)</w:t>
            </w:r>
          </w:p>
        </w:tc>
        <w:tc>
          <w:tcPr>
            <w:tcW w:w="855" w:type="dxa"/>
            <w:tcBorders>
              <w:top w:val="nil"/>
              <w:left w:val="nil"/>
              <w:bottom w:val="nil"/>
              <w:right w:val="nil"/>
            </w:tcBorders>
            <w:shd w:val="clear" w:color="auto" w:fill="auto"/>
            <w:noWrap/>
            <w:vAlign w:val="center"/>
          </w:tcPr>
          <w:p w14:paraId="5AE357AF" w14:textId="77777777" w:rsidR="00A53FAB" w:rsidRPr="00300C95" w:rsidRDefault="00000000" w:rsidP="00300C95">
            <w:pPr>
              <w:rPr>
                <w:rFonts w:cstheme="minorHAnsi"/>
                <w:sz w:val="22"/>
                <w:szCs w:val="22"/>
              </w:rPr>
            </w:pPr>
            <w:r w:rsidRPr="00300C95">
              <w:rPr>
                <w:rFonts w:cstheme="minorHAnsi"/>
                <w:sz w:val="22"/>
                <w:szCs w:val="22"/>
              </w:rPr>
              <w:t>12.3(233)</w:t>
            </w:r>
          </w:p>
        </w:tc>
        <w:tc>
          <w:tcPr>
            <w:tcW w:w="867" w:type="dxa"/>
            <w:tcBorders>
              <w:top w:val="nil"/>
              <w:left w:val="nil"/>
              <w:bottom w:val="nil"/>
              <w:right w:val="nil"/>
            </w:tcBorders>
            <w:shd w:val="clear" w:color="auto" w:fill="auto"/>
            <w:noWrap/>
            <w:vAlign w:val="center"/>
          </w:tcPr>
          <w:p w14:paraId="5EA7BE85" w14:textId="77777777" w:rsidR="00A53FAB" w:rsidRPr="00300C95" w:rsidRDefault="00000000" w:rsidP="00300C95">
            <w:pPr>
              <w:rPr>
                <w:rFonts w:cstheme="minorHAnsi"/>
                <w:sz w:val="22"/>
                <w:szCs w:val="22"/>
              </w:rPr>
            </w:pPr>
            <w:r w:rsidRPr="00300C95">
              <w:rPr>
                <w:rFonts w:cstheme="minorHAnsi"/>
                <w:sz w:val="22"/>
                <w:szCs w:val="22"/>
              </w:rPr>
              <w:t>12.7(211)</w:t>
            </w:r>
          </w:p>
        </w:tc>
        <w:tc>
          <w:tcPr>
            <w:tcW w:w="822" w:type="dxa"/>
            <w:tcBorders>
              <w:top w:val="nil"/>
              <w:left w:val="nil"/>
              <w:bottom w:val="nil"/>
              <w:right w:val="nil"/>
            </w:tcBorders>
            <w:shd w:val="clear" w:color="auto" w:fill="auto"/>
            <w:noWrap/>
            <w:vAlign w:val="center"/>
          </w:tcPr>
          <w:p w14:paraId="6444EE5F" w14:textId="77777777" w:rsidR="00A53FAB" w:rsidRPr="00300C95" w:rsidRDefault="00000000" w:rsidP="00300C95">
            <w:pPr>
              <w:rPr>
                <w:rFonts w:cstheme="minorHAnsi"/>
                <w:sz w:val="22"/>
                <w:szCs w:val="22"/>
              </w:rPr>
            </w:pPr>
            <w:r w:rsidRPr="00300C95">
              <w:rPr>
                <w:rFonts w:cstheme="minorHAnsi"/>
                <w:sz w:val="22"/>
                <w:szCs w:val="22"/>
              </w:rPr>
              <w:t>11.8(96)</w:t>
            </w:r>
          </w:p>
        </w:tc>
        <w:tc>
          <w:tcPr>
            <w:tcW w:w="845" w:type="dxa"/>
            <w:tcBorders>
              <w:top w:val="nil"/>
              <w:left w:val="nil"/>
              <w:bottom w:val="nil"/>
              <w:right w:val="nil"/>
            </w:tcBorders>
            <w:shd w:val="clear" w:color="auto" w:fill="auto"/>
            <w:noWrap/>
            <w:vAlign w:val="center"/>
          </w:tcPr>
          <w:p w14:paraId="4379AE98" w14:textId="77777777" w:rsidR="00A53FAB" w:rsidRPr="00300C95" w:rsidRDefault="00000000" w:rsidP="00300C95">
            <w:pPr>
              <w:rPr>
                <w:rFonts w:cstheme="minorHAnsi"/>
                <w:sz w:val="22"/>
                <w:szCs w:val="22"/>
              </w:rPr>
            </w:pPr>
            <w:r w:rsidRPr="00300C95">
              <w:rPr>
                <w:rFonts w:cstheme="minorHAnsi"/>
                <w:sz w:val="22"/>
                <w:szCs w:val="22"/>
              </w:rPr>
              <w:t>11.5(86)</w:t>
            </w:r>
          </w:p>
        </w:tc>
        <w:tc>
          <w:tcPr>
            <w:tcW w:w="844" w:type="dxa"/>
            <w:tcBorders>
              <w:top w:val="nil"/>
              <w:left w:val="nil"/>
              <w:bottom w:val="nil"/>
              <w:right w:val="nil"/>
            </w:tcBorders>
            <w:shd w:val="clear" w:color="auto" w:fill="auto"/>
            <w:noWrap/>
            <w:vAlign w:val="center"/>
          </w:tcPr>
          <w:p w14:paraId="2E2BCF44" w14:textId="77777777" w:rsidR="00A53FAB" w:rsidRPr="00300C95" w:rsidRDefault="00000000" w:rsidP="00300C95">
            <w:pPr>
              <w:rPr>
                <w:rFonts w:cstheme="minorHAnsi"/>
                <w:sz w:val="22"/>
                <w:szCs w:val="22"/>
              </w:rPr>
            </w:pPr>
            <w:r w:rsidRPr="00300C95">
              <w:rPr>
                <w:rFonts w:cstheme="minorHAnsi"/>
                <w:sz w:val="22"/>
                <w:szCs w:val="22"/>
              </w:rPr>
              <w:t>11.9(77)</w:t>
            </w:r>
          </w:p>
        </w:tc>
        <w:tc>
          <w:tcPr>
            <w:tcW w:w="825" w:type="dxa"/>
            <w:tcBorders>
              <w:top w:val="nil"/>
              <w:left w:val="nil"/>
              <w:bottom w:val="nil"/>
              <w:right w:val="nil"/>
            </w:tcBorders>
            <w:shd w:val="clear" w:color="auto" w:fill="auto"/>
            <w:noWrap/>
            <w:vAlign w:val="center"/>
          </w:tcPr>
          <w:p w14:paraId="61BB3992" w14:textId="77777777" w:rsidR="00A53FAB" w:rsidRPr="00300C95" w:rsidRDefault="00000000" w:rsidP="00300C95">
            <w:pPr>
              <w:rPr>
                <w:rFonts w:cstheme="minorHAnsi"/>
                <w:sz w:val="22"/>
                <w:szCs w:val="22"/>
              </w:rPr>
            </w:pPr>
            <w:r w:rsidRPr="00300C95">
              <w:rPr>
                <w:rFonts w:cstheme="minorHAnsi"/>
                <w:sz w:val="22"/>
                <w:szCs w:val="22"/>
              </w:rPr>
              <w:t>11.6(66)</w:t>
            </w:r>
          </w:p>
        </w:tc>
      </w:tr>
      <w:tr w:rsidR="00A53FAB" w:rsidRPr="00300C95" w14:paraId="7D55929B" w14:textId="77777777">
        <w:trPr>
          <w:trHeight w:val="275"/>
          <w:jc w:val="center"/>
        </w:trPr>
        <w:tc>
          <w:tcPr>
            <w:tcW w:w="890" w:type="dxa"/>
            <w:vMerge/>
            <w:tcBorders>
              <w:top w:val="nil"/>
              <w:left w:val="nil"/>
              <w:bottom w:val="single" w:sz="4" w:space="0" w:color="000000"/>
              <w:right w:val="nil"/>
            </w:tcBorders>
            <w:vAlign w:val="center"/>
          </w:tcPr>
          <w:p w14:paraId="1B6891CF"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15AE6C92" w14:textId="77777777" w:rsidR="00A53FAB" w:rsidRPr="00300C95" w:rsidRDefault="00000000" w:rsidP="00300C95">
            <w:pPr>
              <w:rPr>
                <w:rFonts w:cstheme="minorHAnsi"/>
                <w:sz w:val="22"/>
                <w:szCs w:val="22"/>
              </w:rPr>
            </w:pPr>
            <w:r w:rsidRPr="00300C95">
              <w:rPr>
                <w:rFonts w:cstheme="minorHAnsi"/>
                <w:sz w:val="22"/>
                <w:szCs w:val="22"/>
              </w:rPr>
              <w:t>UKMO-MetUM</w:t>
            </w:r>
          </w:p>
        </w:tc>
        <w:tc>
          <w:tcPr>
            <w:tcW w:w="750" w:type="dxa"/>
            <w:tcBorders>
              <w:top w:val="nil"/>
              <w:left w:val="nil"/>
              <w:bottom w:val="nil"/>
              <w:right w:val="nil"/>
            </w:tcBorders>
            <w:shd w:val="clear" w:color="auto" w:fill="auto"/>
            <w:noWrap/>
            <w:vAlign w:val="center"/>
          </w:tcPr>
          <w:p w14:paraId="5F87E39F" w14:textId="77777777" w:rsidR="00A53FAB" w:rsidRPr="00300C95" w:rsidRDefault="00000000" w:rsidP="00300C95">
            <w:pPr>
              <w:rPr>
                <w:rFonts w:cstheme="minorHAnsi"/>
                <w:sz w:val="22"/>
                <w:szCs w:val="22"/>
              </w:rPr>
            </w:pPr>
            <w:r w:rsidRPr="00300C95">
              <w:rPr>
                <w:rFonts w:cstheme="minorHAnsi"/>
                <w:sz w:val="22"/>
                <w:szCs w:val="22"/>
              </w:rPr>
              <w:t>6.7(188)</w:t>
            </w:r>
          </w:p>
        </w:tc>
        <w:tc>
          <w:tcPr>
            <w:tcW w:w="792" w:type="dxa"/>
            <w:tcBorders>
              <w:top w:val="nil"/>
              <w:left w:val="nil"/>
              <w:bottom w:val="nil"/>
              <w:right w:val="nil"/>
            </w:tcBorders>
            <w:shd w:val="clear" w:color="auto" w:fill="auto"/>
            <w:noWrap/>
            <w:vAlign w:val="center"/>
          </w:tcPr>
          <w:p w14:paraId="7B3428A5" w14:textId="77777777" w:rsidR="00A53FAB" w:rsidRPr="00300C95" w:rsidRDefault="00000000" w:rsidP="00300C95">
            <w:pPr>
              <w:rPr>
                <w:rFonts w:cstheme="minorHAnsi"/>
                <w:sz w:val="22"/>
                <w:szCs w:val="22"/>
              </w:rPr>
            </w:pPr>
            <w:r w:rsidRPr="00300C95">
              <w:rPr>
                <w:rFonts w:cstheme="minorHAnsi"/>
                <w:sz w:val="22"/>
                <w:szCs w:val="22"/>
              </w:rPr>
              <w:t>8.0(172)</w:t>
            </w:r>
          </w:p>
        </w:tc>
        <w:tc>
          <w:tcPr>
            <w:tcW w:w="844" w:type="dxa"/>
            <w:tcBorders>
              <w:top w:val="nil"/>
              <w:left w:val="nil"/>
              <w:bottom w:val="nil"/>
              <w:right w:val="nil"/>
            </w:tcBorders>
            <w:shd w:val="clear" w:color="auto" w:fill="auto"/>
            <w:noWrap/>
            <w:vAlign w:val="center"/>
          </w:tcPr>
          <w:p w14:paraId="1B0832A3" w14:textId="77777777" w:rsidR="00A53FAB" w:rsidRPr="00300C95" w:rsidRDefault="00000000" w:rsidP="00300C95">
            <w:pPr>
              <w:rPr>
                <w:rFonts w:cstheme="minorHAnsi"/>
                <w:sz w:val="22"/>
                <w:szCs w:val="22"/>
              </w:rPr>
            </w:pPr>
            <w:r w:rsidRPr="00300C95">
              <w:rPr>
                <w:rFonts w:cstheme="minorHAnsi"/>
                <w:sz w:val="22"/>
                <w:szCs w:val="22"/>
              </w:rPr>
              <w:t>9.3(158)</w:t>
            </w:r>
          </w:p>
        </w:tc>
        <w:tc>
          <w:tcPr>
            <w:tcW w:w="867" w:type="dxa"/>
            <w:tcBorders>
              <w:top w:val="nil"/>
              <w:left w:val="nil"/>
              <w:bottom w:val="nil"/>
              <w:right w:val="nil"/>
            </w:tcBorders>
            <w:shd w:val="clear" w:color="auto" w:fill="auto"/>
            <w:noWrap/>
            <w:vAlign w:val="center"/>
          </w:tcPr>
          <w:p w14:paraId="248B51E3" w14:textId="77777777" w:rsidR="00A53FAB" w:rsidRPr="00300C95" w:rsidRDefault="00000000" w:rsidP="00300C95">
            <w:pPr>
              <w:rPr>
                <w:rFonts w:cstheme="minorHAnsi"/>
                <w:sz w:val="22"/>
                <w:szCs w:val="22"/>
              </w:rPr>
            </w:pPr>
            <w:r w:rsidRPr="00300C95">
              <w:rPr>
                <w:rFonts w:cstheme="minorHAnsi"/>
                <w:sz w:val="22"/>
                <w:szCs w:val="22"/>
              </w:rPr>
              <w:t>11.2(142)</w:t>
            </w:r>
          </w:p>
        </w:tc>
        <w:tc>
          <w:tcPr>
            <w:tcW w:w="911" w:type="dxa"/>
            <w:tcBorders>
              <w:top w:val="nil"/>
              <w:left w:val="nil"/>
              <w:bottom w:val="nil"/>
              <w:right w:val="nil"/>
            </w:tcBorders>
            <w:shd w:val="clear" w:color="auto" w:fill="auto"/>
            <w:noWrap/>
            <w:vAlign w:val="center"/>
          </w:tcPr>
          <w:p w14:paraId="0FD12D90" w14:textId="77777777" w:rsidR="00A53FAB" w:rsidRPr="00300C95" w:rsidRDefault="00000000" w:rsidP="00300C95">
            <w:pPr>
              <w:rPr>
                <w:rFonts w:cstheme="minorHAnsi"/>
                <w:sz w:val="22"/>
                <w:szCs w:val="22"/>
              </w:rPr>
            </w:pPr>
            <w:r w:rsidRPr="00300C95">
              <w:rPr>
                <w:rFonts w:cstheme="minorHAnsi"/>
                <w:sz w:val="22"/>
                <w:szCs w:val="22"/>
              </w:rPr>
              <w:t>12.7(128)</w:t>
            </w:r>
          </w:p>
        </w:tc>
        <w:tc>
          <w:tcPr>
            <w:tcW w:w="855" w:type="dxa"/>
            <w:tcBorders>
              <w:top w:val="nil"/>
              <w:left w:val="nil"/>
              <w:bottom w:val="nil"/>
              <w:right w:val="nil"/>
            </w:tcBorders>
            <w:shd w:val="clear" w:color="auto" w:fill="auto"/>
            <w:noWrap/>
            <w:vAlign w:val="center"/>
          </w:tcPr>
          <w:p w14:paraId="66CD9459" w14:textId="77777777" w:rsidR="00A53FAB" w:rsidRPr="00300C95" w:rsidRDefault="00000000" w:rsidP="00300C95">
            <w:pPr>
              <w:rPr>
                <w:rFonts w:cstheme="minorHAnsi"/>
                <w:sz w:val="22"/>
                <w:szCs w:val="22"/>
              </w:rPr>
            </w:pPr>
            <w:r w:rsidRPr="00300C95">
              <w:rPr>
                <w:rFonts w:cstheme="minorHAnsi"/>
                <w:sz w:val="22"/>
                <w:szCs w:val="22"/>
              </w:rPr>
              <w:t>13.1(116)</w:t>
            </w:r>
          </w:p>
        </w:tc>
        <w:tc>
          <w:tcPr>
            <w:tcW w:w="867" w:type="dxa"/>
            <w:tcBorders>
              <w:top w:val="nil"/>
              <w:left w:val="nil"/>
              <w:bottom w:val="nil"/>
              <w:right w:val="nil"/>
            </w:tcBorders>
            <w:shd w:val="clear" w:color="auto" w:fill="auto"/>
            <w:noWrap/>
            <w:vAlign w:val="center"/>
          </w:tcPr>
          <w:p w14:paraId="77C10C85" w14:textId="77777777" w:rsidR="00A53FAB" w:rsidRPr="00300C95" w:rsidRDefault="00000000" w:rsidP="00300C95">
            <w:pPr>
              <w:rPr>
                <w:rFonts w:cstheme="minorHAnsi"/>
                <w:sz w:val="22"/>
                <w:szCs w:val="22"/>
              </w:rPr>
            </w:pPr>
            <w:r w:rsidRPr="00300C95">
              <w:rPr>
                <w:rFonts w:cstheme="minorHAnsi"/>
                <w:sz w:val="22"/>
                <w:szCs w:val="22"/>
              </w:rPr>
              <w:t>14.0(105)</w:t>
            </w:r>
          </w:p>
        </w:tc>
        <w:tc>
          <w:tcPr>
            <w:tcW w:w="822" w:type="dxa"/>
            <w:tcBorders>
              <w:top w:val="nil"/>
              <w:left w:val="nil"/>
              <w:bottom w:val="nil"/>
              <w:right w:val="nil"/>
            </w:tcBorders>
            <w:shd w:val="clear" w:color="auto" w:fill="auto"/>
            <w:noWrap/>
            <w:vAlign w:val="center"/>
          </w:tcPr>
          <w:p w14:paraId="440A43A0" w14:textId="77777777" w:rsidR="00A53FAB" w:rsidRPr="00300C95" w:rsidRDefault="00000000" w:rsidP="00300C95">
            <w:pPr>
              <w:rPr>
                <w:rFonts w:cstheme="minorHAnsi"/>
                <w:sz w:val="22"/>
                <w:szCs w:val="22"/>
              </w:rPr>
            </w:pPr>
            <w:r w:rsidRPr="00300C95">
              <w:rPr>
                <w:rFonts w:cstheme="minorHAnsi"/>
                <w:sz w:val="22"/>
                <w:szCs w:val="22"/>
              </w:rPr>
              <w:t>14.2(96)</w:t>
            </w:r>
          </w:p>
        </w:tc>
        <w:tc>
          <w:tcPr>
            <w:tcW w:w="845" w:type="dxa"/>
            <w:tcBorders>
              <w:top w:val="nil"/>
              <w:left w:val="nil"/>
              <w:bottom w:val="nil"/>
              <w:right w:val="nil"/>
            </w:tcBorders>
            <w:shd w:val="clear" w:color="auto" w:fill="auto"/>
            <w:noWrap/>
            <w:vAlign w:val="center"/>
          </w:tcPr>
          <w:p w14:paraId="58D12DF6" w14:textId="77777777" w:rsidR="00A53FAB" w:rsidRPr="00300C95" w:rsidRDefault="00000000" w:rsidP="00300C95">
            <w:pPr>
              <w:rPr>
                <w:rFonts w:cstheme="minorHAnsi"/>
                <w:sz w:val="22"/>
                <w:szCs w:val="22"/>
              </w:rPr>
            </w:pPr>
            <w:r w:rsidRPr="00300C95">
              <w:rPr>
                <w:rFonts w:cstheme="minorHAnsi"/>
                <w:sz w:val="22"/>
                <w:szCs w:val="22"/>
              </w:rPr>
              <w:t>13.7(83)</w:t>
            </w:r>
          </w:p>
        </w:tc>
        <w:tc>
          <w:tcPr>
            <w:tcW w:w="844" w:type="dxa"/>
            <w:tcBorders>
              <w:top w:val="nil"/>
              <w:left w:val="nil"/>
              <w:bottom w:val="nil"/>
              <w:right w:val="nil"/>
            </w:tcBorders>
            <w:shd w:val="clear" w:color="auto" w:fill="auto"/>
            <w:noWrap/>
            <w:vAlign w:val="center"/>
          </w:tcPr>
          <w:p w14:paraId="6BDD123A" w14:textId="77777777" w:rsidR="00A53FAB" w:rsidRPr="00300C95" w:rsidRDefault="00000000" w:rsidP="00300C95">
            <w:pPr>
              <w:rPr>
                <w:rFonts w:cstheme="minorHAnsi"/>
                <w:sz w:val="22"/>
                <w:szCs w:val="22"/>
              </w:rPr>
            </w:pPr>
            <w:r w:rsidRPr="00300C95">
              <w:rPr>
                <w:rFonts w:cstheme="minorHAnsi"/>
                <w:sz w:val="22"/>
                <w:szCs w:val="22"/>
              </w:rPr>
              <w:t>12.9(73)</w:t>
            </w:r>
          </w:p>
        </w:tc>
        <w:tc>
          <w:tcPr>
            <w:tcW w:w="825" w:type="dxa"/>
            <w:tcBorders>
              <w:top w:val="nil"/>
              <w:left w:val="nil"/>
              <w:bottom w:val="nil"/>
              <w:right w:val="nil"/>
            </w:tcBorders>
            <w:shd w:val="clear" w:color="auto" w:fill="auto"/>
            <w:noWrap/>
            <w:vAlign w:val="center"/>
          </w:tcPr>
          <w:p w14:paraId="1B112F70" w14:textId="77777777" w:rsidR="00A53FAB" w:rsidRPr="00300C95" w:rsidRDefault="00000000" w:rsidP="00300C95">
            <w:pPr>
              <w:rPr>
                <w:rFonts w:cstheme="minorHAnsi"/>
                <w:sz w:val="22"/>
                <w:szCs w:val="22"/>
              </w:rPr>
            </w:pPr>
            <w:r w:rsidRPr="00300C95">
              <w:rPr>
                <w:rFonts w:cstheme="minorHAnsi"/>
                <w:sz w:val="22"/>
                <w:szCs w:val="22"/>
              </w:rPr>
              <w:t>11.9(63)</w:t>
            </w:r>
          </w:p>
        </w:tc>
      </w:tr>
      <w:tr w:rsidR="00A53FAB" w:rsidRPr="00300C95" w14:paraId="7E3AA51D" w14:textId="77777777">
        <w:trPr>
          <w:trHeight w:val="275"/>
          <w:jc w:val="center"/>
        </w:trPr>
        <w:tc>
          <w:tcPr>
            <w:tcW w:w="890" w:type="dxa"/>
            <w:vMerge/>
            <w:tcBorders>
              <w:top w:val="nil"/>
              <w:left w:val="nil"/>
              <w:bottom w:val="single" w:sz="4" w:space="0" w:color="auto"/>
              <w:right w:val="nil"/>
            </w:tcBorders>
            <w:vAlign w:val="center"/>
          </w:tcPr>
          <w:p w14:paraId="56E649FB" w14:textId="77777777" w:rsidR="00A53FAB" w:rsidRPr="00300C95" w:rsidRDefault="00A53FAB" w:rsidP="00300C95">
            <w:pPr>
              <w:rPr>
                <w:rFonts w:cstheme="minorHAnsi"/>
                <w:sz w:val="22"/>
                <w:szCs w:val="22"/>
                <w:lang w:bidi="ar"/>
              </w:rPr>
            </w:pPr>
          </w:p>
        </w:tc>
        <w:tc>
          <w:tcPr>
            <w:tcW w:w="1527" w:type="dxa"/>
            <w:tcBorders>
              <w:top w:val="nil"/>
              <w:left w:val="nil"/>
              <w:bottom w:val="single" w:sz="4" w:space="0" w:color="auto"/>
              <w:right w:val="nil"/>
            </w:tcBorders>
            <w:shd w:val="clear" w:color="auto" w:fill="auto"/>
            <w:noWrap/>
            <w:vAlign w:val="bottom"/>
          </w:tcPr>
          <w:p w14:paraId="5BB0FDD2" w14:textId="77777777" w:rsidR="00A53FAB" w:rsidRPr="00300C95" w:rsidRDefault="00000000" w:rsidP="00300C95">
            <w:pPr>
              <w:rPr>
                <w:rFonts w:cstheme="minorHAnsi"/>
                <w:sz w:val="22"/>
                <w:szCs w:val="22"/>
              </w:rPr>
            </w:pPr>
            <w:r w:rsidRPr="00300C95">
              <w:rPr>
                <w:rFonts w:cstheme="minorHAnsi"/>
                <w:sz w:val="22"/>
                <w:szCs w:val="22"/>
              </w:rPr>
              <w:t>JMA-GSM</w:t>
            </w:r>
          </w:p>
        </w:tc>
        <w:tc>
          <w:tcPr>
            <w:tcW w:w="750" w:type="dxa"/>
            <w:tcBorders>
              <w:top w:val="nil"/>
              <w:left w:val="nil"/>
              <w:bottom w:val="single" w:sz="4" w:space="0" w:color="auto"/>
              <w:right w:val="nil"/>
            </w:tcBorders>
            <w:shd w:val="clear" w:color="auto" w:fill="auto"/>
            <w:noWrap/>
            <w:vAlign w:val="center"/>
          </w:tcPr>
          <w:p w14:paraId="300640C0" w14:textId="77777777" w:rsidR="00A53FAB" w:rsidRPr="00300C95" w:rsidRDefault="00000000" w:rsidP="00300C95">
            <w:pPr>
              <w:rPr>
                <w:rFonts w:cstheme="minorHAnsi"/>
                <w:sz w:val="22"/>
                <w:szCs w:val="22"/>
              </w:rPr>
            </w:pPr>
            <w:r w:rsidRPr="00300C95">
              <w:rPr>
                <w:rFonts w:cstheme="minorHAnsi"/>
                <w:sz w:val="22"/>
                <w:szCs w:val="22"/>
              </w:rPr>
              <w:t>4.3(378)</w:t>
            </w:r>
          </w:p>
        </w:tc>
        <w:tc>
          <w:tcPr>
            <w:tcW w:w="792" w:type="dxa"/>
            <w:tcBorders>
              <w:top w:val="nil"/>
              <w:left w:val="nil"/>
              <w:bottom w:val="single" w:sz="4" w:space="0" w:color="auto"/>
              <w:right w:val="nil"/>
            </w:tcBorders>
            <w:shd w:val="clear" w:color="auto" w:fill="auto"/>
            <w:noWrap/>
            <w:vAlign w:val="center"/>
          </w:tcPr>
          <w:p w14:paraId="7AEEC8F5" w14:textId="77777777" w:rsidR="00A53FAB" w:rsidRPr="00300C95" w:rsidRDefault="00000000" w:rsidP="00300C95">
            <w:pPr>
              <w:rPr>
                <w:rFonts w:cstheme="minorHAnsi"/>
                <w:sz w:val="22"/>
                <w:szCs w:val="22"/>
              </w:rPr>
            </w:pPr>
            <w:r w:rsidRPr="00300C95">
              <w:rPr>
                <w:rFonts w:cstheme="minorHAnsi"/>
                <w:sz w:val="22"/>
                <w:szCs w:val="22"/>
              </w:rPr>
              <w:t>6.3(345)</w:t>
            </w:r>
          </w:p>
        </w:tc>
        <w:tc>
          <w:tcPr>
            <w:tcW w:w="844" w:type="dxa"/>
            <w:tcBorders>
              <w:top w:val="nil"/>
              <w:left w:val="nil"/>
              <w:bottom w:val="single" w:sz="4" w:space="0" w:color="auto"/>
              <w:right w:val="nil"/>
            </w:tcBorders>
            <w:shd w:val="clear" w:color="auto" w:fill="auto"/>
            <w:noWrap/>
            <w:vAlign w:val="center"/>
          </w:tcPr>
          <w:p w14:paraId="35A05C96" w14:textId="77777777" w:rsidR="00A53FAB" w:rsidRPr="00300C95" w:rsidRDefault="00000000" w:rsidP="00300C95">
            <w:pPr>
              <w:rPr>
                <w:rFonts w:cstheme="minorHAnsi"/>
                <w:sz w:val="22"/>
                <w:szCs w:val="22"/>
              </w:rPr>
            </w:pPr>
            <w:r w:rsidRPr="00300C95">
              <w:rPr>
                <w:rFonts w:cstheme="minorHAnsi"/>
                <w:sz w:val="22"/>
                <w:szCs w:val="22"/>
              </w:rPr>
              <w:t>8.1(314)</w:t>
            </w:r>
          </w:p>
        </w:tc>
        <w:tc>
          <w:tcPr>
            <w:tcW w:w="867" w:type="dxa"/>
            <w:tcBorders>
              <w:top w:val="nil"/>
              <w:left w:val="nil"/>
              <w:bottom w:val="single" w:sz="4" w:space="0" w:color="auto"/>
              <w:right w:val="nil"/>
            </w:tcBorders>
            <w:shd w:val="clear" w:color="auto" w:fill="auto"/>
            <w:noWrap/>
            <w:vAlign w:val="center"/>
          </w:tcPr>
          <w:p w14:paraId="640CAA73" w14:textId="77777777" w:rsidR="00A53FAB" w:rsidRPr="00300C95" w:rsidRDefault="00000000" w:rsidP="00300C95">
            <w:pPr>
              <w:rPr>
                <w:rFonts w:cstheme="minorHAnsi"/>
                <w:sz w:val="22"/>
                <w:szCs w:val="22"/>
              </w:rPr>
            </w:pPr>
            <w:r w:rsidRPr="00300C95">
              <w:rPr>
                <w:rFonts w:cstheme="minorHAnsi"/>
                <w:sz w:val="22"/>
                <w:szCs w:val="22"/>
              </w:rPr>
              <w:t>9.7(285)</w:t>
            </w:r>
          </w:p>
        </w:tc>
        <w:tc>
          <w:tcPr>
            <w:tcW w:w="911" w:type="dxa"/>
            <w:tcBorders>
              <w:top w:val="nil"/>
              <w:left w:val="nil"/>
              <w:bottom w:val="single" w:sz="4" w:space="0" w:color="auto"/>
              <w:right w:val="nil"/>
            </w:tcBorders>
            <w:shd w:val="clear" w:color="auto" w:fill="auto"/>
            <w:noWrap/>
            <w:vAlign w:val="center"/>
          </w:tcPr>
          <w:p w14:paraId="54F3F450" w14:textId="77777777" w:rsidR="00A53FAB" w:rsidRPr="00300C95" w:rsidRDefault="00000000" w:rsidP="00300C95">
            <w:pPr>
              <w:rPr>
                <w:rFonts w:cstheme="minorHAnsi"/>
                <w:sz w:val="22"/>
                <w:szCs w:val="22"/>
              </w:rPr>
            </w:pPr>
            <w:r w:rsidRPr="00300C95">
              <w:rPr>
                <w:rFonts w:cstheme="minorHAnsi"/>
                <w:sz w:val="22"/>
                <w:szCs w:val="22"/>
              </w:rPr>
              <w:t>10.7(257)</w:t>
            </w:r>
          </w:p>
        </w:tc>
        <w:tc>
          <w:tcPr>
            <w:tcW w:w="855" w:type="dxa"/>
            <w:tcBorders>
              <w:top w:val="nil"/>
              <w:left w:val="nil"/>
              <w:bottom w:val="single" w:sz="4" w:space="0" w:color="auto"/>
              <w:right w:val="nil"/>
            </w:tcBorders>
            <w:shd w:val="clear" w:color="auto" w:fill="auto"/>
            <w:noWrap/>
            <w:vAlign w:val="center"/>
          </w:tcPr>
          <w:p w14:paraId="2DF0888A" w14:textId="77777777" w:rsidR="00A53FAB" w:rsidRPr="00300C95" w:rsidRDefault="00000000" w:rsidP="00300C95">
            <w:pPr>
              <w:rPr>
                <w:rFonts w:cstheme="minorHAnsi"/>
                <w:sz w:val="22"/>
                <w:szCs w:val="22"/>
              </w:rPr>
            </w:pPr>
            <w:r w:rsidRPr="00300C95">
              <w:rPr>
                <w:rFonts w:cstheme="minorHAnsi"/>
                <w:sz w:val="22"/>
                <w:szCs w:val="22"/>
              </w:rPr>
              <w:t>11.5(229)</w:t>
            </w:r>
          </w:p>
        </w:tc>
        <w:tc>
          <w:tcPr>
            <w:tcW w:w="867" w:type="dxa"/>
            <w:tcBorders>
              <w:top w:val="nil"/>
              <w:left w:val="nil"/>
              <w:bottom w:val="single" w:sz="4" w:space="0" w:color="auto"/>
              <w:right w:val="nil"/>
            </w:tcBorders>
            <w:shd w:val="clear" w:color="auto" w:fill="auto"/>
            <w:noWrap/>
            <w:vAlign w:val="center"/>
          </w:tcPr>
          <w:p w14:paraId="7FB2EA0D" w14:textId="77777777" w:rsidR="00A53FAB" w:rsidRPr="00300C95" w:rsidRDefault="00000000" w:rsidP="00300C95">
            <w:pPr>
              <w:rPr>
                <w:rFonts w:cstheme="minorHAnsi"/>
                <w:sz w:val="22"/>
                <w:szCs w:val="22"/>
              </w:rPr>
            </w:pPr>
            <w:r w:rsidRPr="00300C95">
              <w:rPr>
                <w:rFonts w:cstheme="minorHAnsi"/>
                <w:sz w:val="22"/>
                <w:szCs w:val="22"/>
              </w:rPr>
              <w:t>12.4(205)</w:t>
            </w:r>
          </w:p>
        </w:tc>
        <w:tc>
          <w:tcPr>
            <w:tcW w:w="822" w:type="dxa"/>
            <w:tcBorders>
              <w:top w:val="nil"/>
              <w:left w:val="nil"/>
              <w:bottom w:val="single" w:sz="4" w:space="0" w:color="auto"/>
              <w:right w:val="nil"/>
            </w:tcBorders>
            <w:shd w:val="clear" w:color="auto" w:fill="auto"/>
            <w:noWrap/>
            <w:vAlign w:val="center"/>
          </w:tcPr>
          <w:p w14:paraId="0DC9DF59" w14:textId="77777777" w:rsidR="00A53FAB" w:rsidRPr="00300C95" w:rsidRDefault="00000000" w:rsidP="00300C95">
            <w:pPr>
              <w:rPr>
                <w:rFonts w:cstheme="minorHAnsi"/>
                <w:sz w:val="22"/>
                <w:szCs w:val="22"/>
              </w:rPr>
            </w:pPr>
            <w:r w:rsidRPr="00300C95">
              <w:rPr>
                <w:rFonts w:cstheme="minorHAnsi"/>
                <w:sz w:val="22"/>
                <w:szCs w:val="22"/>
              </w:rPr>
              <w:t>12.5(184)</w:t>
            </w:r>
          </w:p>
        </w:tc>
        <w:tc>
          <w:tcPr>
            <w:tcW w:w="845" w:type="dxa"/>
            <w:tcBorders>
              <w:top w:val="nil"/>
              <w:left w:val="nil"/>
              <w:bottom w:val="single" w:sz="4" w:space="0" w:color="auto"/>
              <w:right w:val="nil"/>
            </w:tcBorders>
            <w:shd w:val="clear" w:color="auto" w:fill="auto"/>
            <w:noWrap/>
            <w:vAlign w:val="center"/>
          </w:tcPr>
          <w:p w14:paraId="148A1F18" w14:textId="77777777" w:rsidR="00A53FAB" w:rsidRPr="00300C95" w:rsidRDefault="00000000" w:rsidP="00300C95">
            <w:pPr>
              <w:rPr>
                <w:rFonts w:cstheme="minorHAnsi"/>
                <w:sz w:val="22"/>
                <w:szCs w:val="22"/>
              </w:rPr>
            </w:pPr>
            <w:r w:rsidRPr="00300C95">
              <w:rPr>
                <w:rFonts w:cstheme="minorHAnsi"/>
                <w:sz w:val="22"/>
                <w:szCs w:val="22"/>
              </w:rPr>
              <w:t>12.4(163)</w:t>
            </w:r>
          </w:p>
        </w:tc>
        <w:tc>
          <w:tcPr>
            <w:tcW w:w="844" w:type="dxa"/>
            <w:tcBorders>
              <w:top w:val="nil"/>
              <w:left w:val="nil"/>
              <w:bottom w:val="single" w:sz="4" w:space="0" w:color="auto"/>
              <w:right w:val="nil"/>
            </w:tcBorders>
            <w:shd w:val="clear" w:color="auto" w:fill="auto"/>
            <w:noWrap/>
            <w:vAlign w:val="center"/>
          </w:tcPr>
          <w:p w14:paraId="11D79352" w14:textId="77777777" w:rsidR="00A53FAB" w:rsidRPr="00300C95" w:rsidRDefault="00000000" w:rsidP="00300C95">
            <w:pPr>
              <w:rPr>
                <w:rFonts w:cstheme="minorHAnsi"/>
                <w:sz w:val="22"/>
                <w:szCs w:val="22"/>
              </w:rPr>
            </w:pPr>
            <w:r w:rsidRPr="00300C95">
              <w:rPr>
                <w:rFonts w:cstheme="minorHAnsi"/>
                <w:sz w:val="22"/>
                <w:szCs w:val="22"/>
              </w:rPr>
              <w:t>12.2(145)</w:t>
            </w:r>
          </w:p>
        </w:tc>
        <w:tc>
          <w:tcPr>
            <w:tcW w:w="825" w:type="dxa"/>
            <w:tcBorders>
              <w:top w:val="nil"/>
              <w:left w:val="nil"/>
              <w:bottom w:val="single" w:sz="4" w:space="0" w:color="auto"/>
              <w:right w:val="nil"/>
            </w:tcBorders>
            <w:shd w:val="clear" w:color="auto" w:fill="auto"/>
            <w:noWrap/>
            <w:vAlign w:val="center"/>
          </w:tcPr>
          <w:p w14:paraId="163B5BBA" w14:textId="77777777" w:rsidR="00A53FAB" w:rsidRPr="00300C95" w:rsidRDefault="00000000" w:rsidP="00300C95">
            <w:pPr>
              <w:rPr>
                <w:rFonts w:cstheme="minorHAnsi"/>
                <w:sz w:val="22"/>
                <w:szCs w:val="22"/>
              </w:rPr>
            </w:pPr>
            <w:r w:rsidRPr="00300C95">
              <w:rPr>
                <w:rFonts w:cstheme="minorHAnsi"/>
                <w:sz w:val="22"/>
                <w:szCs w:val="22"/>
              </w:rPr>
              <w:t>12.0(127)</w:t>
            </w:r>
          </w:p>
        </w:tc>
      </w:tr>
      <w:tr w:rsidR="00A53FAB" w:rsidRPr="00300C95" w14:paraId="23CFCFD5" w14:textId="77777777">
        <w:trPr>
          <w:trHeight w:val="275"/>
          <w:jc w:val="center"/>
        </w:trPr>
        <w:tc>
          <w:tcPr>
            <w:tcW w:w="890" w:type="dxa"/>
            <w:vMerge w:val="restart"/>
            <w:tcBorders>
              <w:top w:val="single" w:sz="4" w:space="0" w:color="auto"/>
              <w:left w:val="nil"/>
              <w:bottom w:val="single" w:sz="4" w:space="0" w:color="auto"/>
              <w:right w:val="nil"/>
            </w:tcBorders>
            <w:vAlign w:val="center"/>
          </w:tcPr>
          <w:p w14:paraId="2ADD52BB" w14:textId="77777777" w:rsidR="00A53FAB" w:rsidRPr="00300C95" w:rsidRDefault="00000000" w:rsidP="00300C95">
            <w:pPr>
              <w:rPr>
                <w:rFonts w:cstheme="minorHAnsi"/>
                <w:sz w:val="22"/>
                <w:szCs w:val="22"/>
                <w:lang w:bidi="ar"/>
              </w:rPr>
            </w:pPr>
            <w:r w:rsidRPr="00300C95">
              <w:rPr>
                <w:rFonts w:cstheme="minorHAnsi"/>
                <w:sz w:val="22"/>
                <w:szCs w:val="22"/>
                <w:lang w:bidi="ar"/>
              </w:rPr>
              <w:t>Regional</w:t>
            </w:r>
          </w:p>
          <w:p w14:paraId="07BB99E4"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430B7E05"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527" w:type="dxa"/>
            <w:tcBorders>
              <w:top w:val="single" w:sz="4" w:space="0" w:color="auto"/>
              <w:left w:val="nil"/>
              <w:right w:val="nil"/>
            </w:tcBorders>
            <w:shd w:val="clear" w:color="auto" w:fill="auto"/>
            <w:noWrap/>
            <w:vAlign w:val="bottom"/>
          </w:tcPr>
          <w:p w14:paraId="2AEE5684" w14:textId="77777777" w:rsidR="00A53FAB" w:rsidRPr="00300C95" w:rsidRDefault="00000000" w:rsidP="00300C95">
            <w:pPr>
              <w:rPr>
                <w:rFonts w:cstheme="minorHAnsi"/>
                <w:sz w:val="22"/>
                <w:szCs w:val="22"/>
              </w:rPr>
            </w:pPr>
            <w:r w:rsidRPr="00300C95">
              <w:rPr>
                <w:rFonts w:cstheme="minorHAnsi"/>
                <w:sz w:val="22"/>
                <w:szCs w:val="22"/>
              </w:rPr>
              <w:t>SWARMS-TC</w:t>
            </w:r>
          </w:p>
        </w:tc>
        <w:tc>
          <w:tcPr>
            <w:tcW w:w="750" w:type="dxa"/>
            <w:tcBorders>
              <w:top w:val="single" w:sz="4" w:space="0" w:color="auto"/>
              <w:left w:val="nil"/>
              <w:right w:val="nil"/>
            </w:tcBorders>
            <w:shd w:val="clear" w:color="auto" w:fill="auto"/>
            <w:noWrap/>
            <w:vAlign w:val="center"/>
          </w:tcPr>
          <w:p w14:paraId="1479D17C" w14:textId="77777777" w:rsidR="00A53FAB" w:rsidRPr="00300C95" w:rsidRDefault="00000000" w:rsidP="00300C95">
            <w:pPr>
              <w:rPr>
                <w:rFonts w:cstheme="minorHAnsi"/>
                <w:sz w:val="22"/>
                <w:szCs w:val="22"/>
              </w:rPr>
            </w:pPr>
            <w:r w:rsidRPr="00300C95">
              <w:rPr>
                <w:rFonts w:cstheme="minorHAnsi"/>
                <w:sz w:val="22"/>
                <w:szCs w:val="22"/>
              </w:rPr>
              <w:t>7.0(168)</w:t>
            </w:r>
          </w:p>
        </w:tc>
        <w:tc>
          <w:tcPr>
            <w:tcW w:w="792" w:type="dxa"/>
            <w:tcBorders>
              <w:top w:val="single" w:sz="4" w:space="0" w:color="auto"/>
              <w:left w:val="nil"/>
              <w:right w:val="nil"/>
            </w:tcBorders>
            <w:shd w:val="clear" w:color="auto" w:fill="auto"/>
            <w:noWrap/>
            <w:vAlign w:val="center"/>
          </w:tcPr>
          <w:p w14:paraId="2066391F" w14:textId="77777777" w:rsidR="00A53FAB" w:rsidRPr="00300C95" w:rsidRDefault="00000000" w:rsidP="00300C95">
            <w:pPr>
              <w:rPr>
                <w:rFonts w:cstheme="minorHAnsi"/>
                <w:sz w:val="22"/>
                <w:szCs w:val="22"/>
              </w:rPr>
            </w:pPr>
            <w:r w:rsidRPr="00300C95">
              <w:rPr>
                <w:rFonts w:cstheme="minorHAnsi"/>
                <w:sz w:val="22"/>
                <w:szCs w:val="22"/>
              </w:rPr>
              <w:t>6.7(155)</w:t>
            </w:r>
          </w:p>
        </w:tc>
        <w:tc>
          <w:tcPr>
            <w:tcW w:w="844" w:type="dxa"/>
            <w:tcBorders>
              <w:top w:val="single" w:sz="4" w:space="0" w:color="auto"/>
              <w:left w:val="nil"/>
              <w:right w:val="nil"/>
            </w:tcBorders>
            <w:shd w:val="clear" w:color="auto" w:fill="auto"/>
            <w:noWrap/>
            <w:vAlign w:val="center"/>
          </w:tcPr>
          <w:p w14:paraId="0CAA2126" w14:textId="77777777" w:rsidR="00A53FAB" w:rsidRPr="00300C95" w:rsidRDefault="00000000" w:rsidP="00300C95">
            <w:pPr>
              <w:rPr>
                <w:rFonts w:cstheme="minorHAnsi"/>
                <w:sz w:val="22"/>
                <w:szCs w:val="22"/>
              </w:rPr>
            </w:pPr>
            <w:r w:rsidRPr="00300C95">
              <w:rPr>
                <w:rFonts w:cstheme="minorHAnsi"/>
                <w:sz w:val="22"/>
                <w:szCs w:val="22"/>
              </w:rPr>
              <w:t>6.6(142)</w:t>
            </w:r>
          </w:p>
        </w:tc>
        <w:tc>
          <w:tcPr>
            <w:tcW w:w="867" w:type="dxa"/>
            <w:tcBorders>
              <w:top w:val="single" w:sz="4" w:space="0" w:color="auto"/>
              <w:left w:val="nil"/>
              <w:right w:val="nil"/>
            </w:tcBorders>
            <w:shd w:val="clear" w:color="auto" w:fill="auto"/>
            <w:noWrap/>
            <w:vAlign w:val="center"/>
          </w:tcPr>
          <w:p w14:paraId="75C65BD5" w14:textId="77777777" w:rsidR="00A53FAB" w:rsidRPr="00300C95" w:rsidRDefault="00000000" w:rsidP="00300C95">
            <w:pPr>
              <w:rPr>
                <w:rFonts w:cstheme="minorHAnsi"/>
                <w:sz w:val="22"/>
                <w:szCs w:val="22"/>
              </w:rPr>
            </w:pPr>
            <w:r w:rsidRPr="00300C95">
              <w:rPr>
                <w:rFonts w:cstheme="minorHAnsi"/>
                <w:sz w:val="22"/>
                <w:szCs w:val="22"/>
              </w:rPr>
              <w:t>6.9(128)</w:t>
            </w:r>
          </w:p>
        </w:tc>
        <w:tc>
          <w:tcPr>
            <w:tcW w:w="911" w:type="dxa"/>
            <w:tcBorders>
              <w:top w:val="single" w:sz="4" w:space="0" w:color="auto"/>
              <w:left w:val="nil"/>
              <w:right w:val="nil"/>
            </w:tcBorders>
            <w:shd w:val="clear" w:color="auto" w:fill="auto"/>
            <w:noWrap/>
            <w:vAlign w:val="center"/>
          </w:tcPr>
          <w:p w14:paraId="55BE00F3" w14:textId="77777777" w:rsidR="00A53FAB" w:rsidRPr="00300C95" w:rsidRDefault="00000000" w:rsidP="00300C95">
            <w:pPr>
              <w:rPr>
                <w:rFonts w:cstheme="minorHAnsi"/>
                <w:sz w:val="22"/>
                <w:szCs w:val="22"/>
              </w:rPr>
            </w:pPr>
            <w:r w:rsidRPr="00300C95">
              <w:rPr>
                <w:rFonts w:cstheme="minorHAnsi"/>
                <w:sz w:val="22"/>
                <w:szCs w:val="22"/>
              </w:rPr>
              <w:t>7.4(115)</w:t>
            </w:r>
          </w:p>
        </w:tc>
        <w:tc>
          <w:tcPr>
            <w:tcW w:w="855" w:type="dxa"/>
            <w:tcBorders>
              <w:top w:val="single" w:sz="4" w:space="0" w:color="auto"/>
              <w:left w:val="nil"/>
              <w:right w:val="nil"/>
            </w:tcBorders>
            <w:shd w:val="clear" w:color="auto" w:fill="auto"/>
            <w:noWrap/>
            <w:vAlign w:val="center"/>
          </w:tcPr>
          <w:p w14:paraId="75374CCE" w14:textId="77777777" w:rsidR="00A53FAB" w:rsidRPr="00300C95" w:rsidRDefault="00000000" w:rsidP="00300C95">
            <w:pPr>
              <w:rPr>
                <w:rFonts w:cstheme="minorHAnsi"/>
                <w:sz w:val="22"/>
                <w:szCs w:val="22"/>
              </w:rPr>
            </w:pPr>
            <w:r w:rsidRPr="00300C95">
              <w:rPr>
                <w:rFonts w:cstheme="minorHAnsi"/>
                <w:sz w:val="22"/>
                <w:szCs w:val="22"/>
              </w:rPr>
              <w:t>8.1(103)</w:t>
            </w:r>
          </w:p>
        </w:tc>
        <w:tc>
          <w:tcPr>
            <w:tcW w:w="867" w:type="dxa"/>
            <w:tcBorders>
              <w:top w:val="single" w:sz="4" w:space="0" w:color="auto"/>
              <w:left w:val="nil"/>
              <w:right w:val="nil"/>
            </w:tcBorders>
            <w:shd w:val="clear" w:color="auto" w:fill="auto"/>
            <w:noWrap/>
            <w:vAlign w:val="center"/>
          </w:tcPr>
          <w:p w14:paraId="658A7591" w14:textId="77777777" w:rsidR="00A53FAB" w:rsidRPr="00300C95" w:rsidRDefault="00000000" w:rsidP="00300C95">
            <w:pPr>
              <w:rPr>
                <w:rFonts w:cstheme="minorHAnsi"/>
                <w:sz w:val="22"/>
                <w:szCs w:val="22"/>
              </w:rPr>
            </w:pPr>
            <w:r w:rsidRPr="00300C95">
              <w:rPr>
                <w:rFonts w:cstheme="minorHAnsi"/>
                <w:sz w:val="22"/>
                <w:szCs w:val="22"/>
              </w:rPr>
              <w:t>8.5(92)</w:t>
            </w:r>
          </w:p>
        </w:tc>
        <w:tc>
          <w:tcPr>
            <w:tcW w:w="822" w:type="dxa"/>
            <w:tcBorders>
              <w:top w:val="single" w:sz="4" w:space="0" w:color="auto"/>
              <w:left w:val="nil"/>
              <w:right w:val="nil"/>
            </w:tcBorders>
            <w:shd w:val="clear" w:color="auto" w:fill="auto"/>
            <w:noWrap/>
            <w:vAlign w:val="center"/>
          </w:tcPr>
          <w:p w14:paraId="0BCD29E6" w14:textId="77777777" w:rsidR="00A53FAB" w:rsidRPr="00300C95" w:rsidRDefault="00000000" w:rsidP="00300C95">
            <w:pPr>
              <w:rPr>
                <w:rFonts w:cstheme="minorHAnsi"/>
                <w:sz w:val="22"/>
                <w:szCs w:val="22"/>
              </w:rPr>
            </w:pPr>
            <w:r w:rsidRPr="00300C95">
              <w:rPr>
                <w:rFonts w:cstheme="minorHAnsi"/>
                <w:sz w:val="22"/>
                <w:szCs w:val="22"/>
              </w:rPr>
              <w:t>9.5(82)</w:t>
            </w:r>
          </w:p>
        </w:tc>
        <w:tc>
          <w:tcPr>
            <w:tcW w:w="845" w:type="dxa"/>
            <w:tcBorders>
              <w:top w:val="single" w:sz="4" w:space="0" w:color="auto"/>
              <w:left w:val="nil"/>
              <w:right w:val="nil"/>
            </w:tcBorders>
            <w:shd w:val="clear" w:color="auto" w:fill="auto"/>
            <w:noWrap/>
            <w:vAlign w:val="center"/>
          </w:tcPr>
          <w:p w14:paraId="58CD1772" w14:textId="77777777" w:rsidR="00A53FAB" w:rsidRPr="00300C95" w:rsidRDefault="00000000" w:rsidP="00300C95">
            <w:pPr>
              <w:rPr>
                <w:rFonts w:cstheme="minorHAnsi"/>
                <w:sz w:val="22"/>
                <w:szCs w:val="22"/>
              </w:rPr>
            </w:pPr>
            <w:r w:rsidRPr="00300C95">
              <w:rPr>
                <w:rFonts w:cstheme="minorHAnsi"/>
                <w:sz w:val="22"/>
                <w:szCs w:val="22"/>
              </w:rPr>
              <w:t>10.8(71)</w:t>
            </w:r>
          </w:p>
        </w:tc>
        <w:tc>
          <w:tcPr>
            <w:tcW w:w="844" w:type="dxa"/>
            <w:tcBorders>
              <w:top w:val="single" w:sz="4" w:space="0" w:color="auto"/>
              <w:left w:val="nil"/>
              <w:right w:val="nil"/>
            </w:tcBorders>
            <w:shd w:val="clear" w:color="auto" w:fill="auto"/>
            <w:noWrap/>
            <w:vAlign w:val="center"/>
          </w:tcPr>
          <w:p w14:paraId="4F0967C6" w14:textId="77777777" w:rsidR="00A53FAB" w:rsidRPr="00300C95" w:rsidRDefault="00000000" w:rsidP="00300C95">
            <w:pPr>
              <w:rPr>
                <w:rFonts w:cstheme="minorHAnsi"/>
                <w:sz w:val="22"/>
                <w:szCs w:val="22"/>
              </w:rPr>
            </w:pPr>
            <w:r w:rsidRPr="00300C95">
              <w:rPr>
                <w:rFonts w:cstheme="minorHAnsi"/>
                <w:sz w:val="22"/>
                <w:szCs w:val="22"/>
              </w:rPr>
              <w:t>12.7(64)</w:t>
            </w:r>
          </w:p>
        </w:tc>
        <w:tc>
          <w:tcPr>
            <w:tcW w:w="825" w:type="dxa"/>
            <w:tcBorders>
              <w:top w:val="single" w:sz="4" w:space="0" w:color="auto"/>
              <w:left w:val="nil"/>
              <w:right w:val="nil"/>
            </w:tcBorders>
            <w:shd w:val="clear" w:color="auto" w:fill="auto"/>
            <w:noWrap/>
            <w:vAlign w:val="center"/>
          </w:tcPr>
          <w:p w14:paraId="36DEFE55"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2CC10AC7" w14:textId="77777777">
        <w:trPr>
          <w:trHeight w:val="275"/>
          <w:jc w:val="center"/>
        </w:trPr>
        <w:tc>
          <w:tcPr>
            <w:tcW w:w="890" w:type="dxa"/>
            <w:vMerge/>
            <w:tcBorders>
              <w:left w:val="nil"/>
              <w:bottom w:val="single" w:sz="4" w:space="0" w:color="auto"/>
              <w:right w:val="nil"/>
            </w:tcBorders>
            <w:vAlign w:val="center"/>
          </w:tcPr>
          <w:p w14:paraId="7664E6C2" w14:textId="77777777" w:rsidR="00A53FAB" w:rsidRPr="00300C95" w:rsidRDefault="00A53FAB" w:rsidP="00300C95">
            <w:pPr>
              <w:rPr>
                <w:rFonts w:cstheme="minorHAnsi"/>
                <w:sz w:val="22"/>
                <w:szCs w:val="22"/>
                <w:lang w:bidi="ar"/>
              </w:rPr>
            </w:pPr>
          </w:p>
        </w:tc>
        <w:tc>
          <w:tcPr>
            <w:tcW w:w="1527" w:type="dxa"/>
            <w:tcBorders>
              <w:top w:val="nil"/>
              <w:left w:val="nil"/>
              <w:right w:val="nil"/>
            </w:tcBorders>
            <w:shd w:val="clear" w:color="auto" w:fill="auto"/>
            <w:noWrap/>
            <w:vAlign w:val="bottom"/>
          </w:tcPr>
          <w:p w14:paraId="17F58C27" w14:textId="77777777" w:rsidR="00A53FAB" w:rsidRPr="00300C95" w:rsidRDefault="00000000" w:rsidP="00300C95">
            <w:pPr>
              <w:rPr>
                <w:rFonts w:cstheme="minorHAnsi"/>
                <w:sz w:val="22"/>
                <w:szCs w:val="22"/>
              </w:rPr>
            </w:pPr>
            <w:r w:rsidRPr="00300C95">
              <w:rPr>
                <w:rFonts w:cstheme="minorHAnsi"/>
                <w:sz w:val="22"/>
                <w:szCs w:val="22"/>
              </w:rPr>
              <w:t>CMA-TRAMS</w:t>
            </w:r>
          </w:p>
        </w:tc>
        <w:tc>
          <w:tcPr>
            <w:tcW w:w="750" w:type="dxa"/>
            <w:tcBorders>
              <w:top w:val="nil"/>
              <w:left w:val="nil"/>
              <w:right w:val="nil"/>
            </w:tcBorders>
            <w:shd w:val="clear" w:color="auto" w:fill="auto"/>
            <w:noWrap/>
            <w:vAlign w:val="center"/>
          </w:tcPr>
          <w:p w14:paraId="420E6865" w14:textId="77777777" w:rsidR="00A53FAB" w:rsidRPr="00300C95" w:rsidRDefault="00000000" w:rsidP="00300C95">
            <w:pPr>
              <w:rPr>
                <w:rFonts w:cstheme="minorHAnsi"/>
                <w:sz w:val="22"/>
                <w:szCs w:val="22"/>
              </w:rPr>
            </w:pPr>
            <w:r w:rsidRPr="00300C95">
              <w:rPr>
                <w:rFonts w:cstheme="minorHAnsi"/>
                <w:sz w:val="22"/>
                <w:szCs w:val="22"/>
              </w:rPr>
              <w:t>4.9(184)</w:t>
            </w:r>
          </w:p>
        </w:tc>
        <w:tc>
          <w:tcPr>
            <w:tcW w:w="792" w:type="dxa"/>
            <w:tcBorders>
              <w:top w:val="nil"/>
              <w:left w:val="nil"/>
              <w:right w:val="nil"/>
            </w:tcBorders>
            <w:shd w:val="clear" w:color="auto" w:fill="auto"/>
            <w:noWrap/>
            <w:vAlign w:val="center"/>
          </w:tcPr>
          <w:p w14:paraId="3DC7B552" w14:textId="77777777" w:rsidR="00A53FAB" w:rsidRPr="00300C95" w:rsidRDefault="00000000" w:rsidP="00300C95">
            <w:pPr>
              <w:rPr>
                <w:rFonts w:cstheme="minorHAnsi"/>
                <w:sz w:val="22"/>
                <w:szCs w:val="22"/>
              </w:rPr>
            </w:pPr>
            <w:r w:rsidRPr="00300C95">
              <w:rPr>
                <w:rFonts w:cstheme="minorHAnsi"/>
                <w:sz w:val="22"/>
                <w:szCs w:val="22"/>
              </w:rPr>
              <w:t>6.2(170)</w:t>
            </w:r>
          </w:p>
        </w:tc>
        <w:tc>
          <w:tcPr>
            <w:tcW w:w="844" w:type="dxa"/>
            <w:tcBorders>
              <w:top w:val="nil"/>
              <w:left w:val="nil"/>
              <w:right w:val="nil"/>
            </w:tcBorders>
            <w:shd w:val="clear" w:color="auto" w:fill="auto"/>
            <w:noWrap/>
            <w:vAlign w:val="center"/>
          </w:tcPr>
          <w:p w14:paraId="3183E155" w14:textId="77777777" w:rsidR="00A53FAB" w:rsidRPr="00300C95" w:rsidRDefault="00000000" w:rsidP="00300C95">
            <w:pPr>
              <w:rPr>
                <w:rFonts w:cstheme="minorHAnsi"/>
                <w:sz w:val="22"/>
                <w:szCs w:val="22"/>
              </w:rPr>
            </w:pPr>
            <w:r w:rsidRPr="00300C95">
              <w:rPr>
                <w:rFonts w:cstheme="minorHAnsi"/>
                <w:sz w:val="22"/>
                <w:szCs w:val="22"/>
              </w:rPr>
              <w:t>7.3(155)</w:t>
            </w:r>
          </w:p>
        </w:tc>
        <w:tc>
          <w:tcPr>
            <w:tcW w:w="867" w:type="dxa"/>
            <w:tcBorders>
              <w:top w:val="nil"/>
              <w:left w:val="nil"/>
              <w:right w:val="nil"/>
            </w:tcBorders>
            <w:shd w:val="clear" w:color="auto" w:fill="auto"/>
            <w:noWrap/>
            <w:vAlign w:val="center"/>
          </w:tcPr>
          <w:p w14:paraId="2B684BDA" w14:textId="77777777" w:rsidR="00A53FAB" w:rsidRPr="00300C95" w:rsidRDefault="00000000" w:rsidP="00300C95">
            <w:pPr>
              <w:rPr>
                <w:rFonts w:cstheme="minorHAnsi"/>
                <w:sz w:val="22"/>
                <w:szCs w:val="22"/>
              </w:rPr>
            </w:pPr>
            <w:r w:rsidRPr="00300C95">
              <w:rPr>
                <w:rFonts w:cstheme="minorHAnsi"/>
                <w:sz w:val="22"/>
                <w:szCs w:val="22"/>
              </w:rPr>
              <w:t>8.3(142)</w:t>
            </w:r>
          </w:p>
        </w:tc>
        <w:tc>
          <w:tcPr>
            <w:tcW w:w="911" w:type="dxa"/>
            <w:tcBorders>
              <w:top w:val="nil"/>
              <w:left w:val="nil"/>
              <w:right w:val="nil"/>
            </w:tcBorders>
            <w:shd w:val="clear" w:color="auto" w:fill="auto"/>
            <w:noWrap/>
            <w:vAlign w:val="center"/>
          </w:tcPr>
          <w:p w14:paraId="5B32B918" w14:textId="77777777" w:rsidR="00A53FAB" w:rsidRPr="00300C95" w:rsidRDefault="00000000" w:rsidP="00300C95">
            <w:pPr>
              <w:rPr>
                <w:rFonts w:cstheme="minorHAnsi"/>
                <w:sz w:val="22"/>
                <w:szCs w:val="22"/>
              </w:rPr>
            </w:pPr>
            <w:r w:rsidRPr="00300C95">
              <w:rPr>
                <w:rFonts w:cstheme="minorHAnsi"/>
                <w:sz w:val="22"/>
                <w:szCs w:val="22"/>
              </w:rPr>
              <w:t>8.7(129)</w:t>
            </w:r>
          </w:p>
        </w:tc>
        <w:tc>
          <w:tcPr>
            <w:tcW w:w="855" w:type="dxa"/>
            <w:tcBorders>
              <w:top w:val="nil"/>
              <w:left w:val="nil"/>
              <w:right w:val="nil"/>
            </w:tcBorders>
            <w:shd w:val="clear" w:color="auto" w:fill="auto"/>
            <w:noWrap/>
            <w:vAlign w:val="center"/>
          </w:tcPr>
          <w:p w14:paraId="43F3B1D3" w14:textId="77777777" w:rsidR="00A53FAB" w:rsidRPr="00300C95" w:rsidRDefault="00000000" w:rsidP="00300C95">
            <w:pPr>
              <w:rPr>
                <w:rFonts w:cstheme="minorHAnsi"/>
                <w:sz w:val="22"/>
                <w:szCs w:val="22"/>
              </w:rPr>
            </w:pPr>
            <w:r w:rsidRPr="00300C95">
              <w:rPr>
                <w:rFonts w:cstheme="minorHAnsi"/>
                <w:sz w:val="22"/>
                <w:szCs w:val="22"/>
              </w:rPr>
              <w:t>8.3(117)</w:t>
            </w:r>
          </w:p>
        </w:tc>
        <w:tc>
          <w:tcPr>
            <w:tcW w:w="867" w:type="dxa"/>
            <w:tcBorders>
              <w:top w:val="nil"/>
              <w:left w:val="nil"/>
              <w:right w:val="nil"/>
            </w:tcBorders>
            <w:shd w:val="clear" w:color="auto" w:fill="auto"/>
            <w:noWrap/>
            <w:vAlign w:val="center"/>
          </w:tcPr>
          <w:p w14:paraId="76F9B8E6" w14:textId="77777777" w:rsidR="00A53FAB" w:rsidRPr="00300C95" w:rsidRDefault="00000000" w:rsidP="00300C95">
            <w:pPr>
              <w:rPr>
                <w:rFonts w:cstheme="minorHAnsi"/>
                <w:sz w:val="22"/>
                <w:szCs w:val="22"/>
              </w:rPr>
            </w:pPr>
            <w:r w:rsidRPr="00300C95">
              <w:rPr>
                <w:rFonts w:cstheme="minorHAnsi"/>
                <w:sz w:val="22"/>
                <w:szCs w:val="22"/>
              </w:rPr>
              <w:t>-</w:t>
            </w:r>
          </w:p>
        </w:tc>
        <w:tc>
          <w:tcPr>
            <w:tcW w:w="822" w:type="dxa"/>
            <w:tcBorders>
              <w:top w:val="nil"/>
              <w:left w:val="nil"/>
              <w:right w:val="nil"/>
            </w:tcBorders>
            <w:shd w:val="clear" w:color="auto" w:fill="auto"/>
            <w:noWrap/>
            <w:vAlign w:val="center"/>
          </w:tcPr>
          <w:p w14:paraId="65375A2C" w14:textId="77777777" w:rsidR="00A53FAB" w:rsidRPr="00300C95" w:rsidRDefault="00000000" w:rsidP="00300C95">
            <w:pPr>
              <w:rPr>
                <w:rFonts w:cstheme="minorHAnsi"/>
                <w:sz w:val="22"/>
                <w:szCs w:val="22"/>
              </w:rPr>
            </w:pPr>
            <w:r w:rsidRPr="00300C95">
              <w:rPr>
                <w:rFonts w:cstheme="minorHAnsi"/>
                <w:sz w:val="22"/>
                <w:szCs w:val="22"/>
              </w:rPr>
              <w:t>-</w:t>
            </w:r>
          </w:p>
        </w:tc>
        <w:tc>
          <w:tcPr>
            <w:tcW w:w="845" w:type="dxa"/>
            <w:tcBorders>
              <w:top w:val="nil"/>
              <w:left w:val="nil"/>
              <w:right w:val="nil"/>
            </w:tcBorders>
            <w:shd w:val="clear" w:color="auto" w:fill="auto"/>
            <w:noWrap/>
            <w:vAlign w:val="center"/>
          </w:tcPr>
          <w:p w14:paraId="178B2553" w14:textId="77777777" w:rsidR="00A53FAB" w:rsidRPr="00300C95" w:rsidRDefault="00000000" w:rsidP="00300C95">
            <w:pPr>
              <w:rPr>
                <w:rFonts w:cstheme="minorHAnsi"/>
                <w:sz w:val="22"/>
                <w:szCs w:val="22"/>
              </w:rPr>
            </w:pPr>
            <w:r w:rsidRPr="00300C95">
              <w:rPr>
                <w:rFonts w:cstheme="minorHAnsi"/>
                <w:sz w:val="22"/>
                <w:szCs w:val="22"/>
              </w:rPr>
              <w:t>-</w:t>
            </w:r>
          </w:p>
        </w:tc>
        <w:tc>
          <w:tcPr>
            <w:tcW w:w="844" w:type="dxa"/>
            <w:tcBorders>
              <w:top w:val="nil"/>
              <w:left w:val="nil"/>
              <w:right w:val="nil"/>
            </w:tcBorders>
            <w:shd w:val="clear" w:color="auto" w:fill="auto"/>
            <w:noWrap/>
            <w:vAlign w:val="center"/>
          </w:tcPr>
          <w:p w14:paraId="5023A4BD" w14:textId="77777777" w:rsidR="00A53FAB" w:rsidRPr="00300C95" w:rsidRDefault="00000000" w:rsidP="00300C95">
            <w:pPr>
              <w:rPr>
                <w:rFonts w:cstheme="minorHAnsi"/>
                <w:sz w:val="22"/>
                <w:szCs w:val="22"/>
              </w:rPr>
            </w:pPr>
            <w:r w:rsidRPr="00300C95">
              <w:rPr>
                <w:rFonts w:cstheme="minorHAnsi"/>
                <w:sz w:val="22"/>
                <w:szCs w:val="22"/>
              </w:rPr>
              <w:t>-</w:t>
            </w:r>
          </w:p>
        </w:tc>
        <w:tc>
          <w:tcPr>
            <w:tcW w:w="825" w:type="dxa"/>
            <w:tcBorders>
              <w:top w:val="nil"/>
              <w:left w:val="nil"/>
              <w:right w:val="nil"/>
            </w:tcBorders>
            <w:shd w:val="clear" w:color="auto" w:fill="auto"/>
            <w:noWrap/>
            <w:vAlign w:val="center"/>
          </w:tcPr>
          <w:p w14:paraId="0273BA5C"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1B0F663A" w14:textId="77777777">
        <w:trPr>
          <w:trHeight w:val="275"/>
          <w:jc w:val="center"/>
        </w:trPr>
        <w:tc>
          <w:tcPr>
            <w:tcW w:w="890" w:type="dxa"/>
            <w:vMerge/>
            <w:tcBorders>
              <w:left w:val="nil"/>
              <w:bottom w:val="single" w:sz="4" w:space="0" w:color="auto"/>
              <w:right w:val="nil"/>
            </w:tcBorders>
            <w:vAlign w:val="center"/>
          </w:tcPr>
          <w:p w14:paraId="04C74659" w14:textId="77777777" w:rsidR="00A53FAB" w:rsidRPr="00300C95" w:rsidRDefault="00A53FAB" w:rsidP="00300C95">
            <w:pPr>
              <w:rPr>
                <w:rFonts w:cstheme="minorHAnsi"/>
                <w:sz w:val="22"/>
                <w:szCs w:val="22"/>
                <w:lang w:bidi="ar"/>
              </w:rPr>
            </w:pPr>
          </w:p>
        </w:tc>
        <w:tc>
          <w:tcPr>
            <w:tcW w:w="1527" w:type="dxa"/>
            <w:tcBorders>
              <w:top w:val="nil"/>
              <w:left w:val="nil"/>
              <w:right w:val="nil"/>
            </w:tcBorders>
            <w:shd w:val="clear" w:color="auto" w:fill="auto"/>
            <w:noWrap/>
            <w:vAlign w:val="bottom"/>
          </w:tcPr>
          <w:p w14:paraId="6BE26479" w14:textId="77777777" w:rsidR="00A53FAB" w:rsidRPr="00300C95" w:rsidRDefault="00000000" w:rsidP="00300C95">
            <w:pPr>
              <w:rPr>
                <w:rFonts w:cstheme="minorHAnsi"/>
                <w:sz w:val="22"/>
                <w:szCs w:val="22"/>
              </w:rPr>
            </w:pPr>
            <w:r w:rsidRPr="00300C95">
              <w:rPr>
                <w:rFonts w:cstheme="minorHAnsi"/>
                <w:sz w:val="22"/>
                <w:szCs w:val="22"/>
              </w:rPr>
              <w:t>CMA-TYM</w:t>
            </w:r>
          </w:p>
        </w:tc>
        <w:tc>
          <w:tcPr>
            <w:tcW w:w="750" w:type="dxa"/>
            <w:tcBorders>
              <w:top w:val="nil"/>
              <w:left w:val="nil"/>
              <w:right w:val="nil"/>
            </w:tcBorders>
            <w:shd w:val="clear" w:color="auto" w:fill="auto"/>
            <w:noWrap/>
            <w:vAlign w:val="center"/>
          </w:tcPr>
          <w:p w14:paraId="6735733C" w14:textId="77777777" w:rsidR="00A53FAB" w:rsidRPr="00300C95" w:rsidRDefault="00000000" w:rsidP="00300C95">
            <w:pPr>
              <w:rPr>
                <w:rFonts w:cstheme="minorHAnsi"/>
                <w:sz w:val="22"/>
                <w:szCs w:val="22"/>
              </w:rPr>
            </w:pPr>
            <w:r w:rsidRPr="00300C95">
              <w:rPr>
                <w:rFonts w:cstheme="minorHAnsi"/>
                <w:sz w:val="22"/>
                <w:szCs w:val="22"/>
              </w:rPr>
              <w:t>4.8(375)</w:t>
            </w:r>
          </w:p>
        </w:tc>
        <w:tc>
          <w:tcPr>
            <w:tcW w:w="792" w:type="dxa"/>
            <w:tcBorders>
              <w:top w:val="nil"/>
              <w:left w:val="nil"/>
              <w:right w:val="nil"/>
            </w:tcBorders>
            <w:shd w:val="clear" w:color="auto" w:fill="auto"/>
            <w:noWrap/>
            <w:vAlign w:val="center"/>
          </w:tcPr>
          <w:p w14:paraId="0892B99D" w14:textId="77777777" w:rsidR="00A53FAB" w:rsidRPr="00300C95" w:rsidRDefault="00000000" w:rsidP="00300C95">
            <w:pPr>
              <w:rPr>
                <w:rFonts w:cstheme="minorHAnsi"/>
                <w:sz w:val="22"/>
                <w:szCs w:val="22"/>
              </w:rPr>
            </w:pPr>
            <w:r w:rsidRPr="00300C95">
              <w:rPr>
                <w:rFonts w:cstheme="minorHAnsi"/>
                <w:sz w:val="22"/>
                <w:szCs w:val="22"/>
              </w:rPr>
              <w:t>5.4(344)</w:t>
            </w:r>
          </w:p>
        </w:tc>
        <w:tc>
          <w:tcPr>
            <w:tcW w:w="844" w:type="dxa"/>
            <w:tcBorders>
              <w:top w:val="nil"/>
              <w:left w:val="nil"/>
              <w:right w:val="nil"/>
            </w:tcBorders>
            <w:shd w:val="clear" w:color="auto" w:fill="auto"/>
            <w:noWrap/>
            <w:vAlign w:val="center"/>
          </w:tcPr>
          <w:p w14:paraId="7FE77653" w14:textId="77777777" w:rsidR="00A53FAB" w:rsidRPr="00300C95" w:rsidRDefault="00000000" w:rsidP="00300C95">
            <w:pPr>
              <w:rPr>
                <w:rFonts w:cstheme="minorHAnsi"/>
                <w:sz w:val="22"/>
                <w:szCs w:val="22"/>
              </w:rPr>
            </w:pPr>
            <w:r w:rsidRPr="00300C95">
              <w:rPr>
                <w:rFonts w:cstheme="minorHAnsi"/>
                <w:sz w:val="22"/>
                <w:szCs w:val="22"/>
              </w:rPr>
              <w:t>6.2(312)</w:t>
            </w:r>
          </w:p>
        </w:tc>
        <w:tc>
          <w:tcPr>
            <w:tcW w:w="867" w:type="dxa"/>
            <w:tcBorders>
              <w:top w:val="nil"/>
              <w:left w:val="nil"/>
              <w:right w:val="nil"/>
            </w:tcBorders>
            <w:shd w:val="clear" w:color="auto" w:fill="auto"/>
            <w:noWrap/>
            <w:vAlign w:val="center"/>
          </w:tcPr>
          <w:p w14:paraId="6DB35A7E" w14:textId="77777777" w:rsidR="00A53FAB" w:rsidRPr="00300C95" w:rsidRDefault="00000000" w:rsidP="00300C95">
            <w:pPr>
              <w:rPr>
                <w:rFonts w:cstheme="minorHAnsi"/>
                <w:sz w:val="22"/>
                <w:szCs w:val="22"/>
              </w:rPr>
            </w:pPr>
            <w:r w:rsidRPr="00300C95">
              <w:rPr>
                <w:rFonts w:cstheme="minorHAnsi"/>
                <w:sz w:val="22"/>
                <w:szCs w:val="22"/>
              </w:rPr>
              <w:t>6.9(283)</w:t>
            </w:r>
          </w:p>
        </w:tc>
        <w:tc>
          <w:tcPr>
            <w:tcW w:w="911" w:type="dxa"/>
            <w:tcBorders>
              <w:top w:val="nil"/>
              <w:left w:val="nil"/>
              <w:right w:val="nil"/>
            </w:tcBorders>
            <w:shd w:val="clear" w:color="auto" w:fill="auto"/>
            <w:noWrap/>
            <w:vAlign w:val="center"/>
          </w:tcPr>
          <w:p w14:paraId="14A375DC" w14:textId="77777777" w:rsidR="00A53FAB" w:rsidRPr="00300C95" w:rsidRDefault="00000000" w:rsidP="00300C95">
            <w:pPr>
              <w:rPr>
                <w:rFonts w:cstheme="minorHAnsi"/>
                <w:sz w:val="22"/>
                <w:szCs w:val="22"/>
              </w:rPr>
            </w:pPr>
            <w:r w:rsidRPr="00300C95">
              <w:rPr>
                <w:rFonts w:cstheme="minorHAnsi"/>
                <w:sz w:val="22"/>
                <w:szCs w:val="22"/>
              </w:rPr>
              <w:t>7.4(257)</w:t>
            </w:r>
          </w:p>
        </w:tc>
        <w:tc>
          <w:tcPr>
            <w:tcW w:w="855" w:type="dxa"/>
            <w:tcBorders>
              <w:top w:val="nil"/>
              <w:left w:val="nil"/>
              <w:right w:val="nil"/>
            </w:tcBorders>
            <w:shd w:val="clear" w:color="auto" w:fill="auto"/>
            <w:noWrap/>
            <w:vAlign w:val="center"/>
          </w:tcPr>
          <w:p w14:paraId="5DED238E" w14:textId="77777777" w:rsidR="00A53FAB" w:rsidRPr="00300C95" w:rsidRDefault="00000000" w:rsidP="00300C95">
            <w:pPr>
              <w:rPr>
                <w:rFonts w:cstheme="minorHAnsi"/>
                <w:sz w:val="22"/>
                <w:szCs w:val="22"/>
              </w:rPr>
            </w:pPr>
            <w:r w:rsidRPr="00300C95">
              <w:rPr>
                <w:rFonts w:cstheme="minorHAnsi"/>
                <w:sz w:val="22"/>
                <w:szCs w:val="22"/>
              </w:rPr>
              <w:t>7.9(227)</w:t>
            </w:r>
          </w:p>
        </w:tc>
        <w:tc>
          <w:tcPr>
            <w:tcW w:w="867" w:type="dxa"/>
            <w:tcBorders>
              <w:top w:val="nil"/>
              <w:left w:val="nil"/>
              <w:right w:val="nil"/>
            </w:tcBorders>
            <w:shd w:val="clear" w:color="auto" w:fill="auto"/>
            <w:noWrap/>
            <w:vAlign w:val="center"/>
          </w:tcPr>
          <w:p w14:paraId="6D79E5FC" w14:textId="77777777" w:rsidR="00A53FAB" w:rsidRPr="00300C95" w:rsidRDefault="00000000" w:rsidP="00300C95">
            <w:pPr>
              <w:rPr>
                <w:rFonts w:cstheme="minorHAnsi"/>
                <w:sz w:val="22"/>
                <w:szCs w:val="22"/>
              </w:rPr>
            </w:pPr>
            <w:r w:rsidRPr="00300C95">
              <w:rPr>
                <w:rFonts w:cstheme="minorHAnsi"/>
                <w:sz w:val="22"/>
                <w:szCs w:val="22"/>
              </w:rPr>
              <w:t>8.5(206)</w:t>
            </w:r>
          </w:p>
        </w:tc>
        <w:tc>
          <w:tcPr>
            <w:tcW w:w="822" w:type="dxa"/>
            <w:tcBorders>
              <w:top w:val="nil"/>
              <w:left w:val="nil"/>
              <w:right w:val="nil"/>
            </w:tcBorders>
            <w:shd w:val="clear" w:color="auto" w:fill="auto"/>
            <w:noWrap/>
            <w:vAlign w:val="center"/>
          </w:tcPr>
          <w:p w14:paraId="7878E7DC" w14:textId="77777777" w:rsidR="00A53FAB" w:rsidRPr="00300C95" w:rsidRDefault="00000000" w:rsidP="00300C95">
            <w:pPr>
              <w:rPr>
                <w:rFonts w:cstheme="minorHAnsi"/>
                <w:sz w:val="22"/>
                <w:szCs w:val="22"/>
              </w:rPr>
            </w:pPr>
            <w:r w:rsidRPr="00300C95">
              <w:rPr>
                <w:rFonts w:cstheme="minorHAnsi"/>
                <w:sz w:val="22"/>
                <w:szCs w:val="22"/>
              </w:rPr>
              <w:t>8.5(186)</w:t>
            </w:r>
          </w:p>
        </w:tc>
        <w:tc>
          <w:tcPr>
            <w:tcW w:w="845" w:type="dxa"/>
            <w:tcBorders>
              <w:top w:val="nil"/>
              <w:left w:val="nil"/>
              <w:right w:val="nil"/>
            </w:tcBorders>
            <w:shd w:val="clear" w:color="auto" w:fill="auto"/>
            <w:noWrap/>
            <w:vAlign w:val="center"/>
          </w:tcPr>
          <w:p w14:paraId="5163D1BD" w14:textId="77777777" w:rsidR="00A53FAB" w:rsidRPr="00300C95" w:rsidRDefault="00000000" w:rsidP="00300C95">
            <w:pPr>
              <w:rPr>
                <w:rFonts w:cstheme="minorHAnsi"/>
                <w:sz w:val="22"/>
                <w:szCs w:val="22"/>
              </w:rPr>
            </w:pPr>
            <w:r w:rsidRPr="00300C95">
              <w:rPr>
                <w:rFonts w:cstheme="minorHAnsi"/>
                <w:sz w:val="22"/>
                <w:szCs w:val="22"/>
              </w:rPr>
              <w:t>9.4(169)</w:t>
            </w:r>
          </w:p>
        </w:tc>
        <w:tc>
          <w:tcPr>
            <w:tcW w:w="844" w:type="dxa"/>
            <w:tcBorders>
              <w:top w:val="nil"/>
              <w:left w:val="nil"/>
              <w:right w:val="nil"/>
            </w:tcBorders>
            <w:shd w:val="clear" w:color="auto" w:fill="auto"/>
            <w:noWrap/>
            <w:vAlign w:val="center"/>
          </w:tcPr>
          <w:p w14:paraId="7D72325F" w14:textId="77777777" w:rsidR="00A53FAB" w:rsidRPr="00300C95" w:rsidRDefault="00000000" w:rsidP="00300C95">
            <w:pPr>
              <w:rPr>
                <w:rFonts w:cstheme="minorHAnsi"/>
                <w:sz w:val="22"/>
                <w:szCs w:val="22"/>
              </w:rPr>
            </w:pPr>
            <w:r w:rsidRPr="00300C95">
              <w:rPr>
                <w:rFonts w:cstheme="minorHAnsi"/>
                <w:sz w:val="22"/>
                <w:szCs w:val="22"/>
              </w:rPr>
              <w:t>9.9(151)</w:t>
            </w:r>
          </w:p>
        </w:tc>
        <w:tc>
          <w:tcPr>
            <w:tcW w:w="825" w:type="dxa"/>
            <w:tcBorders>
              <w:top w:val="nil"/>
              <w:left w:val="nil"/>
              <w:right w:val="nil"/>
            </w:tcBorders>
            <w:shd w:val="clear" w:color="auto" w:fill="auto"/>
            <w:noWrap/>
            <w:vAlign w:val="center"/>
          </w:tcPr>
          <w:p w14:paraId="21036A3D"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690CFDA6" w14:textId="77777777">
        <w:trPr>
          <w:trHeight w:val="294"/>
          <w:jc w:val="center"/>
        </w:trPr>
        <w:tc>
          <w:tcPr>
            <w:tcW w:w="890" w:type="dxa"/>
            <w:vMerge/>
            <w:tcBorders>
              <w:left w:val="nil"/>
              <w:bottom w:val="single" w:sz="4" w:space="0" w:color="auto"/>
              <w:right w:val="nil"/>
            </w:tcBorders>
            <w:vAlign w:val="center"/>
          </w:tcPr>
          <w:p w14:paraId="38D17E29" w14:textId="77777777" w:rsidR="00A53FAB" w:rsidRPr="00300C95" w:rsidRDefault="00A53FAB" w:rsidP="00300C95">
            <w:pPr>
              <w:rPr>
                <w:rFonts w:cstheme="minorHAnsi"/>
                <w:sz w:val="22"/>
                <w:szCs w:val="22"/>
                <w:lang w:bidi="ar"/>
              </w:rPr>
            </w:pPr>
          </w:p>
        </w:tc>
        <w:tc>
          <w:tcPr>
            <w:tcW w:w="1527" w:type="dxa"/>
            <w:tcBorders>
              <w:top w:val="nil"/>
              <w:left w:val="nil"/>
              <w:bottom w:val="single" w:sz="4" w:space="0" w:color="auto"/>
              <w:right w:val="nil"/>
            </w:tcBorders>
            <w:shd w:val="clear" w:color="auto" w:fill="auto"/>
            <w:noWrap/>
            <w:vAlign w:val="bottom"/>
          </w:tcPr>
          <w:p w14:paraId="57E1C27C" w14:textId="77777777" w:rsidR="00A53FAB" w:rsidRPr="00300C95" w:rsidRDefault="00000000" w:rsidP="00300C95">
            <w:pPr>
              <w:rPr>
                <w:rFonts w:cstheme="minorHAnsi"/>
                <w:sz w:val="22"/>
                <w:szCs w:val="22"/>
              </w:rPr>
            </w:pPr>
            <w:r w:rsidRPr="00300C95">
              <w:rPr>
                <w:rFonts w:cstheme="minorHAnsi"/>
                <w:sz w:val="22"/>
                <w:szCs w:val="22"/>
              </w:rPr>
              <w:t>HWRF</w:t>
            </w:r>
          </w:p>
        </w:tc>
        <w:tc>
          <w:tcPr>
            <w:tcW w:w="750" w:type="dxa"/>
            <w:tcBorders>
              <w:top w:val="nil"/>
              <w:left w:val="nil"/>
              <w:bottom w:val="single" w:sz="4" w:space="0" w:color="auto"/>
              <w:right w:val="nil"/>
            </w:tcBorders>
            <w:shd w:val="clear" w:color="auto" w:fill="auto"/>
            <w:noWrap/>
            <w:vAlign w:val="center"/>
          </w:tcPr>
          <w:p w14:paraId="0AEEF5DA" w14:textId="77777777" w:rsidR="00A53FAB" w:rsidRPr="00300C95" w:rsidRDefault="00000000" w:rsidP="00300C95">
            <w:pPr>
              <w:rPr>
                <w:rFonts w:cstheme="minorHAnsi"/>
                <w:sz w:val="22"/>
                <w:szCs w:val="22"/>
              </w:rPr>
            </w:pPr>
            <w:r w:rsidRPr="00300C95">
              <w:rPr>
                <w:rFonts w:cstheme="minorHAnsi"/>
                <w:sz w:val="22"/>
                <w:szCs w:val="22"/>
              </w:rPr>
              <w:t>5.3(228)</w:t>
            </w:r>
          </w:p>
        </w:tc>
        <w:tc>
          <w:tcPr>
            <w:tcW w:w="792" w:type="dxa"/>
            <w:tcBorders>
              <w:top w:val="nil"/>
              <w:left w:val="nil"/>
              <w:bottom w:val="single" w:sz="4" w:space="0" w:color="auto"/>
              <w:right w:val="nil"/>
            </w:tcBorders>
            <w:shd w:val="clear" w:color="auto" w:fill="auto"/>
            <w:noWrap/>
            <w:vAlign w:val="center"/>
          </w:tcPr>
          <w:p w14:paraId="0C5A67C4" w14:textId="77777777" w:rsidR="00A53FAB" w:rsidRPr="00300C95" w:rsidRDefault="00000000" w:rsidP="00300C95">
            <w:pPr>
              <w:rPr>
                <w:rFonts w:cstheme="minorHAnsi"/>
                <w:sz w:val="22"/>
                <w:szCs w:val="22"/>
              </w:rPr>
            </w:pPr>
            <w:r w:rsidRPr="00300C95">
              <w:rPr>
                <w:rFonts w:cstheme="minorHAnsi"/>
                <w:sz w:val="22"/>
                <w:szCs w:val="22"/>
              </w:rPr>
              <w:t>5.4(213)</w:t>
            </w:r>
          </w:p>
        </w:tc>
        <w:tc>
          <w:tcPr>
            <w:tcW w:w="844" w:type="dxa"/>
            <w:tcBorders>
              <w:top w:val="nil"/>
              <w:left w:val="nil"/>
              <w:bottom w:val="single" w:sz="4" w:space="0" w:color="auto"/>
              <w:right w:val="nil"/>
            </w:tcBorders>
            <w:shd w:val="clear" w:color="auto" w:fill="auto"/>
            <w:noWrap/>
            <w:vAlign w:val="center"/>
          </w:tcPr>
          <w:p w14:paraId="034B8D31" w14:textId="77777777" w:rsidR="00A53FAB" w:rsidRPr="00300C95" w:rsidRDefault="00000000" w:rsidP="00300C95">
            <w:pPr>
              <w:rPr>
                <w:rFonts w:cstheme="minorHAnsi"/>
                <w:sz w:val="22"/>
                <w:szCs w:val="22"/>
              </w:rPr>
            </w:pPr>
            <w:r w:rsidRPr="00300C95">
              <w:rPr>
                <w:rFonts w:cstheme="minorHAnsi"/>
                <w:sz w:val="22"/>
                <w:szCs w:val="22"/>
              </w:rPr>
              <w:t>6.5(195)</w:t>
            </w:r>
          </w:p>
        </w:tc>
        <w:tc>
          <w:tcPr>
            <w:tcW w:w="867" w:type="dxa"/>
            <w:tcBorders>
              <w:top w:val="nil"/>
              <w:left w:val="nil"/>
              <w:bottom w:val="single" w:sz="4" w:space="0" w:color="auto"/>
              <w:right w:val="nil"/>
            </w:tcBorders>
            <w:shd w:val="clear" w:color="auto" w:fill="auto"/>
            <w:noWrap/>
            <w:vAlign w:val="center"/>
          </w:tcPr>
          <w:p w14:paraId="0474531E" w14:textId="77777777" w:rsidR="00A53FAB" w:rsidRPr="00300C95" w:rsidRDefault="00000000" w:rsidP="00300C95">
            <w:pPr>
              <w:rPr>
                <w:rFonts w:cstheme="minorHAnsi"/>
                <w:sz w:val="22"/>
                <w:szCs w:val="22"/>
              </w:rPr>
            </w:pPr>
            <w:r w:rsidRPr="00300C95">
              <w:rPr>
                <w:rFonts w:cstheme="minorHAnsi"/>
                <w:sz w:val="22"/>
                <w:szCs w:val="22"/>
              </w:rPr>
              <w:t>6.8(181)</w:t>
            </w:r>
          </w:p>
        </w:tc>
        <w:tc>
          <w:tcPr>
            <w:tcW w:w="911" w:type="dxa"/>
            <w:tcBorders>
              <w:top w:val="nil"/>
              <w:left w:val="nil"/>
              <w:bottom w:val="single" w:sz="4" w:space="0" w:color="auto"/>
              <w:right w:val="nil"/>
            </w:tcBorders>
            <w:shd w:val="clear" w:color="auto" w:fill="auto"/>
            <w:noWrap/>
            <w:vAlign w:val="center"/>
          </w:tcPr>
          <w:p w14:paraId="7DA54FDB" w14:textId="77777777" w:rsidR="00A53FAB" w:rsidRPr="00300C95" w:rsidRDefault="00000000" w:rsidP="00300C95">
            <w:pPr>
              <w:rPr>
                <w:rFonts w:cstheme="minorHAnsi"/>
                <w:sz w:val="22"/>
                <w:szCs w:val="22"/>
              </w:rPr>
            </w:pPr>
            <w:r w:rsidRPr="00300C95">
              <w:rPr>
                <w:rFonts w:cstheme="minorHAnsi"/>
                <w:sz w:val="22"/>
                <w:szCs w:val="22"/>
              </w:rPr>
              <w:t>6.7(168)</w:t>
            </w:r>
          </w:p>
        </w:tc>
        <w:tc>
          <w:tcPr>
            <w:tcW w:w="855" w:type="dxa"/>
            <w:tcBorders>
              <w:top w:val="nil"/>
              <w:left w:val="nil"/>
              <w:bottom w:val="single" w:sz="4" w:space="0" w:color="auto"/>
              <w:right w:val="nil"/>
            </w:tcBorders>
            <w:shd w:val="clear" w:color="auto" w:fill="auto"/>
            <w:noWrap/>
            <w:vAlign w:val="center"/>
          </w:tcPr>
          <w:p w14:paraId="49F590F7" w14:textId="77777777" w:rsidR="00A53FAB" w:rsidRPr="00300C95" w:rsidRDefault="00000000" w:rsidP="00300C95">
            <w:pPr>
              <w:rPr>
                <w:rFonts w:cstheme="minorHAnsi"/>
                <w:sz w:val="22"/>
                <w:szCs w:val="22"/>
              </w:rPr>
            </w:pPr>
            <w:r w:rsidRPr="00300C95">
              <w:rPr>
                <w:rFonts w:cstheme="minorHAnsi"/>
                <w:sz w:val="22"/>
                <w:szCs w:val="22"/>
              </w:rPr>
              <w:t>6.8(153)</w:t>
            </w:r>
          </w:p>
        </w:tc>
        <w:tc>
          <w:tcPr>
            <w:tcW w:w="867" w:type="dxa"/>
            <w:tcBorders>
              <w:top w:val="nil"/>
              <w:left w:val="nil"/>
              <w:bottom w:val="single" w:sz="4" w:space="0" w:color="auto"/>
              <w:right w:val="nil"/>
            </w:tcBorders>
            <w:shd w:val="clear" w:color="auto" w:fill="auto"/>
            <w:noWrap/>
            <w:vAlign w:val="center"/>
          </w:tcPr>
          <w:p w14:paraId="6CC72D91" w14:textId="77777777" w:rsidR="00A53FAB" w:rsidRPr="00300C95" w:rsidRDefault="00000000" w:rsidP="00300C95">
            <w:pPr>
              <w:rPr>
                <w:rFonts w:cstheme="minorHAnsi"/>
                <w:sz w:val="22"/>
                <w:szCs w:val="22"/>
              </w:rPr>
            </w:pPr>
            <w:r w:rsidRPr="00300C95">
              <w:rPr>
                <w:rFonts w:cstheme="minorHAnsi"/>
                <w:sz w:val="22"/>
                <w:szCs w:val="22"/>
              </w:rPr>
              <w:t>7.2(140)</w:t>
            </w:r>
          </w:p>
        </w:tc>
        <w:tc>
          <w:tcPr>
            <w:tcW w:w="822" w:type="dxa"/>
            <w:tcBorders>
              <w:top w:val="nil"/>
              <w:left w:val="nil"/>
              <w:bottom w:val="single" w:sz="4" w:space="0" w:color="auto"/>
              <w:right w:val="nil"/>
            </w:tcBorders>
            <w:shd w:val="clear" w:color="auto" w:fill="auto"/>
            <w:noWrap/>
            <w:vAlign w:val="center"/>
          </w:tcPr>
          <w:p w14:paraId="302C0BB6" w14:textId="77777777" w:rsidR="00A53FAB" w:rsidRPr="00300C95" w:rsidRDefault="00000000" w:rsidP="00300C95">
            <w:pPr>
              <w:rPr>
                <w:rFonts w:cstheme="minorHAnsi"/>
                <w:sz w:val="22"/>
                <w:szCs w:val="22"/>
              </w:rPr>
            </w:pPr>
            <w:r w:rsidRPr="00300C95">
              <w:rPr>
                <w:rFonts w:cstheme="minorHAnsi"/>
                <w:sz w:val="22"/>
                <w:szCs w:val="22"/>
              </w:rPr>
              <w:t>7.6(129)</w:t>
            </w:r>
          </w:p>
        </w:tc>
        <w:tc>
          <w:tcPr>
            <w:tcW w:w="845" w:type="dxa"/>
            <w:tcBorders>
              <w:top w:val="nil"/>
              <w:left w:val="nil"/>
              <w:bottom w:val="single" w:sz="4" w:space="0" w:color="auto"/>
              <w:right w:val="nil"/>
            </w:tcBorders>
            <w:shd w:val="clear" w:color="auto" w:fill="auto"/>
            <w:noWrap/>
            <w:vAlign w:val="center"/>
          </w:tcPr>
          <w:p w14:paraId="24CA1EA9" w14:textId="77777777" w:rsidR="00A53FAB" w:rsidRPr="00300C95" w:rsidRDefault="00000000" w:rsidP="00300C95">
            <w:pPr>
              <w:rPr>
                <w:rFonts w:cstheme="minorHAnsi"/>
                <w:sz w:val="22"/>
                <w:szCs w:val="22"/>
              </w:rPr>
            </w:pPr>
            <w:r w:rsidRPr="00300C95">
              <w:rPr>
                <w:rFonts w:cstheme="minorHAnsi"/>
                <w:sz w:val="22"/>
                <w:szCs w:val="22"/>
              </w:rPr>
              <w:t>8.2(118)</w:t>
            </w:r>
          </w:p>
        </w:tc>
        <w:tc>
          <w:tcPr>
            <w:tcW w:w="844" w:type="dxa"/>
            <w:tcBorders>
              <w:top w:val="nil"/>
              <w:left w:val="nil"/>
              <w:bottom w:val="single" w:sz="4" w:space="0" w:color="auto"/>
              <w:right w:val="nil"/>
            </w:tcBorders>
            <w:shd w:val="clear" w:color="auto" w:fill="auto"/>
            <w:noWrap/>
            <w:vAlign w:val="center"/>
          </w:tcPr>
          <w:p w14:paraId="7906EF31" w14:textId="77777777" w:rsidR="00A53FAB" w:rsidRPr="00300C95" w:rsidRDefault="00000000" w:rsidP="00300C95">
            <w:pPr>
              <w:rPr>
                <w:rFonts w:cstheme="minorHAnsi"/>
                <w:sz w:val="22"/>
                <w:szCs w:val="22"/>
              </w:rPr>
            </w:pPr>
            <w:r w:rsidRPr="00300C95">
              <w:rPr>
                <w:rFonts w:cstheme="minorHAnsi"/>
                <w:sz w:val="22"/>
                <w:szCs w:val="22"/>
              </w:rPr>
              <w:t>9.1(106)</w:t>
            </w:r>
          </w:p>
        </w:tc>
        <w:tc>
          <w:tcPr>
            <w:tcW w:w="825" w:type="dxa"/>
            <w:tcBorders>
              <w:top w:val="nil"/>
              <w:left w:val="nil"/>
              <w:bottom w:val="single" w:sz="4" w:space="0" w:color="auto"/>
              <w:right w:val="nil"/>
            </w:tcBorders>
            <w:shd w:val="clear" w:color="auto" w:fill="auto"/>
            <w:noWrap/>
            <w:vAlign w:val="center"/>
          </w:tcPr>
          <w:p w14:paraId="1A1314AD" w14:textId="77777777" w:rsidR="00A53FAB" w:rsidRPr="00300C95" w:rsidRDefault="00000000" w:rsidP="00300C95">
            <w:pPr>
              <w:rPr>
                <w:rFonts w:cstheme="minorHAnsi"/>
                <w:sz w:val="22"/>
                <w:szCs w:val="22"/>
              </w:rPr>
            </w:pPr>
            <w:r w:rsidRPr="00300C95">
              <w:rPr>
                <w:rFonts w:cstheme="minorHAnsi"/>
                <w:sz w:val="22"/>
                <w:szCs w:val="22"/>
              </w:rPr>
              <w:t>7.0(1)</w:t>
            </w:r>
          </w:p>
        </w:tc>
      </w:tr>
      <w:tr w:rsidR="00A53FAB" w:rsidRPr="00300C95" w14:paraId="34CC0424" w14:textId="77777777">
        <w:trPr>
          <w:trHeight w:val="275"/>
          <w:jc w:val="center"/>
        </w:trPr>
        <w:tc>
          <w:tcPr>
            <w:tcW w:w="890" w:type="dxa"/>
            <w:vMerge w:val="restart"/>
            <w:tcBorders>
              <w:top w:val="nil"/>
              <w:left w:val="nil"/>
              <w:bottom w:val="single" w:sz="4" w:space="0" w:color="000000"/>
              <w:right w:val="nil"/>
            </w:tcBorders>
            <w:shd w:val="clear" w:color="auto" w:fill="auto"/>
            <w:vAlign w:val="center"/>
          </w:tcPr>
          <w:p w14:paraId="326BAA1D" w14:textId="77777777" w:rsidR="00A53FAB" w:rsidRPr="00300C95" w:rsidRDefault="00000000" w:rsidP="00300C95">
            <w:pPr>
              <w:rPr>
                <w:rFonts w:cstheme="minorHAnsi"/>
                <w:sz w:val="22"/>
                <w:szCs w:val="22"/>
                <w:lang w:bidi="ar"/>
              </w:rPr>
            </w:pPr>
            <w:r w:rsidRPr="00300C95">
              <w:rPr>
                <w:rFonts w:cstheme="minorHAnsi"/>
                <w:sz w:val="22"/>
                <w:szCs w:val="22"/>
                <w:lang w:bidi="ar"/>
              </w:rPr>
              <w:t>AI-based system</w:t>
            </w:r>
          </w:p>
        </w:tc>
        <w:tc>
          <w:tcPr>
            <w:tcW w:w="1527" w:type="dxa"/>
            <w:tcBorders>
              <w:top w:val="single" w:sz="4" w:space="0" w:color="auto"/>
              <w:left w:val="nil"/>
              <w:bottom w:val="nil"/>
              <w:right w:val="nil"/>
            </w:tcBorders>
            <w:shd w:val="clear" w:color="auto" w:fill="auto"/>
            <w:noWrap/>
            <w:vAlign w:val="center"/>
          </w:tcPr>
          <w:p w14:paraId="6769E815"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single" w:sz="4" w:space="0" w:color="auto"/>
              <w:left w:val="nil"/>
              <w:bottom w:val="nil"/>
              <w:right w:val="nil"/>
            </w:tcBorders>
            <w:shd w:val="clear" w:color="auto" w:fill="auto"/>
            <w:noWrap/>
            <w:vAlign w:val="center"/>
          </w:tcPr>
          <w:p w14:paraId="64F96DC1" w14:textId="77777777" w:rsidR="00A53FAB" w:rsidRPr="00300C95" w:rsidRDefault="00000000" w:rsidP="00300C95">
            <w:pPr>
              <w:rPr>
                <w:rFonts w:cstheme="minorHAnsi"/>
                <w:sz w:val="22"/>
                <w:szCs w:val="22"/>
              </w:rPr>
            </w:pPr>
            <w:r w:rsidRPr="00300C95">
              <w:rPr>
                <w:rFonts w:cstheme="minorHAnsi"/>
                <w:sz w:val="22"/>
                <w:szCs w:val="22"/>
              </w:rPr>
              <w:t>17.8(132)</w:t>
            </w:r>
          </w:p>
        </w:tc>
        <w:tc>
          <w:tcPr>
            <w:tcW w:w="792" w:type="dxa"/>
            <w:tcBorders>
              <w:top w:val="single" w:sz="4" w:space="0" w:color="auto"/>
              <w:left w:val="nil"/>
              <w:bottom w:val="nil"/>
              <w:right w:val="nil"/>
            </w:tcBorders>
            <w:shd w:val="clear" w:color="auto" w:fill="auto"/>
            <w:noWrap/>
            <w:vAlign w:val="center"/>
          </w:tcPr>
          <w:p w14:paraId="4FF4762E" w14:textId="77777777" w:rsidR="00A53FAB" w:rsidRPr="00300C95" w:rsidRDefault="00000000" w:rsidP="00300C95">
            <w:pPr>
              <w:rPr>
                <w:rFonts w:cstheme="minorHAnsi"/>
                <w:sz w:val="22"/>
                <w:szCs w:val="22"/>
              </w:rPr>
            </w:pPr>
            <w:r w:rsidRPr="00300C95">
              <w:rPr>
                <w:rFonts w:cstheme="minorHAnsi"/>
                <w:sz w:val="22"/>
                <w:szCs w:val="22"/>
              </w:rPr>
              <w:t>19.0(121)</w:t>
            </w:r>
          </w:p>
        </w:tc>
        <w:tc>
          <w:tcPr>
            <w:tcW w:w="844" w:type="dxa"/>
            <w:tcBorders>
              <w:top w:val="single" w:sz="4" w:space="0" w:color="auto"/>
              <w:left w:val="nil"/>
              <w:bottom w:val="nil"/>
              <w:right w:val="nil"/>
            </w:tcBorders>
            <w:shd w:val="clear" w:color="auto" w:fill="auto"/>
            <w:noWrap/>
            <w:vAlign w:val="center"/>
          </w:tcPr>
          <w:p w14:paraId="7066A038" w14:textId="77777777" w:rsidR="00A53FAB" w:rsidRPr="00300C95" w:rsidRDefault="00000000" w:rsidP="00300C95">
            <w:pPr>
              <w:rPr>
                <w:rFonts w:cstheme="minorHAnsi"/>
                <w:sz w:val="22"/>
                <w:szCs w:val="22"/>
              </w:rPr>
            </w:pPr>
            <w:r w:rsidRPr="00300C95">
              <w:rPr>
                <w:rFonts w:cstheme="minorHAnsi"/>
                <w:sz w:val="22"/>
                <w:szCs w:val="22"/>
              </w:rPr>
              <w:t>19.7(110)</w:t>
            </w:r>
          </w:p>
        </w:tc>
        <w:tc>
          <w:tcPr>
            <w:tcW w:w="867" w:type="dxa"/>
            <w:tcBorders>
              <w:top w:val="single" w:sz="4" w:space="0" w:color="auto"/>
              <w:left w:val="nil"/>
              <w:bottom w:val="nil"/>
              <w:right w:val="nil"/>
            </w:tcBorders>
            <w:shd w:val="clear" w:color="auto" w:fill="auto"/>
            <w:noWrap/>
            <w:vAlign w:val="center"/>
          </w:tcPr>
          <w:p w14:paraId="2C1D788F" w14:textId="77777777" w:rsidR="00A53FAB" w:rsidRPr="00300C95" w:rsidRDefault="00000000" w:rsidP="00300C95">
            <w:pPr>
              <w:rPr>
                <w:rFonts w:cstheme="minorHAnsi"/>
                <w:sz w:val="22"/>
                <w:szCs w:val="22"/>
              </w:rPr>
            </w:pPr>
            <w:r w:rsidRPr="00300C95">
              <w:rPr>
                <w:rFonts w:cstheme="minorHAnsi"/>
                <w:sz w:val="22"/>
                <w:szCs w:val="22"/>
              </w:rPr>
              <w:t>20.8(98)</w:t>
            </w:r>
          </w:p>
        </w:tc>
        <w:tc>
          <w:tcPr>
            <w:tcW w:w="911" w:type="dxa"/>
            <w:tcBorders>
              <w:top w:val="single" w:sz="4" w:space="0" w:color="auto"/>
              <w:left w:val="nil"/>
              <w:bottom w:val="nil"/>
              <w:right w:val="nil"/>
            </w:tcBorders>
            <w:shd w:val="clear" w:color="auto" w:fill="auto"/>
            <w:noWrap/>
            <w:vAlign w:val="center"/>
          </w:tcPr>
          <w:p w14:paraId="01A6D54D" w14:textId="77777777" w:rsidR="00A53FAB" w:rsidRPr="00300C95" w:rsidRDefault="00000000" w:rsidP="00300C95">
            <w:pPr>
              <w:rPr>
                <w:rFonts w:cstheme="minorHAnsi"/>
                <w:sz w:val="22"/>
                <w:szCs w:val="22"/>
              </w:rPr>
            </w:pPr>
            <w:r w:rsidRPr="00300C95">
              <w:rPr>
                <w:rFonts w:cstheme="minorHAnsi"/>
                <w:sz w:val="22"/>
                <w:szCs w:val="22"/>
              </w:rPr>
              <w:t>22.0(87)</w:t>
            </w:r>
          </w:p>
        </w:tc>
        <w:tc>
          <w:tcPr>
            <w:tcW w:w="855" w:type="dxa"/>
            <w:tcBorders>
              <w:top w:val="single" w:sz="4" w:space="0" w:color="auto"/>
              <w:left w:val="nil"/>
              <w:bottom w:val="nil"/>
              <w:right w:val="nil"/>
            </w:tcBorders>
            <w:shd w:val="clear" w:color="auto" w:fill="auto"/>
            <w:noWrap/>
            <w:vAlign w:val="center"/>
          </w:tcPr>
          <w:p w14:paraId="7851AC28" w14:textId="77777777" w:rsidR="00A53FAB" w:rsidRPr="00300C95" w:rsidRDefault="00000000" w:rsidP="00300C95">
            <w:pPr>
              <w:rPr>
                <w:rFonts w:cstheme="minorHAnsi"/>
                <w:sz w:val="22"/>
                <w:szCs w:val="22"/>
              </w:rPr>
            </w:pPr>
            <w:r w:rsidRPr="00300C95">
              <w:rPr>
                <w:rFonts w:cstheme="minorHAnsi"/>
                <w:sz w:val="22"/>
                <w:szCs w:val="22"/>
              </w:rPr>
              <w:t>23.0(77)</w:t>
            </w:r>
          </w:p>
        </w:tc>
        <w:tc>
          <w:tcPr>
            <w:tcW w:w="867" w:type="dxa"/>
            <w:tcBorders>
              <w:top w:val="single" w:sz="4" w:space="0" w:color="auto"/>
              <w:left w:val="nil"/>
              <w:bottom w:val="nil"/>
              <w:right w:val="nil"/>
            </w:tcBorders>
            <w:shd w:val="clear" w:color="auto" w:fill="auto"/>
            <w:noWrap/>
            <w:vAlign w:val="center"/>
          </w:tcPr>
          <w:p w14:paraId="70467BC8" w14:textId="77777777" w:rsidR="00A53FAB" w:rsidRPr="00300C95" w:rsidRDefault="00000000" w:rsidP="00300C95">
            <w:pPr>
              <w:rPr>
                <w:rFonts w:cstheme="minorHAnsi"/>
                <w:sz w:val="22"/>
                <w:szCs w:val="22"/>
              </w:rPr>
            </w:pPr>
            <w:r w:rsidRPr="00300C95">
              <w:rPr>
                <w:rFonts w:cstheme="minorHAnsi"/>
                <w:sz w:val="22"/>
                <w:szCs w:val="22"/>
              </w:rPr>
              <w:t>24.1(68)</w:t>
            </w:r>
          </w:p>
        </w:tc>
        <w:tc>
          <w:tcPr>
            <w:tcW w:w="822" w:type="dxa"/>
            <w:tcBorders>
              <w:top w:val="single" w:sz="4" w:space="0" w:color="auto"/>
              <w:left w:val="nil"/>
              <w:bottom w:val="nil"/>
              <w:right w:val="nil"/>
            </w:tcBorders>
            <w:shd w:val="clear" w:color="auto" w:fill="auto"/>
            <w:noWrap/>
            <w:vAlign w:val="center"/>
          </w:tcPr>
          <w:p w14:paraId="5B0799C5" w14:textId="77777777" w:rsidR="00A53FAB" w:rsidRPr="00300C95" w:rsidRDefault="00000000" w:rsidP="00300C95">
            <w:pPr>
              <w:rPr>
                <w:rFonts w:cstheme="minorHAnsi"/>
                <w:sz w:val="22"/>
                <w:szCs w:val="22"/>
              </w:rPr>
            </w:pPr>
            <w:r w:rsidRPr="00300C95">
              <w:rPr>
                <w:rFonts w:cstheme="minorHAnsi"/>
                <w:sz w:val="22"/>
                <w:szCs w:val="22"/>
              </w:rPr>
              <w:t>24.3(61)</w:t>
            </w:r>
          </w:p>
        </w:tc>
        <w:tc>
          <w:tcPr>
            <w:tcW w:w="845" w:type="dxa"/>
            <w:tcBorders>
              <w:top w:val="single" w:sz="4" w:space="0" w:color="auto"/>
              <w:left w:val="nil"/>
              <w:bottom w:val="nil"/>
              <w:right w:val="nil"/>
            </w:tcBorders>
            <w:shd w:val="clear" w:color="auto" w:fill="auto"/>
            <w:noWrap/>
            <w:vAlign w:val="center"/>
          </w:tcPr>
          <w:p w14:paraId="4DA30CFB" w14:textId="77777777" w:rsidR="00A53FAB" w:rsidRPr="00300C95" w:rsidRDefault="00000000" w:rsidP="00300C95">
            <w:pPr>
              <w:rPr>
                <w:rFonts w:cstheme="minorHAnsi"/>
                <w:sz w:val="22"/>
                <w:szCs w:val="22"/>
              </w:rPr>
            </w:pPr>
            <w:r w:rsidRPr="00300C95">
              <w:rPr>
                <w:rFonts w:cstheme="minorHAnsi"/>
                <w:sz w:val="22"/>
                <w:szCs w:val="22"/>
              </w:rPr>
              <w:t>24.3(53)</w:t>
            </w:r>
          </w:p>
        </w:tc>
        <w:tc>
          <w:tcPr>
            <w:tcW w:w="844" w:type="dxa"/>
            <w:tcBorders>
              <w:top w:val="single" w:sz="4" w:space="0" w:color="auto"/>
              <w:left w:val="nil"/>
              <w:bottom w:val="nil"/>
              <w:right w:val="nil"/>
            </w:tcBorders>
            <w:shd w:val="clear" w:color="auto" w:fill="auto"/>
            <w:noWrap/>
            <w:vAlign w:val="center"/>
          </w:tcPr>
          <w:p w14:paraId="0335E10A" w14:textId="77777777" w:rsidR="00A53FAB" w:rsidRPr="00300C95" w:rsidRDefault="00000000" w:rsidP="00300C95">
            <w:pPr>
              <w:rPr>
                <w:rFonts w:cstheme="minorHAnsi"/>
                <w:sz w:val="22"/>
                <w:szCs w:val="22"/>
              </w:rPr>
            </w:pPr>
            <w:r w:rsidRPr="00300C95">
              <w:rPr>
                <w:rFonts w:cstheme="minorHAnsi"/>
                <w:sz w:val="22"/>
                <w:szCs w:val="22"/>
              </w:rPr>
              <w:t>24.0(47)</w:t>
            </w:r>
          </w:p>
        </w:tc>
        <w:tc>
          <w:tcPr>
            <w:tcW w:w="825" w:type="dxa"/>
            <w:tcBorders>
              <w:top w:val="single" w:sz="4" w:space="0" w:color="auto"/>
              <w:left w:val="nil"/>
              <w:bottom w:val="nil"/>
              <w:right w:val="nil"/>
            </w:tcBorders>
            <w:shd w:val="clear" w:color="auto" w:fill="auto"/>
            <w:noWrap/>
            <w:vAlign w:val="center"/>
          </w:tcPr>
          <w:p w14:paraId="4506E6AB" w14:textId="77777777" w:rsidR="00A53FAB" w:rsidRPr="00300C95" w:rsidRDefault="00000000" w:rsidP="00300C95">
            <w:pPr>
              <w:rPr>
                <w:rFonts w:cstheme="minorHAnsi"/>
                <w:sz w:val="22"/>
                <w:szCs w:val="22"/>
              </w:rPr>
            </w:pPr>
            <w:r w:rsidRPr="00300C95">
              <w:rPr>
                <w:rFonts w:cstheme="minorHAnsi"/>
                <w:sz w:val="22"/>
                <w:szCs w:val="22"/>
              </w:rPr>
              <w:t>23.4(41)</w:t>
            </w:r>
          </w:p>
        </w:tc>
      </w:tr>
      <w:tr w:rsidR="00A53FAB" w:rsidRPr="00300C95" w14:paraId="745CA8EC" w14:textId="77777777">
        <w:trPr>
          <w:trHeight w:val="275"/>
          <w:jc w:val="center"/>
        </w:trPr>
        <w:tc>
          <w:tcPr>
            <w:tcW w:w="890" w:type="dxa"/>
            <w:vMerge/>
            <w:tcBorders>
              <w:top w:val="nil"/>
              <w:left w:val="nil"/>
              <w:bottom w:val="single" w:sz="4" w:space="0" w:color="000000"/>
              <w:right w:val="nil"/>
            </w:tcBorders>
            <w:vAlign w:val="center"/>
          </w:tcPr>
          <w:p w14:paraId="11C7B7A4"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35DCCAE5"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7260957F" w14:textId="77777777" w:rsidR="00A53FAB" w:rsidRPr="00300C95" w:rsidRDefault="00000000" w:rsidP="00300C95">
            <w:pPr>
              <w:rPr>
                <w:rFonts w:cstheme="minorHAnsi"/>
                <w:sz w:val="22"/>
                <w:szCs w:val="22"/>
              </w:rPr>
            </w:pPr>
            <w:r w:rsidRPr="00300C95">
              <w:rPr>
                <w:rFonts w:cstheme="minorHAnsi"/>
                <w:sz w:val="22"/>
                <w:szCs w:val="22"/>
              </w:rPr>
              <w:t>14.2(133)</w:t>
            </w:r>
          </w:p>
        </w:tc>
        <w:tc>
          <w:tcPr>
            <w:tcW w:w="792" w:type="dxa"/>
            <w:tcBorders>
              <w:top w:val="nil"/>
              <w:left w:val="nil"/>
              <w:bottom w:val="nil"/>
              <w:right w:val="nil"/>
            </w:tcBorders>
            <w:shd w:val="clear" w:color="auto" w:fill="auto"/>
            <w:noWrap/>
            <w:vAlign w:val="center"/>
          </w:tcPr>
          <w:p w14:paraId="7E540EF6" w14:textId="77777777" w:rsidR="00A53FAB" w:rsidRPr="00300C95" w:rsidRDefault="00000000" w:rsidP="00300C95">
            <w:pPr>
              <w:rPr>
                <w:rFonts w:cstheme="minorHAnsi"/>
                <w:sz w:val="22"/>
                <w:szCs w:val="22"/>
              </w:rPr>
            </w:pPr>
            <w:r w:rsidRPr="00300C95">
              <w:rPr>
                <w:rFonts w:cstheme="minorHAnsi"/>
                <w:sz w:val="22"/>
                <w:szCs w:val="22"/>
              </w:rPr>
              <w:t>17.1(124)</w:t>
            </w:r>
          </w:p>
        </w:tc>
        <w:tc>
          <w:tcPr>
            <w:tcW w:w="844" w:type="dxa"/>
            <w:tcBorders>
              <w:top w:val="nil"/>
              <w:left w:val="nil"/>
              <w:bottom w:val="nil"/>
              <w:right w:val="nil"/>
            </w:tcBorders>
            <w:shd w:val="clear" w:color="auto" w:fill="auto"/>
            <w:noWrap/>
            <w:vAlign w:val="center"/>
          </w:tcPr>
          <w:p w14:paraId="79CEEDDF" w14:textId="77777777" w:rsidR="00A53FAB" w:rsidRPr="00300C95" w:rsidRDefault="00000000" w:rsidP="00300C95">
            <w:pPr>
              <w:rPr>
                <w:rFonts w:cstheme="minorHAnsi"/>
                <w:sz w:val="22"/>
                <w:szCs w:val="22"/>
              </w:rPr>
            </w:pPr>
            <w:r w:rsidRPr="00300C95">
              <w:rPr>
                <w:rFonts w:cstheme="minorHAnsi"/>
                <w:sz w:val="22"/>
                <w:szCs w:val="22"/>
              </w:rPr>
              <w:t>18.2(112)</w:t>
            </w:r>
          </w:p>
        </w:tc>
        <w:tc>
          <w:tcPr>
            <w:tcW w:w="867" w:type="dxa"/>
            <w:tcBorders>
              <w:top w:val="nil"/>
              <w:left w:val="nil"/>
              <w:bottom w:val="nil"/>
              <w:right w:val="nil"/>
            </w:tcBorders>
            <w:shd w:val="clear" w:color="auto" w:fill="auto"/>
            <w:noWrap/>
            <w:vAlign w:val="center"/>
          </w:tcPr>
          <w:p w14:paraId="1288839E" w14:textId="77777777" w:rsidR="00A53FAB" w:rsidRPr="00300C95" w:rsidRDefault="00000000" w:rsidP="00300C95">
            <w:pPr>
              <w:rPr>
                <w:rFonts w:cstheme="minorHAnsi"/>
                <w:sz w:val="22"/>
                <w:szCs w:val="22"/>
              </w:rPr>
            </w:pPr>
            <w:r w:rsidRPr="00300C95">
              <w:rPr>
                <w:rFonts w:cstheme="minorHAnsi"/>
                <w:sz w:val="22"/>
                <w:szCs w:val="22"/>
              </w:rPr>
              <w:t>18.9(101)</w:t>
            </w:r>
          </w:p>
        </w:tc>
        <w:tc>
          <w:tcPr>
            <w:tcW w:w="911" w:type="dxa"/>
            <w:tcBorders>
              <w:top w:val="nil"/>
              <w:left w:val="nil"/>
              <w:bottom w:val="nil"/>
              <w:right w:val="nil"/>
            </w:tcBorders>
            <w:shd w:val="clear" w:color="auto" w:fill="auto"/>
            <w:noWrap/>
            <w:vAlign w:val="center"/>
          </w:tcPr>
          <w:p w14:paraId="1A2E04C4" w14:textId="77777777" w:rsidR="00A53FAB" w:rsidRPr="00300C95" w:rsidRDefault="00000000" w:rsidP="00300C95">
            <w:pPr>
              <w:rPr>
                <w:rFonts w:cstheme="minorHAnsi"/>
                <w:sz w:val="22"/>
                <w:szCs w:val="22"/>
              </w:rPr>
            </w:pPr>
            <w:r w:rsidRPr="00300C95">
              <w:rPr>
                <w:rFonts w:cstheme="minorHAnsi"/>
                <w:sz w:val="22"/>
                <w:szCs w:val="22"/>
              </w:rPr>
              <w:t>19.6(90)</w:t>
            </w:r>
          </w:p>
        </w:tc>
        <w:tc>
          <w:tcPr>
            <w:tcW w:w="855" w:type="dxa"/>
            <w:tcBorders>
              <w:top w:val="nil"/>
              <w:left w:val="nil"/>
              <w:bottom w:val="nil"/>
              <w:right w:val="nil"/>
            </w:tcBorders>
            <w:shd w:val="clear" w:color="auto" w:fill="auto"/>
            <w:noWrap/>
            <w:vAlign w:val="center"/>
          </w:tcPr>
          <w:p w14:paraId="727987CD" w14:textId="77777777" w:rsidR="00A53FAB" w:rsidRPr="00300C95" w:rsidRDefault="00000000" w:rsidP="00300C95">
            <w:pPr>
              <w:rPr>
                <w:rFonts w:cstheme="minorHAnsi"/>
                <w:sz w:val="22"/>
                <w:szCs w:val="22"/>
              </w:rPr>
            </w:pPr>
            <w:r w:rsidRPr="00300C95">
              <w:rPr>
                <w:rFonts w:cstheme="minorHAnsi"/>
                <w:sz w:val="22"/>
                <w:szCs w:val="22"/>
              </w:rPr>
              <w:t>19.8(80)</w:t>
            </w:r>
          </w:p>
        </w:tc>
        <w:tc>
          <w:tcPr>
            <w:tcW w:w="867" w:type="dxa"/>
            <w:tcBorders>
              <w:top w:val="nil"/>
              <w:left w:val="nil"/>
              <w:bottom w:val="nil"/>
              <w:right w:val="nil"/>
            </w:tcBorders>
            <w:shd w:val="clear" w:color="auto" w:fill="auto"/>
            <w:noWrap/>
            <w:vAlign w:val="center"/>
          </w:tcPr>
          <w:p w14:paraId="3B5BB0F2" w14:textId="77777777" w:rsidR="00A53FAB" w:rsidRPr="00300C95" w:rsidRDefault="00000000" w:rsidP="00300C95">
            <w:pPr>
              <w:rPr>
                <w:rFonts w:cstheme="minorHAnsi"/>
                <w:sz w:val="22"/>
                <w:szCs w:val="22"/>
              </w:rPr>
            </w:pPr>
            <w:r w:rsidRPr="00300C95">
              <w:rPr>
                <w:rFonts w:cstheme="minorHAnsi"/>
                <w:sz w:val="22"/>
                <w:szCs w:val="22"/>
              </w:rPr>
              <w:t>19.9(70)</w:t>
            </w:r>
          </w:p>
        </w:tc>
        <w:tc>
          <w:tcPr>
            <w:tcW w:w="822" w:type="dxa"/>
            <w:tcBorders>
              <w:top w:val="nil"/>
              <w:left w:val="nil"/>
              <w:bottom w:val="nil"/>
              <w:right w:val="nil"/>
            </w:tcBorders>
            <w:shd w:val="clear" w:color="auto" w:fill="auto"/>
            <w:noWrap/>
            <w:vAlign w:val="center"/>
          </w:tcPr>
          <w:p w14:paraId="479FF5ED" w14:textId="77777777" w:rsidR="00A53FAB" w:rsidRPr="00300C95" w:rsidRDefault="00000000" w:rsidP="00300C95">
            <w:pPr>
              <w:rPr>
                <w:rFonts w:cstheme="minorHAnsi"/>
                <w:sz w:val="22"/>
                <w:szCs w:val="22"/>
              </w:rPr>
            </w:pPr>
            <w:r w:rsidRPr="00300C95">
              <w:rPr>
                <w:rFonts w:cstheme="minorHAnsi"/>
                <w:sz w:val="22"/>
                <w:szCs w:val="22"/>
              </w:rPr>
              <w:t>19.3(64)</w:t>
            </w:r>
          </w:p>
        </w:tc>
        <w:tc>
          <w:tcPr>
            <w:tcW w:w="845" w:type="dxa"/>
            <w:tcBorders>
              <w:top w:val="nil"/>
              <w:left w:val="nil"/>
              <w:bottom w:val="nil"/>
              <w:right w:val="nil"/>
            </w:tcBorders>
            <w:shd w:val="clear" w:color="auto" w:fill="auto"/>
            <w:noWrap/>
            <w:vAlign w:val="center"/>
          </w:tcPr>
          <w:p w14:paraId="5EAA5FE9" w14:textId="77777777" w:rsidR="00A53FAB" w:rsidRPr="00300C95" w:rsidRDefault="00000000" w:rsidP="00300C95">
            <w:pPr>
              <w:rPr>
                <w:rFonts w:cstheme="minorHAnsi"/>
                <w:sz w:val="22"/>
                <w:szCs w:val="22"/>
              </w:rPr>
            </w:pPr>
            <w:r w:rsidRPr="00300C95">
              <w:rPr>
                <w:rFonts w:cstheme="minorHAnsi"/>
                <w:sz w:val="22"/>
                <w:szCs w:val="22"/>
              </w:rPr>
              <w:t>19.4(56)</w:t>
            </w:r>
          </w:p>
        </w:tc>
        <w:tc>
          <w:tcPr>
            <w:tcW w:w="844" w:type="dxa"/>
            <w:tcBorders>
              <w:top w:val="nil"/>
              <w:left w:val="nil"/>
              <w:bottom w:val="nil"/>
              <w:right w:val="nil"/>
            </w:tcBorders>
            <w:shd w:val="clear" w:color="auto" w:fill="auto"/>
            <w:noWrap/>
            <w:vAlign w:val="center"/>
          </w:tcPr>
          <w:p w14:paraId="492E4D2E" w14:textId="77777777" w:rsidR="00A53FAB" w:rsidRPr="00300C95" w:rsidRDefault="00000000" w:rsidP="00300C95">
            <w:pPr>
              <w:rPr>
                <w:rFonts w:cstheme="minorHAnsi"/>
                <w:sz w:val="22"/>
                <w:szCs w:val="22"/>
              </w:rPr>
            </w:pPr>
            <w:r w:rsidRPr="00300C95">
              <w:rPr>
                <w:rFonts w:cstheme="minorHAnsi"/>
                <w:sz w:val="22"/>
                <w:szCs w:val="22"/>
              </w:rPr>
              <w:t>19.1(50)</w:t>
            </w:r>
          </w:p>
        </w:tc>
        <w:tc>
          <w:tcPr>
            <w:tcW w:w="825" w:type="dxa"/>
            <w:tcBorders>
              <w:top w:val="nil"/>
              <w:left w:val="nil"/>
              <w:bottom w:val="nil"/>
              <w:right w:val="nil"/>
            </w:tcBorders>
            <w:shd w:val="clear" w:color="auto" w:fill="auto"/>
            <w:noWrap/>
            <w:vAlign w:val="center"/>
          </w:tcPr>
          <w:p w14:paraId="1053A7E5" w14:textId="77777777" w:rsidR="00A53FAB" w:rsidRPr="00300C95" w:rsidRDefault="00000000" w:rsidP="00300C95">
            <w:pPr>
              <w:rPr>
                <w:rFonts w:cstheme="minorHAnsi"/>
                <w:sz w:val="22"/>
                <w:szCs w:val="22"/>
              </w:rPr>
            </w:pPr>
            <w:r w:rsidRPr="00300C95">
              <w:rPr>
                <w:rFonts w:cstheme="minorHAnsi"/>
                <w:sz w:val="22"/>
                <w:szCs w:val="22"/>
              </w:rPr>
              <w:t>20.7(44)</w:t>
            </w:r>
          </w:p>
        </w:tc>
      </w:tr>
      <w:tr w:rsidR="00A53FAB" w:rsidRPr="00300C95" w14:paraId="7E594A44" w14:textId="77777777">
        <w:trPr>
          <w:trHeight w:val="275"/>
          <w:jc w:val="center"/>
        </w:trPr>
        <w:tc>
          <w:tcPr>
            <w:tcW w:w="890" w:type="dxa"/>
            <w:vMerge/>
            <w:tcBorders>
              <w:top w:val="nil"/>
              <w:left w:val="nil"/>
              <w:bottom w:val="single" w:sz="4" w:space="0" w:color="000000"/>
              <w:right w:val="nil"/>
            </w:tcBorders>
            <w:vAlign w:val="center"/>
          </w:tcPr>
          <w:p w14:paraId="21C9506F"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431F7EFA"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A570FB1" w14:textId="77777777" w:rsidR="00A53FAB" w:rsidRPr="00300C95" w:rsidRDefault="00000000" w:rsidP="00300C95">
            <w:pPr>
              <w:rPr>
                <w:rFonts w:cstheme="minorHAnsi"/>
                <w:sz w:val="22"/>
                <w:szCs w:val="22"/>
              </w:rPr>
            </w:pPr>
            <w:r w:rsidRPr="00300C95">
              <w:rPr>
                <w:rFonts w:cstheme="minorHAnsi"/>
                <w:sz w:val="22"/>
                <w:szCs w:val="22"/>
              </w:rPr>
              <w:t>16.7(137)</w:t>
            </w:r>
          </w:p>
        </w:tc>
        <w:tc>
          <w:tcPr>
            <w:tcW w:w="792" w:type="dxa"/>
            <w:tcBorders>
              <w:top w:val="nil"/>
              <w:left w:val="nil"/>
              <w:bottom w:val="nil"/>
              <w:right w:val="nil"/>
            </w:tcBorders>
            <w:shd w:val="clear" w:color="auto" w:fill="auto"/>
            <w:noWrap/>
            <w:vAlign w:val="center"/>
          </w:tcPr>
          <w:p w14:paraId="6901CF17" w14:textId="77777777" w:rsidR="00A53FAB" w:rsidRPr="00300C95" w:rsidRDefault="00000000" w:rsidP="00300C95">
            <w:pPr>
              <w:rPr>
                <w:rFonts w:cstheme="minorHAnsi"/>
                <w:sz w:val="22"/>
                <w:szCs w:val="22"/>
              </w:rPr>
            </w:pPr>
            <w:r w:rsidRPr="00300C95">
              <w:rPr>
                <w:rFonts w:cstheme="minorHAnsi"/>
                <w:sz w:val="22"/>
                <w:szCs w:val="22"/>
              </w:rPr>
              <w:t>18.7(126)</w:t>
            </w:r>
          </w:p>
        </w:tc>
        <w:tc>
          <w:tcPr>
            <w:tcW w:w="844" w:type="dxa"/>
            <w:tcBorders>
              <w:top w:val="nil"/>
              <w:left w:val="nil"/>
              <w:bottom w:val="nil"/>
              <w:right w:val="nil"/>
            </w:tcBorders>
            <w:shd w:val="clear" w:color="auto" w:fill="auto"/>
            <w:noWrap/>
            <w:vAlign w:val="center"/>
          </w:tcPr>
          <w:p w14:paraId="0572A4BD" w14:textId="77777777" w:rsidR="00A53FAB" w:rsidRPr="00300C95" w:rsidRDefault="00000000" w:rsidP="00300C95">
            <w:pPr>
              <w:rPr>
                <w:rFonts w:cstheme="minorHAnsi"/>
                <w:sz w:val="22"/>
                <w:szCs w:val="22"/>
              </w:rPr>
            </w:pPr>
            <w:r w:rsidRPr="00300C95">
              <w:rPr>
                <w:rFonts w:cstheme="minorHAnsi"/>
                <w:sz w:val="22"/>
                <w:szCs w:val="22"/>
              </w:rPr>
              <w:t>19.7(115)</w:t>
            </w:r>
          </w:p>
        </w:tc>
        <w:tc>
          <w:tcPr>
            <w:tcW w:w="867" w:type="dxa"/>
            <w:tcBorders>
              <w:top w:val="nil"/>
              <w:left w:val="nil"/>
              <w:bottom w:val="nil"/>
              <w:right w:val="nil"/>
            </w:tcBorders>
            <w:shd w:val="clear" w:color="auto" w:fill="auto"/>
            <w:noWrap/>
            <w:vAlign w:val="center"/>
          </w:tcPr>
          <w:p w14:paraId="1A26920C" w14:textId="77777777" w:rsidR="00A53FAB" w:rsidRPr="00300C95" w:rsidRDefault="00000000" w:rsidP="00300C95">
            <w:pPr>
              <w:rPr>
                <w:rFonts w:cstheme="minorHAnsi"/>
                <w:sz w:val="22"/>
                <w:szCs w:val="22"/>
              </w:rPr>
            </w:pPr>
            <w:r w:rsidRPr="00300C95">
              <w:rPr>
                <w:rFonts w:cstheme="minorHAnsi"/>
                <w:sz w:val="22"/>
                <w:szCs w:val="22"/>
              </w:rPr>
              <w:t>20.7(103)</w:t>
            </w:r>
          </w:p>
        </w:tc>
        <w:tc>
          <w:tcPr>
            <w:tcW w:w="911" w:type="dxa"/>
            <w:tcBorders>
              <w:top w:val="nil"/>
              <w:left w:val="nil"/>
              <w:bottom w:val="nil"/>
              <w:right w:val="nil"/>
            </w:tcBorders>
            <w:shd w:val="clear" w:color="auto" w:fill="auto"/>
            <w:noWrap/>
            <w:vAlign w:val="center"/>
          </w:tcPr>
          <w:p w14:paraId="54BD905A" w14:textId="77777777" w:rsidR="00A53FAB" w:rsidRPr="00300C95" w:rsidRDefault="00000000" w:rsidP="00300C95">
            <w:pPr>
              <w:rPr>
                <w:rFonts w:cstheme="minorHAnsi"/>
                <w:sz w:val="22"/>
                <w:szCs w:val="22"/>
              </w:rPr>
            </w:pPr>
            <w:r w:rsidRPr="00300C95">
              <w:rPr>
                <w:rFonts w:cstheme="minorHAnsi"/>
                <w:sz w:val="22"/>
                <w:szCs w:val="22"/>
              </w:rPr>
              <w:t>21.3(92)</w:t>
            </w:r>
          </w:p>
        </w:tc>
        <w:tc>
          <w:tcPr>
            <w:tcW w:w="855" w:type="dxa"/>
            <w:tcBorders>
              <w:top w:val="nil"/>
              <w:left w:val="nil"/>
              <w:bottom w:val="nil"/>
              <w:right w:val="nil"/>
            </w:tcBorders>
            <w:shd w:val="clear" w:color="auto" w:fill="auto"/>
            <w:noWrap/>
            <w:vAlign w:val="center"/>
          </w:tcPr>
          <w:p w14:paraId="0757BD2B" w14:textId="77777777" w:rsidR="00A53FAB" w:rsidRPr="00300C95" w:rsidRDefault="00000000" w:rsidP="00300C95">
            <w:pPr>
              <w:rPr>
                <w:rFonts w:cstheme="minorHAnsi"/>
                <w:sz w:val="22"/>
                <w:szCs w:val="22"/>
              </w:rPr>
            </w:pPr>
            <w:r w:rsidRPr="00300C95">
              <w:rPr>
                <w:rFonts w:cstheme="minorHAnsi"/>
                <w:sz w:val="22"/>
                <w:szCs w:val="22"/>
              </w:rPr>
              <w:t>21.6(82)</w:t>
            </w:r>
          </w:p>
        </w:tc>
        <w:tc>
          <w:tcPr>
            <w:tcW w:w="867" w:type="dxa"/>
            <w:tcBorders>
              <w:top w:val="nil"/>
              <w:left w:val="nil"/>
              <w:bottom w:val="nil"/>
              <w:right w:val="nil"/>
            </w:tcBorders>
            <w:shd w:val="clear" w:color="auto" w:fill="auto"/>
            <w:noWrap/>
            <w:vAlign w:val="center"/>
          </w:tcPr>
          <w:p w14:paraId="4C00C062" w14:textId="77777777" w:rsidR="00A53FAB" w:rsidRPr="00300C95" w:rsidRDefault="00000000" w:rsidP="00300C95">
            <w:pPr>
              <w:rPr>
                <w:rFonts w:cstheme="minorHAnsi"/>
                <w:sz w:val="22"/>
                <w:szCs w:val="22"/>
              </w:rPr>
            </w:pPr>
            <w:r w:rsidRPr="00300C95">
              <w:rPr>
                <w:rFonts w:cstheme="minorHAnsi"/>
                <w:sz w:val="22"/>
                <w:szCs w:val="22"/>
              </w:rPr>
              <w:t>21.9(74)</w:t>
            </w:r>
          </w:p>
        </w:tc>
        <w:tc>
          <w:tcPr>
            <w:tcW w:w="822" w:type="dxa"/>
            <w:tcBorders>
              <w:top w:val="nil"/>
              <w:left w:val="nil"/>
              <w:bottom w:val="nil"/>
              <w:right w:val="nil"/>
            </w:tcBorders>
            <w:shd w:val="clear" w:color="auto" w:fill="auto"/>
            <w:noWrap/>
            <w:vAlign w:val="center"/>
          </w:tcPr>
          <w:p w14:paraId="53E15E6B" w14:textId="77777777" w:rsidR="00A53FAB" w:rsidRPr="00300C95" w:rsidRDefault="00000000" w:rsidP="00300C95">
            <w:pPr>
              <w:rPr>
                <w:rFonts w:cstheme="minorHAnsi"/>
                <w:sz w:val="22"/>
                <w:szCs w:val="22"/>
              </w:rPr>
            </w:pPr>
            <w:r w:rsidRPr="00300C95">
              <w:rPr>
                <w:rFonts w:cstheme="minorHAnsi"/>
                <w:sz w:val="22"/>
                <w:szCs w:val="22"/>
              </w:rPr>
              <w:t>22.3(65)</w:t>
            </w:r>
          </w:p>
        </w:tc>
        <w:tc>
          <w:tcPr>
            <w:tcW w:w="845" w:type="dxa"/>
            <w:tcBorders>
              <w:top w:val="nil"/>
              <w:left w:val="nil"/>
              <w:bottom w:val="nil"/>
              <w:right w:val="nil"/>
            </w:tcBorders>
            <w:shd w:val="clear" w:color="auto" w:fill="auto"/>
            <w:noWrap/>
            <w:vAlign w:val="center"/>
          </w:tcPr>
          <w:p w14:paraId="07F02184" w14:textId="77777777" w:rsidR="00A53FAB" w:rsidRPr="00300C95" w:rsidRDefault="00000000" w:rsidP="00300C95">
            <w:pPr>
              <w:rPr>
                <w:rFonts w:cstheme="minorHAnsi"/>
                <w:sz w:val="22"/>
                <w:szCs w:val="22"/>
              </w:rPr>
            </w:pPr>
            <w:r w:rsidRPr="00300C95">
              <w:rPr>
                <w:rFonts w:cstheme="minorHAnsi"/>
                <w:sz w:val="22"/>
                <w:szCs w:val="22"/>
              </w:rPr>
              <w:t>22.0(59)</w:t>
            </w:r>
          </w:p>
        </w:tc>
        <w:tc>
          <w:tcPr>
            <w:tcW w:w="844" w:type="dxa"/>
            <w:tcBorders>
              <w:top w:val="nil"/>
              <w:left w:val="nil"/>
              <w:bottom w:val="nil"/>
              <w:right w:val="nil"/>
            </w:tcBorders>
            <w:shd w:val="clear" w:color="auto" w:fill="auto"/>
            <w:noWrap/>
            <w:vAlign w:val="center"/>
          </w:tcPr>
          <w:p w14:paraId="224274FC" w14:textId="77777777" w:rsidR="00A53FAB" w:rsidRPr="00300C95" w:rsidRDefault="00000000" w:rsidP="00300C95">
            <w:pPr>
              <w:rPr>
                <w:rFonts w:cstheme="minorHAnsi"/>
                <w:sz w:val="22"/>
                <w:szCs w:val="22"/>
              </w:rPr>
            </w:pPr>
            <w:r w:rsidRPr="00300C95">
              <w:rPr>
                <w:rFonts w:cstheme="minorHAnsi"/>
                <w:sz w:val="22"/>
                <w:szCs w:val="22"/>
              </w:rPr>
              <w:t>21.2(53)</w:t>
            </w:r>
          </w:p>
        </w:tc>
        <w:tc>
          <w:tcPr>
            <w:tcW w:w="825" w:type="dxa"/>
            <w:tcBorders>
              <w:top w:val="nil"/>
              <w:left w:val="nil"/>
              <w:bottom w:val="nil"/>
              <w:right w:val="nil"/>
            </w:tcBorders>
            <w:shd w:val="clear" w:color="auto" w:fill="auto"/>
            <w:noWrap/>
            <w:vAlign w:val="center"/>
          </w:tcPr>
          <w:p w14:paraId="6A8EAB94" w14:textId="77777777" w:rsidR="00A53FAB" w:rsidRPr="00300C95" w:rsidRDefault="00000000" w:rsidP="00300C95">
            <w:pPr>
              <w:rPr>
                <w:rFonts w:cstheme="minorHAnsi"/>
                <w:sz w:val="22"/>
                <w:szCs w:val="22"/>
              </w:rPr>
            </w:pPr>
            <w:r w:rsidRPr="00300C95">
              <w:rPr>
                <w:rFonts w:cstheme="minorHAnsi"/>
                <w:sz w:val="22"/>
                <w:szCs w:val="22"/>
              </w:rPr>
              <w:t>23.4(43)</w:t>
            </w:r>
          </w:p>
        </w:tc>
      </w:tr>
      <w:tr w:rsidR="00A53FAB" w:rsidRPr="00300C95" w14:paraId="6925950F" w14:textId="77777777">
        <w:trPr>
          <w:trHeight w:val="275"/>
          <w:jc w:val="center"/>
        </w:trPr>
        <w:tc>
          <w:tcPr>
            <w:tcW w:w="890" w:type="dxa"/>
            <w:vMerge/>
            <w:tcBorders>
              <w:top w:val="nil"/>
              <w:left w:val="nil"/>
              <w:bottom w:val="single" w:sz="4" w:space="0" w:color="000000"/>
              <w:right w:val="nil"/>
            </w:tcBorders>
            <w:vAlign w:val="center"/>
          </w:tcPr>
          <w:p w14:paraId="42831C6C"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3AE62FAE"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BBFF4E3" w14:textId="77777777" w:rsidR="00A53FAB" w:rsidRPr="00300C95" w:rsidRDefault="00000000" w:rsidP="00300C95">
            <w:pPr>
              <w:rPr>
                <w:rFonts w:cstheme="minorHAnsi"/>
                <w:sz w:val="22"/>
                <w:szCs w:val="22"/>
              </w:rPr>
            </w:pPr>
            <w:r w:rsidRPr="00300C95">
              <w:rPr>
                <w:rFonts w:cstheme="minorHAnsi"/>
                <w:sz w:val="22"/>
                <w:szCs w:val="22"/>
              </w:rPr>
              <w:t>18.2(179)</w:t>
            </w:r>
          </w:p>
        </w:tc>
        <w:tc>
          <w:tcPr>
            <w:tcW w:w="792" w:type="dxa"/>
            <w:tcBorders>
              <w:top w:val="nil"/>
              <w:left w:val="nil"/>
              <w:bottom w:val="nil"/>
              <w:right w:val="nil"/>
            </w:tcBorders>
            <w:shd w:val="clear" w:color="auto" w:fill="auto"/>
            <w:noWrap/>
            <w:vAlign w:val="center"/>
          </w:tcPr>
          <w:p w14:paraId="7E2277A9" w14:textId="77777777" w:rsidR="00A53FAB" w:rsidRPr="00300C95" w:rsidRDefault="00000000" w:rsidP="00300C95">
            <w:pPr>
              <w:rPr>
                <w:rFonts w:cstheme="minorHAnsi"/>
                <w:sz w:val="22"/>
                <w:szCs w:val="22"/>
              </w:rPr>
            </w:pPr>
            <w:r w:rsidRPr="00300C95">
              <w:rPr>
                <w:rFonts w:cstheme="minorHAnsi"/>
                <w:sz w:val="22"/>
                <w:szCs w:val="22"/>
              </w:rPr>
              <w:t>18.5(164)</w:t>
            </w:r>
          </w:p>
        </w:tc>
        <w:tc>
          <w:tcPr>
            <w:tcW w:w="844" w:type="dxa"/>
            <w:tcBorders>
              <w:top w:val="nil"/>
              <w:left w:val="nil"/>
              <w:bottom w:val="nil"/>
              <w:right w:val="nil"/>
            </w:tcBorders>
            <w:shd w:val="clear" w:color="auto" w:fill="auto"/>
            <w:noWrap/>
            <w:vAlign w:val="center"/>
          </w:tcPr>
          <w:p w14:paraId="0B558E60" w14:textId="77777777" w:rsidR="00A53FAB" w:rsidRPr="00300C95" w:rsidRDefault="00000000" w:rsidP="00300C95">
            <w:pPr>
              <w:rPr>
                <w:rFonts w:cstheme="minorHAnsi"/>
                <w:sz w:val="22"/>
                <w:szCs w:val="22"/>
              </w:rPr>
            </w:pPr>
            <w:r w:rsidRPr="00300C95">
              <w:rPr>
                <w:rFonts w:cstheme="minorHAnsi"/>
                <w:sz w:val="22"/>
                <w:szCs w:val="22"/>
              </w:rPr>
              <w:t>19.8(149)</w:t>
            </w:r>
          </w:p>
        </w:tc>
        <w:tc>
          <w:tcPr>
            <w:tcW w:w="867" w:type="dxa"/>
            <w:tcBorders>
              <w:top w:val="nil"/>
              <w:left w:val="nil"/>
              <w:bottom w:val="nil"/>
              <w:right w:val="nil"/>
            </w:tcBorders>
            <w:shd w:val="clear" w:color="auto" w:fill="auto"/>
            <w:noWrap/>
            <w:vAlign w:val="center"/>
          </w:tcPr>
          <w:p w14:paraId="6C43B5A4" w14:textId="77777777" w:rsidR="00A53FAB" w:rsidRPr="00300C95" w:rsidRDefault="00000000" w:rsidP="00300C95">
            <w:pPr>
              <w:rPr>
                <w:rFonts w:cstheme="minorHAnsi"/>
                <w:sz w:val="22"/>
                <w:szCs w:val="22"/>
              </w:rPr>
            </w:pPr>
            <w:r w:rsidRPr="00300C95">
              <w:rPr>
                <w:rFonts w:cstheme="minorHAnsi"/>
                <w:sz w:val="22"/>
                <w:szCs w:val="22"/>
              </w:rPr>
              <w:t>19.5(134)</w:t>
            </w:r>
          </w:p>
        </w:tc>
        <w:tc>
          <w:tcPr>
            <w:tcW w:w="911" w:type="dxa"/>
            <w:tcBorders>
              <w:top w:val="nil"/>
              <w:left w:val="nil"/>
              <w:bottom w:val="nil"/>
              <w:right w:val="nil"/>
            </w:tcBorders>
            <w:shd w:val="clear" w:color="auto" w:fill="auto"/>
            <w:noWrap/>
            <w:vAlign w:val="center"/>
          </w:tcPr>
          <w:p w14:paraId="7C9C3A54" w14:textId="77777777" w:rsidR="00A53FAB" w:rsidRPr="00300C95" w:rsidRDefault="00000000" w:rsidP="00300C95">
            <w:pPr>
              <w:rPr>
                <w:rFonts w:cstheme="minorHAnsi"/>
                <w:sz w:val="22"/>
                <w:szCs w:val="22"/>
              </w:rPr>
            </w:pPr>
            <w:r w:rsidRPr="00300C95">
              <w:rPr>
                <w:rFonts w:cstheme="minorHAnsi"/>
                <w:sz w:val="22"/>
                <w:szCs w:val="22"/>
              </w:rPr>
              <w:t>20.7(120)</w:t>
            </w:r>
          </w:p>
        </w:tc>
        <w:tc>
          <w:tcPr>
            <w:tcW w:w="855" w:type="dxa"/>
            <w:tcBorders>
              <w:top w:val="nil"/>
              <w:left w:val="nil"/>
              <w:bottom w:val="nil"/>
              <w:right w:val="nil"/>
            </w:tcBorders>
            <w:shd w:val="clear" w:color="auto" w:fill="auto"/>
            <w:noWrap/>
            <w:vAlign w:val="center"/>
          </w:tcPr>
          <w:p w14:paraId="10769C22" w14:textId="77777777" w:rsidR="00A53FAB" w:rsidRPr="00300C95" w:rsidRDefault="00000000" w:rsidP="00300C95">
            <w:pPr>
              <w:rPr>
                <w:rFonts w:cstheme="minorHAnsi"/>
                <w:sz w:val="22"/>
                <w:szCs w:val="22"/>
              </w:rPr>
            </w:pPr>
            <w:r w:rsidRPr="00300C95">
              <w:rPr>
                <w:rFonts w:cstheme="minorHAnsi"/>
                <w:sz w:val="22"/>
                <w:szCs w:val="22"/>
              </w:rPr>
              <w:t>20.2(107)</w:t>
            </w:r>
          </w:p>
        </w:tc>
        <w:tc>
          <w:tcPr>
            <w:tcW w:w="867" w:type="dxa"/>
            <w:tcBorders>
              <w:top w:val="nil"/>
              <w:left w:val="nil"/>
              <w:bottom w:val="nil"/>
              <w:right w:val="nil"/>
            </w:tcBorders>
            <w:shd w:val="clear" w:color="auto" w:fill="auto"/>
            <w:noWrap/>
            <w:vAlign w:val="center"/>
          </w:tcPr>
          <w:p w14:paraId="31508252" w14:textId="77777777" w:rsidR="00A53FAB" w:rsidRPr="00300C95" w:rsidRDefault="00000000" w:rsidP="00300C95">
            <w:pPr>
              <w:rPr>
                <w:rFonts w:cstheme="minorHAnsi"/>
                <w:sz w:val="22"/>
                <w:szCs w:val="22"/>
              </w:rPr>
            </w:pPr>
            <w:r w:rsidRPr="00300C95">
              <w:rPr>
                <w:rFonts w:cstheme="minorHAnsi"/>
                <w:sz w:val="22"/>
                <w:szCs w:val="22"/>
              </w:rPr>
              <w:t>20.7(97)</w:t>
            </w:r>
          </w:p>
        </w:tc>
        <w:tc>
          <w:tcPr>
            <w:tcW w:w="822" w:type="dxa"/>
            <w:tcBorders>
              <w:top w:val="nil"/>
              <w:left w:val="nil"/>
              <w:bottom w:val="nil"/>
              <w:right w:val="nil"/>
            </w:tcBorders>
            <w:shd w:val="clear" w:color="auto" w:fill="auto"/>
            <w:noWrap/>
            <w:vAlign w:val="center"/>
          </w:tcPr>
          <w:p w14:paraId="78A43F94" w14:textId="77777777" w:rsidR="00A53FAB" w:rsidRPr="00300C95" w:rsidRDefault="00000000" w:rsidP="00300C95">
            <w:pPr>
              <w:rPr>
                <w:rFonts w:cstheme="minorHAnsi"/>
                <w:sz w:val="22"/>
                <w:szCs w:val="22"/>
              </w:rPr>
            </w:pPr>
            <w:r w:rsidRPr="00300C95">
              <w:rPr>
                <w:rFonts w:cstheme="minorHAnsi"/>
                <w:sz w:val="22"/>
                <w:szCs w:val="22"/>
              </w:rPr>
              <w:t>20.0(89)</w:t>
            </w:r>
          </w:p>
        </w:tc>
        <w:tc>
          <w:tcPr>
            <w:tcW w:w="845" w:type="dxa"/>
            <w:tcBorders>
              <w:top w:val="nil"/>
              <w:left w:val="nil"/>
              <w:bottom w:val="nil"/>
              <w:right w:val="nil"/>
            </w:tcBorders>
            <w:shd w:val="clear" w:color="auto" w:fill="auto"/>
            <w:noWrap/>
            <w:vAlign w:val="center"/>
          </w:tcPr>
          <w:p w14:paraId="50280F05" w14:textId="77777777" w:rsidR="00A53FAB" w:rsidRPr="00300C95" w:rsidRDefault="00000000" w:rsidP="00300C95">
            <w:pPr>
              <w:rPr>
                <w:rFonts w:cstheme="minorHAnsi"/>
                <w:sz w:val="22"/>
                <w:szCs w:val="22"/>
              </w:rPr>
            </w:pPr>
            <w:r w:rsidRPr="00300C95">
              <w:rPr>
                <w:rFonts w:cstheme="minorHAnsi"/>
                <w:sz w:val="22"/>
                <w:szCs w:val="22"/>
              </w:rPr>
              <w:t>20.0(80)</w:t>
            </w:r>
          </w:p>
        </w:tc>
        <w:tc>
          <w:tcPr>
            <w:tcW w:w="844" w:type="dxa"/>
            <w:tcBorders>
              <w:top w:val="nil"/>
              <w:left w:val="nil"/>
              <w:bottom w:val="nil"/>
              <w:right w:val="nil"/>
            </w:tcBorders>
            <w:shd w:val="clear" w:color="auto" w:fill="auto"/>
            <w:noWrap/>
            <w:vAlign w:val="center"/>
          </w:tcPr>
          <w:p w14:paraId="2BD50F34" w14:textId="77777777" w:rsidR="00A53FAB" w:rsidRPr="00300C95" w:rsidRDefault="00000000" w:rsidP="00300C95">
            <w:pPr>
              <w:rPr>
                <w:rFonts w:cstheme="minorHAnsi"/>
                <w:sz w:val="22"/>
                <w:szCs w:val="22"/>
              </w:rPr>
            </w:pPr>
            <w:r w:rsidRPr="00300C95">
              <w:rPr>
                <w:rFonts w:cstheme="minorHAnsi"/>
                <w:sz w:val="22"/>
                <w:szCs w:val="22"/>
              </w:rPr>
              <w:t>19.0(69)</w:t>
            </w:r>
          </w:p>
        </w:tc>
        <w:tc>
          <w:tcPr>
            <w:tcW w:w="825" w:type="dxa"/>
            <w:tcBorders>
              <w:top w:val="nil"/>
              <w:left w:val="nil"/>
              <w:bottom w:val="nil"/>
              <w:right w:val="nil"/>
            </w:tcBorders>
            <w:shd w:val="clear" w:color="auto" w:fill="auto"/>
            <w:noWrap/>
            <w:vAlign w:val="center"/>
          </w:tcPr>
          <w:p w14:paraId="27B5164F" w14:textId="77777777" w:rsidR="00A53FAB" w:rsidRPr="00300C95" w:rsidRDefault="00000000" w:rsidP="00300C95">
            <w:pPr>
              <w:rPr>
                <w:rFonts w:cstheme="minorHAnsi"/>
                <w:sz w:val="22"/>
                <w:szCs w:val="22"/>
              </w:rPr>
            </w:pPr>
            <w:r w:rsidRPr="00300C95">
              <w:rPr>
                <w:rFonts w:cstheme="minorHAnsi"/>
                <w:sz w:val="22"/>
                <w:szCs w:val="22"/>
              </w:rPr>
              <w:t>18.5(59)</w:t>
            </w:r>
          </w:p>
        </w:tc>
      </w:tr>
      <w:tr w:rsidR="00A53FAB" w:rsidRPr="00300C95" w14:paraId="50CA91AE" w14:textId="77777777">
        <w:trPr>
          <w:trHeight w:val="275"/>
          <w:jc w:val="center"/>
        </w:trPr>
        <w:tc>
          <w:tcPr>
            <w:tcW w:w="890" w:type="dxa"/>
            <w:vMerge/>
            <w:tcBorders>
              <w:top w:val="nil"/>
              <w:left w:val="nil"/>
              <w:bottom w:val="single" w:sz="8" w:space="0" w:color="000000"/>
              <w:right w:val="nil"/>
            </w:tcBorders>
            <w:vAlign w:val="center"/>
          </w:tcPr>
          <w:p w14:paraId="61D461C6" w14:textId="77777777" w:rsidR="00A53FAB" w:rsidRPr="00300C95" w:rsidRDefault="00A53FAB" w:rsidP="00300C95">
            <w:pPr>
              <w:rPr>
                <w:rFonts w:cstheme="minorHAnsi"/>
                <w:sz w:val="22"/>
                <w:szCs w:val="22"/>
                <w:lang w:bidi="ar"/>
              </w:rPr>
            </w:pPr>
          </w:p>
        </w:tc>
        <w:tc>
          <w:tcPr>
            <w:tcW w:w="1527" w:type="dxa"/>
            <w:tcBorders>
              <w:top w:val="nil"/>
              <w:left w:val="nil"/>
              <w:bottom w:val="single" w:sz="8" w:space="0" w:color="000000"/>
              <w:right w:val="nil"/>
            </w:tcBorders>
            <w:shd w:val="clear" w:color="auto" w:fill="auto"/>
            <w:noWrap/>
            <w:vAlign w:val="center"/>
          </w:tcPr>
          <w:p w14:paraId="2BB7D667"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single" w:sz="8" w:space="0" w:color="000000"/>
              <w:right w:val="nil"/>
            </w:tcBorders>
            <w:shd w:val="clear" w:color="auto" w:fill="auto"/>
            <w:noWrap/>
            <w:vAlign w:val="center"/>
          </w:tcPr>
          <w:p w14:paraId="46A8EF5B" w14:textId="77777777" w:rsidR="00A53FAB" w:rsidRPr="00300C95" w:rsidRDefault="00000000" w:rsidP="00300C95">
            <w:pPr>
              <w:rPr>
                <w:rFonts w:cstheme="minorHAnsi"/>
                <w:sz w:val="22"/>
                <w:szCs w:val="22"/>
              </w:rPr>
            </w:pPr>
            <w:r w:rsidRPr="00300C95">
              <w:rPr>
                <w:rFonts w:cstheme="minorHAnsi"/>
                <w:sz w:val="22"/>
                <w:szCs w:val="22"/>
              </w:rPr>
              <w:t>18.3(100)</w:t>
            </w:r>
          </w:p>
        </w:tc>
        <w:tc>
          <w:tcPr>
            <w:tcW w:w="792" w:type="dxa"/>
            <w:tcBorders>
              <w:top w:val="nil"/>
              <w:left w:val="nil"/>
              <w:bottom w:val="single" w:sz="8" w:space="0" w:color="000000"/>
              <w:right w:val="nil"/>
            </w:tcBorders>
            <w:shd w:val="clear" w:color="auto" w:fill="auto"/>
            <w:noWrap/>
            <w:vAlign w:val="center"/>
          </w:tcPr>
          <w:p w14:paraId="59F349E7" w14:textId="77777777" w:rsidR="00A53FAB" w:rsidRPr="00300C95" w:rsidRDefault="00000000" w:rsidP="00300C95">
            <w:pPr>
              <w:rPr>
                <w:rFonts w:cstheme="minorHAnsi"/>
                <w:sz w:val="22"/>
                <w:szCs w:val="22"/>
              </w:rPr>
            </w:pPr>
            <w:r w:rsidRPr="00300C95">
              <w:rPr>
                <w:rFonts w:cstheme="minorHAnsi"/>
                <w:sz w:val="22"/>
                <w:szCs w:val="22"/>
              </w:rPr>
              <w:t>18.1(94)</w:t>
            </w:r>
          </w:p>
        </w:tc>
        <w:tc>
          <w:tcPr>
            <w:tcW w:w="844" w:type="dxa"/>
            <w:tcBorders>
              <w:top w:val="nil"/>
              <w:left w:val="nil"/>
              <w:bottom w:val="single" w:sz="8" w:space="0" w:color="000000"/>
              <w:right w:val="nil"/>
            </w:tcBorders>
            <w:shd w:val="clear" w:color="auto" w:fill="auto"/>
            <w:noWrap/>
            <w:vAlign w:val="center"/>
          </w:tcPr>
          <w:p w14:paraId="65670692" w14:textId="77777777" w:rsidR="00A53FAB" w:rsidRPr="00300C95" w:rsidRDefault="00000000" w:rsidP="00300C95">
            <w:pPr>
              <w:rPr>
                <w:rFonts w:cstheme="minorHAnsi"/>
                <w:sz w:val="22"/>
                <w:szCs w:val="22"/>
              </w:rPr>
            </w:pPr>
            <w:r w:rsidRPr="00300C95">
              <w:rPr>
                <w:rFonts w:cstheme="minorHAnsi"/>
                <w:sz w:val="22"/>
                <w:szCs w:val="22"/>
              </w:rPr>
              <w:t>18.9(85)</w:t>
            </w:r>
          </w:p>
        </w:tc>
        <w:tc>
          <w:tcPr>
            <w:tcW w:w="867" w:type="dxa"/>
            <w:tcBorders>
              <w:top w:val="nil"/>
              <w:left w:val="nil"/>
              <w:bottom w:val="single" w:sz="8" w:space="0" w:color="000000"/>
              <w:right w:val="nil"/>
            </w:tcBorders>
            <w:shd w:val="clear" w:color="auto" w:fill="auto"/>
            <w:noWrap/>
            <w:vAlign w:val="center"/>
          </w:tcPr>
          <w:p w14:paraId="3C73FF35" w14:textId="77777777" w:rsidR="00A53FAB" w:rsidRPr="00300C95" w:rsidRDefault="00000000" w:rsidP="00300C95">
            <w:pPr>
              <w:rPr>
                <w:rFonts w:cstheme="minorHAnsi"/>
                <w:sz w:val="22"/>
                <w:szCs w:val="22"/>
              </w:rPr>
            </w:pPr>
            <w:r w:rsidRPr="00300C95">
              <w:rPr>
                <w:rFonts w:cstheme="minorHAnsi"/>
                <w:sz w:val="22"/>
                <w:szCs w:val="22"/>
              </w:rPr>
              <w:t>18.8(75)</w:t>
            </w:r>
          </w:p>
        </w:tc>
        <w:tc>
          <w:tcPr>
            <w:tcW w:w="911" w:type="dxa"/>
            <w:tcBorders>
              <w:top w:val="nil"/>
              <w:left w:val="nil"/>
              <w:bottom w:val="single" w:sz="8" w:space="0" w:color="000000"/>
              <w:right w:val="nil"/>
            </w:tcBorders>
            <w:shd w:val="clear" w:color="auto" w:fill="auto"/>
            <w:noWrap/>
            <w:vAlign w:val="center"/>
          </w:tcPr>
          <w:p w14:paraId="49126ADF" w14:textId="77777777" w:rsidR="00A53FAB" w:rsidRPr="00300C95" w:rsidRDefault="00000000" w:rsidP="00300C95">
            <w:pPr>
              <w:rPr>
                <w:rFonts w:cstheme="minorHAnsi"/>
                <w:sz w:val="22"/>
                <w:szCs w:val="22"/>
              </w:rPr>
            </w:pPr>
            <w:r w:rsidRPr="00300C95">
              <w:rPr>
                <w:rFonts w:cstheme="minorHAnsi"/>
                <w:sz w:val="22"/>
                <w:szCs w:val="22"/>
              </w:rPr>
              <w:t>19.9(65)</w:t>
            </w:r>
          </w:p>
        </w:tc>
        <w:tc>
          <w:tcPr>
            <w:tcW w:w="855" w:type="dxa"/>
            <w:tcBorders>
              <w:top w:val="nil"/>
              <w:left w:val="nil"/>
              <w:bottom w:val="single" w:sz="8" w:space="0" w:color="000000"/>
              <w:right w:val="nil"/>
            </w:tcBorders>
            <w:shd w:val="clear" w:color="auto" w:fill="auto"/>
            <w:noWrap/>
            <w:vAlign w:val="center"/>
          </w:tcPr>
          <w:p w14:paraId="629AC5F3" w14:textId="77777777" w:rsidR="00A53FAB" w:rsidRPr="00300C95" w:rsidRDefault="00000000" w:rsidP="00300C95">
            <w:pPr>
              <w:rPr>
                <w:rFonts w:cstheme="minorHAnsi"/>
                <w:sz w:val="22"/>
                <w:szCs w:val="22"/>
              </w:rPr>
            </w:pPr>
            <w:r w:rsidRPr="00300C95">
              <w:rPr>
                <w:rFonts w:cstheme="minorHAnsi"/>
                <w:sz w:val="22"/>
                <w:szCs w:val="22"/>
              </w:rPr>
              <w:t>18.8(58)</w:t>
            </w:r>
          </w:p>
        </w:tc>
        <w:tc>
          <w:tcPr>
            <w:tcW w:w="867" w:type="dxa"/>
            <w:tcBorders>
              <w:top w:val="nil"/>
              <w:left w:val="nil"/>
              <w:bottom w:val="single" w:sz="8" w:space="0" w:color="000000"/>
              <w:right w:val="nil"/>
            </w:tcBorders>
            <w:shd w:val="clear" w:color="auto" w:fill="auto"/>
            <w:noWrap/>
            <w:vAlign w:val="center"/>
          </w:tcPr>
          <w:p w14:paraId="66A8EC6B" w14:textId="77777777" w:rsidR="00A53FAB" w:rsidRPr="00300C95" w:rsidRDefault="00000000" w:rsidP="00300C95">
            <w:pPr>
              <w:rPr>
                <w:rFonts w:cstheme="minorHAnsi"/>
                <w:sz w:val="22"/>
                <w:szCs w:val="22"/>
              </w:rPr>
            </w:pPr>
            <w:r w:rsidRPr="00300C95">
              <w:rPr>
                <w:rFonts w:cstheme="minorHAnsi"/>
                <w:sz w:val="22"/>
                <w:szCs w:val="22"/>
              </w:rPr>
              <w:t>19.2(50)</w:t>
            </w:r>
          </w:p>
        </w:tc>
        <w:tc>
          <w:tcPr>
            <w:tcW w:w="822" w:type="dxa"/>
            <w:tcBorders>
              <w:top w:val="nil"/>
              <w:left w:val="nil"/>
              <w:bottom w:val="single" w:sz="8" w:space="0" w:color="000000"/>
              <w:right w:val="nil"/>
            </w:tcBorders>
            <w:shd w:val="clear" w:color="auto" w:fill="auto"/>
            <w:noWrap/>
            <w:vAlign w:val="center"/>
          </w:tcPr>
          <w:p w14:paraId="7982A959" w14:textId="77777777" w:rsidR="00A53FAB" w:rsidRPr="00300C95" w:rsidRDefault="00000000" w:rsidP="00300C95">
            <w:pPr>
              <w:rPr>
                <w:rFonts w:cstheme="minorHAnsi"/>
                <w:sz w:val="22"/>
                <w:szCs w:val="22"/>
              </w:rPr>
            </w:pPr>
            <w:r w:rsidRPr="00300C95">
              <w:rPr>
                <w:rFonts w:cstheme="minorHAnsi"/>
                <w:sz w:val="22"/>
                <w:szCs w:val="22"/>
              </w:rPr>
              <w:t>18.6(46)</w:t>
            </w:r>
          </w:p>
        </w:tc>
        <w:tc>
          <w:tcPr>
            <w:tcW w:w="845" w:type="dxa"/>
            <w:tcBorders>
              <w:top w:val="nil"/>
              <w:left w:val="nil"/>
              <w:bottom w:val="single" w:sz="8" w:space="0" w:color="000000"/>
              <w:right w:val="nil"/>
            </w:tcBorders>
            <w:shd w:val="clear" w:color="auto" w:fill="auto"/>
            <w:noWrap/>
            <w:vAlign w:val="center"/>
          </w:tcPr>
          <w:p w14:paraId="24A7AB6D" w14:textId="77777777" w:rsidR="00A53FAB" w:rsidRPr="00300C95" w:rsidRDefault="00000000" w:rsidP="00300C95">
            <w:pPr>
              <w:rPr>
                <w:rFonts w:cstheme="minorHAnsi"/>
                <w:sz w:val="22"/>
                <w:szCs w:val="22"/>
              </w:rPr>
            </w:pPr>
            <w:r w:rsidRPr="00300C95">
              <w:rPr>
                <w:rFonts w:cstheme="minorHAnsi"/>
                <w:sz w:val="22"/>
                <w:szCs w:val="22"/>
              </w:rPr>
              <w:t>18.4(42)</w:t>
            </w:r>
          </w:p>
        </w:tc>
        <w:tc>
          <w:tcPr>
            <w:tcW w:w="844" w:type="dxa"/>
            <w:tcBorders>
              <w:top w:val="nil"/>
              <w:left w:val="nil"/>
              <w:bottom w:val="single" w:sz="8" w:space="0" w:color="000000"/>
              <w:right w:val="nil"/>
            </w:tcBorders>
            <w:shd w:val="clear" w:color="auto" w:fill="auto"/>
            <w:noWrap/>
            <w:vAlign w:val="center"/>
          </w:tcPr>
          <w:p w14:paraId="4F68443F" w14:textId="77777777" w:rsidR="00A53FAB" w:rsidRPr="00300C95" w:rsidRDefault="00000000" w:rsidP="00300C95">
            <w:pPr>
              <w:rPr>
                <w:rFonts w:cstheme="minorHAnsi"/>
                <w:sz w:val="22"/>
                <w:szCs w:val="22"/>
              </w:rPr>
            </w:pPr>
            <w:r w:rsidRPr="00300C95">
              <w:rPr>
                <w:rFonts w:cstheme="minorHAnsi"/>
                <w:sz w:val="22"/>
                <w:szCs w:val="22"/>
              </w:rPr>
              <w:t>16.9(38)</w:t>
            </w:r>
          </w:p>
        </w:tc>
        <w:tc>
          <w:tcPr>
            <w:tcW w:w="825" w:type="dxa"/>
            <w:tcBorders>
              <w:top w:val="nil"/>
              <w:left w:val="nil"/>
              <w:bottom w:val="single" w:sz="8" w:space="0" w:color="000000"/>
              <w:right w:val="nil"/>
            </w:tcBorders>
            <w:shd w:val="clear" w:color="auto" w:fill="auto"/>
            <w:noWrap/>
            <w:vAlign w:val="center"/>
          </w:tcPr>
          <w:p w14:paraId="6E0F01F2" w14:textId="77777777" w:rsidR="00A53FAB" w:rsidRPr="00300C95" w:rsidRDefault="00000000" w:rsidP="00300C95">
            <w:pPr>
              <w:rPr>
                <w:rFonts w:cstheme="minorHAnsi"/>
                <w:sz w:val="22"/>
                <w:szCs w:val="22"/>
              </w:rPr>
            </w:pPr>
            <w:r w:rsidRPr="00300C95">
              <w:rPr>
                <w:rFonts w:cstheme="minorHAnsi"/>
                <w:sz w:val="22"/>
                <w:szCs w:val="22"/>
              </w:rPr>
              <w:t>15.9(32)</w:t>
            </w:r>
          </w:p>
        </w:tc>
      </w:tr>
    </w:tbl>
    <w:p w14:paraId="0643A84A" w14:textId="77777777" w:rsidR="00A53FAB" w:rsidRPr="00300C95" w:rsidRDefault="00A53FAB" w:rsidP="00300C95">
      <w:pPr>
        <w:rPr>
          <w:rFonts w:cstheme="minorHAnsi"/>
          <w:sz w:val="22"/>
          <w:szCs w:val="22"/>
        </w:rPr>
      </w:pPr>
    </w:p>
    <w:p w14:paraId="6C9BDDD2" w14:textId="77777777" w:rsidR="00A53FAB" w:rsidRPr="00300C95" w:rsidRDefault="00A53FAB" w:rsidP="00300C95">
      <w:pPr>
        <w:rPr>
          <w:rFonts w:cstheme="minorHAnsi"/>
          <w:sz w:val="22"/>
          <w:szCs w:val="22"/>
        </w:rPr>
      </w:pPr>
    </w:p>
    <w:p w14:paraId="3299B14F" w14:textId="77777777" w:rsidR="00A53FAB" w:rsidRPr="00300C95" w:rsidRDefault="00000000" w:rsidP="00300C95">
      <w:pPr>
        <w:rPr>
          <w:rFonts w:cstheme="minorHAnsi"/>
          <w:sz w:val="22"/>
          <w:szCs w:val="22"/>
        </w:rPr>
      </w:pPr>
      <w:r w:rsidRPr="00300C95">
        <w:rPr>
          <w:rFonts w:cstheme="minorHAnsi"/>
          <w:b/>
          <w:sz w:val="22"/>
          <w:szCs w:val="22"/>
        </w:rPr>
        <w:t xml:space="preserve">Table 5b. </w:t>
      </w:r>
      <w:r w:rsidRPr="00300C95">
        <w:rPr>
          <w:rFonts w:cstheme="minorHAnsi"/>
          <w:sz w:val="22"/>
          <w:szCs w:val="22"/>
        </w:rPr>
        <w:t xml:space="preserve">MAE (in m/s, homogeneous sample sizes in brackets)of the maximum wind speed forecast </w:t>
      </w:r>
    </w:p>
    <w:p w14:paraId="4D33EC74" w14:textId="77777777" w:rsidR="00A53FAB" w:rsidRPr="00300C95" w:rsidRDefault="00000000" w:rsidP="00300C95">
      <w:pPr>
        <w:rPr>
          <w:rFonts w:eastAsia="Times New Roman" w:cstheme="minorHAnsi"/>
          <w:kern w:val="0"/>
          <w:sz w:val="22"/>
          <w:szCs w:val="22"/>
        </w:rPr>
      </w:pPr>
      <w:r w:rsidRPr="00300C95">
        <w:rPr>
          <w:rFonts w:cstheme="minorHAnsi"/>
          <w:sz w:val="22"/>
          <w:szCs w:val="22"/>
        </w:rPr>
        <w:t>for objective deterministic forecasts in 2023.</w:t>
      </w:r>
    </w:p>
    <w:tbl>
      <w:tblPr>
        <w:tblW w:w="11526" w:type="dxa"/>
        <w:jc w:val="center"/>
        <w:tblLayout w:type="fixed"/>
        <w:tblLook w:val="04A0" w:firstRow="1" w:lastRow="0" w:firstColumn="1" w:lastColumn="0" w:noHBand="0" w:noVBand="1"/>
      </w:tblPr>
      <w:tblGrid>
        <w:gridCol w:w="901"/>
        <w:gridCol w:w="1527"/>
        <w:gridCol w:w="750"/>
        <w:gridCol w:w="792"/>
        <w:gridCol w:w="844"/>
        <w:gridCol w:w="867"/>
        <w:gridCol w:w="911"/>
        <w:gridCol w:w="855"/>
        <w:gridCol w:w="867"/>
        <w:gridCol w:w="822"/>
        <w:gridCol w:w="845"/>
        <w:gridCol w:w="844"/>
        <w:gridCol w:w="701"/>
      </w:tblGrid>
      <w:tr w:rsidR="00A53FAB" w:rsidRPr="00300C95" w14:paraId="770B9110" w14:textId="77777777">
        <w:trPr>
          <w:trHeight w:val="227"/>
          <w:jc w:val="center"/>
        </w:trPr>
        <w:tc>
          <w:tcPr>
            <w:tcW w:w="2428" w:type="dxa"/>
            <w:gridSpan w:val="2"/>
            <w:vMerge w:val="restart"/>
            <w:tcBorders>
              <w:top w:val="single" w:sz="8" w:space="0" w:color="000000"/>
              <w:left w:val="nil"/>
              <w:right w:val="nil"/>
            </w:tcBorders>
            <w:shd w:val="clear" w:color="auto" w:fill="auto"/>
            <w:noWrap/>
            <w:vAlign w:val="center"/>
          </w:tcPr>
          <w:p w14:paraId="5C03064A" w14:textId="77777777" w:rsidR="00A53FAB" w:rsidRPr="00300C95" w:rsidRDefault="00000000" w:rsidP="00300C95">
            <w:pPr>
              <w:rPr>
                <w:rFonts w:cstheme="minorHAnsi"/>
                <w:sz w:val="22"/>
                <w:szCs w:val="22"/>
                <w:lang w:bidi="ar"/>
              </w:rPr>
            </w:pPr>
            <w:r w:rsidRPr="00300C95">
              <w:rPr>
                <w:rFonts w:cstheme="minorHAnsi"/>
                <w:sz w:val="22"/>
                <w:szCs w:val="22"/>
                <w:lang w:bidi="ar"/>
              </w:rPr>
              <w:t>Method</w:t>
            </w:r>
          </w:p>
        </w:tc>
        <w:tc>
          <w:tcPr>
            <w:tcW w:w="9098" w:type="dxa"/>
            <w:gridSpan w:val="11"/>
            <w:tcBorders>
              <w:top w:val="single" w:sz="8" w:space="0" w:color="000000"/>
              <w:left w:val="nil"/>
              <w:bottom w:val="single" w:sz="4" w:space="0" w:color="auto"/>
              <w:right w:val="nil"/>
            </w:tcBorders>
            <w:shd w:val="clear" w:color="auto" w:fill="auto"/>
            <w:noWrap/>
            <w:vAlign w:val="center"/>
          </w:tcPr>
          <w:p w14:paraId="7B153127" w14:textId="77777777" w:rsidR="00A53FAB" w:rsidRPr="00300C95" w:rsidRDefault="00000000" w:rsidP="00300C95">
            <w:pPr>
              <w:rPr>
                <w:rFonts w:cstheme="minorHAnsi"/>
                <w:sz w:val="22"/>
                <w:szCs w:val="22"/>
                <w:lang w:bidi="ar"/>
              </w:rPr>
            </w:pPr>
            <w:r w:rsidRPr="00300C95">
              <w:rPr>
                <w:rFonts w:cstheme="minorHAnsi"/>
                <w:sz w:val="22"/>
                <w:szCs w:val="22"/>
                <w:lang w:bidi="ar"/>
              </w:rPr>
              <w:t>Leadtime/h</w:t>
            </w:r>
          </w:p>
        </w:tc>
      </w:tr>
      <w:tr w:rsidR="00A53FAB" w:rsidRPr="00300C95" w14:paraId="06006249" w14:textId="77777777">
        <w:trPr>
          <w:trHeight w:val="227"/>
          <w:jc w:val="center"/>
        </w:trPr>
        <w:tc>
          <w:tcPr>
            <w:tcW w:w="2428" w:type="dxa"/>
            <w:gridSpan w:val="2"/>
            <w:vMerge/>
            <w:tcBorders>
              <w:left w:val="nil"/>
              <w:bottom w:val="single" w:sz="4" w:space="0" w:color="000000"/>
              <w:right w:val="nil"/>
            </w:tcBorders>
            <w:shd w:val="clear" w:color="auto" w:fill="auto"/>
            <w:noWrap/>
            <w:vAlign w:val="center"/>
          </w:tcPr>
          <w:p w14:paraId="11C9023C" w14:textId="77777777" w:rsidR="00A53FAB" w:rsidRPr="00300C95" w:rsidRDefault="00A53FAB" w:rsidP="00300C95">
            <w:pPr>
              <w:rPr>
                <w:rFonts w:cstheme="minorHAnsi"/>
                <w:sz w:val="22"/>
                <w:szCs w:val="22"/>
                <w:lang w:bidi="ar"/>
              </w:rPr>
            </w:pPr>
          </w:p>
        </w:tc>
        <w:tc>
          <w:tcPr>
            <w:tcW w:w="750" w:type="dxa"/>
            <w:tcBorders>
              <w:top w:val="single" w:sz="4" w:space="0" w:color="auto"/>
              <w:left w:val="nil"/>
              <w:bottom w:val="single" w:sz="4" w:space="0" w:color="000000"/>
              <w:right w:val="nil"/>
            </w:tcBorders>
            <w:shd w:val="clear" w:color="auto" w:fill="auto"/>
            <w:noWrap/>
            <w:vAlign w:val="center"/>
          </w:tcPr>
          <w:p w14:paraId="67676F2B" w14:textId="77777777" w:rsidR="00A53FAB" w:rsidRPr="00300C95" w:rsidRDefault="00000000" w:rsidP="00300C95">
            <w:pPr>
              <w:rPr>
                <w:rFonts w:cstheme="minorHAnsi"/>
                <w:sz w:val="22"/>
                <w:szCs w:val="22"/>
                <w:lang w:bidi="ar"/>
              </w:rPr>
            </w:pPr>
            <w:r w:rsidRPr="00300C95">
              <w:rPr>
                <w:rFonts w:cstheme="minorHAnsi"/>
                <w:sz w:val="22"/>
                <w:szCs w:val="22"/>
                <w:lang w:bidi="ar"/>
              </w:rPr>
              <w:t>12</w:t>
            </w:r>
          </w:p>
        </w:tc>
        <w:tc>
          <w:tcPr>
            <w:tcW w:w="792" w:type="dxa"/>
            <w:tcBorders>
              <w:top w:val="single" w:sz="4" w:space="0" w:color="auto"/>
              <w:left w:val="nil"/>
              <w:bottom w:val="single" w:sz="4" w:space="0" w:color="000000"/>
              <w:right w:val="nil"/>
            </w:tcBorders>
            <w:shd w:val="clear" w:color="auto" w:fill="auto"/>
            <w:noWrap/>
            <w:vAlign w:val="center"/>
          </w:tcPr>
          <w:p w14:paraId="0620A761" w14:textId="77777777" w:rsidR="00A53FAB" w:rsidRPr="00300C95" w:rsidRDefault="00000000" w:rsidP="00300C95">
            <w:pPr>
              <w:rPr>
                <w:rFonts w:cstheme="minorHAnsi"/>
                <w:sz w:val="22"/>
                <w:szCs w:val="22"/>
                <w:lang w:bidi="ar"/>
              </w:rPr>
            </w:pPr>
            <w:r w:rsidRPr="00300C95">
              <w:rPr>
                <w:rFonts w:cstheme="minorHAnsi"/>
                <w:sz w:val="22"/>
                <w:szCs w:val="22"/>
                <w:lang w:bidi="ar"/>
              </w:rPr>
              <w:t>24</w:t>
            </w:r>
          </w:p>
        </w:tc>
        <w:tc>
          <w:tcPr>
            <w:tcW w:w="844" w:type="dxa"/>
            <w:tcBorders>
              <w:top w:val="single" w:sz="4" w:space="0" w:color="auto"/>
              <w:left w:val="nil"/>
              <w:bottom w:val="single" w:sz="4" w:space="0" w:color="000000"/>
              <w:right w:val="nil"/>
            </w:tcBorders>
            <w:shd w:val="clear" w:color="auto" w:fill="auto"/>
            <w:noWrap/>
            <w:vAlign w:val="center"/>
          </w:tcPr>
          <w:p w14:paraId="2DC1F727" w14:textId="77777777" w:rsidR="00A53FAB" w:rsidRPr="00300C95" w:rsidRDefault="00000000" w:rsidP="00300C95">
            <w:pPr>
              <w:rPr>
                <w:rFonts w:cstheme="minorHAnsi"/>
                <w:sz w:val="22"/>
                <w:szCs w:val="22"/>
                <w:lang w:bidi="ar"/>
              </w:rPr>
            </w:pPr>
            <w:r w:rsidRPr="00300C95">
              <w:rPr>
                <w:rFonts w:cstheme="minorHAnsi"/>
                <w:sz w:val="22"/>
                <w:szCs w:val="22"/>
                <w:lang w:bidi="ar"/>
              </w:rPr>
              <w:t>36</w:t>
            </w:r>
          </w:p>
        </w:tc>
        <w:tc>
          <w:tcPr>
            <w:tcW w:w="867" w:type="dxa"/>
            <w:tcBorders>
              <w:top w:val="single" w:sz="4" w:space="0" w:color="auto"/>
              <w:left w:val="nil"/>
              <w:bottom w:val="single" w:sz="4" w:space="0" w:color="000000"/>
              <w:right w:val="nil"/>
            </w:tcBorders>
            <w:shd w:val="clear" w:color="auto" w:fill="auto"/>
            <w:noWrap/>
            <w:vAlign w:val="center"/>
          </w:tcPr>
          <w:p w14:paraId="05334E84" w14:textId="77777777" w:rsidR="00A53FAB" w:rsidRPr="00300C95" w:rsidRDefault="00000000" w:rsidP="00300C95">
            <w:pPr>
              <w:rPr>
                <w:rFonts w:cstheme="minorHAnsi"/>
                <w:sz w:val="22"/>
                <w:szCs w:val="22"/>
                <w:lang w:bidi="ar"/>
              </w:rPr>
            </w:pPr>
            <w:r w:rsidRPr="00300C95">
              <w:rPr>
                <w:rFonts w:cstheme="minorHAnsi"/>
                <w:sz w:val="22"/>
                <w:szCs w:val="22"/>
                <w:lang w:bidi="ar"/>
              </w:rPr>
              <w:t>48</w:t>
            </w:r>
          </w:p>
        </w:tc>
        <w:tc>
          <w:tcPr>
            <w:tcW w:w="911" w:type="dxa"/>
            <w:tcBorders>
              <w:top w:val="single" w:sz="4" w:space="0" w:color="auto"/>
              <w:left w:val="nil"/>
              <w:bottom w:val="single" w:sz="4" w:space="0" w:color="000000"/>
              <w:right w:val="nil"/>
            </w:tcBorders>
            <w:shd w:val="clear" w:color="auto" w:fill="auto"/>
            <w:noWrap/>
            <w:vAlign w:val="center"/>
          </w:tcPr>
          <w:p w14:paraId="1C57CC09" w14:textId="77777777" w:rsidR="00A53FAB" w:rsidRPr="00300C95" w:rsidRDefault="00000000" w:rsidP="00300C95">
            <w:pPr>
              <w:rPr>
                <w:rFonts w:cstheme="minorHAnsi"/>
                <w:sz w:val="22"/>
                <w:szCs w:val="22"/>
                <w:lang w:bidi="ar"/>
              </w:rPr>
            </w:pPr>
            <w:r w:rsidRPr="00300C95">
              <w:rPr>
                <w:rFonts w:cstheme="minorHAnsi"/>
                <w:sz w:val="22"/>
                <w:szCs w:val="22"/>
                <w:lang w:bidi="ar"/>
              </w:rPr>
              <w:t>60</w:t>
            </w:r>
          </w:p>
        </w:tc>
        <w:tc>
          <w:tcPr>
            <w:tcW w:w="855" w:type="dxa"/>
            <w:tcBorders>
              <w:top w:val="single" w:sz="4" w:space="0" w:color="auto"/>
              <w:left w:val="nil"/>
              <w:bottom w:val="single" w:sz="4" w:space="0" w:color="000000"/>
              <w:right w:val="nil"/>
            </w:tcBorders>
            <w:shd w:val="clear" w:color="auto" w:fill="auto"/>
            <w:noWrap/>
            <w:vAlign w:val="center"/>
          </w:tcPr>
          <w:p w14:paraId="6F3B43F1" w14:textId="77777777" w:rsidR="00A53FAB" w:rsidRPr="00300C95" w:rsidRDefault="00000000" w:rsidP="00300C95">
            <w:pPr>
              <w:rPr>
                <w:rFonts w:cstheme="minorHAnsi"/>
                <w:sz w:val="22"/>
                <w:szCs w:val="22"/>
                <w:lang w:bidi="ar"/>
              </w:rPr>
            </w:pPr>
            <w:r w:rsidRPr="00300C95">
              <w:rPr>
                <w:rFonts w:cstheme="minorHAnsi"/>
                <w:sz w:val="22"/>
                <w:szCs w:val="22"/>
                <w:lang w:bidi="ar"/>
              </w:rPr>
              <w:t>72</w:t>
            </w:r>
          </w:p>
        </w:tc>
        <w:tc>
          <w:tcPr>
            <w:tcW w:w="867" w:type="dxa"/>
            <w:tcBorders>
              <w:top w:val="single" w:sz="4" w:space="0" w:color="auto"/>
              <w:left w:val="nil"/>
              <w:bottom w:val="single" w:sz="4" w:space="0" w:color="000000"/>
              <w:right w:val="nil"/>
            </w:tcBorders>
            <w:shd w:val="clear" w:color="auto" w:fill="auto"/>
            <w:noWrap/>
            <w:vAlign w:val="center"/>
          </w:tcPr>
          <w:p w14:paraId="4FAA6A1D" w14:textId="77777777" w:rsidR="00A53FAB" w:rsidRPr="00300C95" w:rsidRDefault="00000000" w:rsidP="00300C95">
            <w:pPr>
              <w:rPr>
                <w:rFonts w:cstheme="minorHAnsi"/>
                <w:sz w:val="22"/>
                <w:szCs w:val="22"/>
                <w:lang w:bidi="ar"/>
              </w:rPr>
            </w:pPr>
            <w:r w:rsidRPr="00300C95">
              <w:rPr>
                <w:rFonts w:cstheme="minorHAnsi"/>
                <w:sz w:val="22"/>
                <w:szCs w:val="22"/>
                <w:lang w:bidi="ar"/>
              </w:rPr>
              <w:t>84</w:t>
            </w:r>
          </w:p>
        </w:tc>
        <w:tc>
          <w:tcPr>
            <w:tcW w:w="822" w:type="dxa"/>
            <w:tcBorders>
              <w:top w:val="single" w:sz="4" w:space="0" w:color="auto"/>
              <w:left w:val="nil"/>
              <w:bottom w:val="single" w:sz="4" w:space="0" w:color="000000"/>
              <w:right w:val="nil"/>
            </w:tcBorders>
            <w:shd w:val="clear" w:color="auto" w:fill="auto"/>
            <w:noWrap/>
            <w:vAlign w:val="center"/>
          </w:tcPr>
          <w:p w14:paraId="57B5B439" w14:textId="77777777" w:rsidR="00A53FAB" w:rsidRPr="00300C95" w:rsidRDefault="00000000" w:rsidP="00300C95">
            <w:pPr>
              <w:rPr>
                <w:rFonts w:cstheme="minorHAnsi"/>
                <w:sz w:val="22"/>
                <w:szCs w:val="22"/>
                <w:lang w:bidi="ar"/>
              </w:rPr>
            </w:pPr>
            <w:r w:rsidRPr="00300C95">
              <w:rPr>
                <w:rFonts w:cstheme="minorHAnsi"/>
                <w:sz w:val="22"/>
                <w:szCs w:val="22"/>
                <w:lang w:bidi="ar"/>
              </w:rPr>
              <w:t>96</w:t>
            </w:r>
          </w:p>
        </w:tc>
        <w:tc>
          <w:tcPr>
            <w:tcW w:w="845" w:type="dxa"/>
            <w:tcBorders>
              <w:top w:val="single" w:sz="4" w:space="0" w:color="auto"/>
              <w:left w:val="nil"/>
              <w:bottom w:val="single" w:sz="4" w:space="0" w:color="000000"/>
              <w:right w:val="nil"/>
            </w:tcBorders>
            <w:shd w:val="clear" w:color="auto" w:fill="auto"/>
            <w:noWrap/>
            <w:vAlign w:val="center"/>
          </w:tcPr>
          <w:p w14:paraId="70CFD8CE" w14:textId="77777777" w:rsidR="00A53FAB" w:rsidRPr="00300C95" w:rsidRDefault="00000000" w:rsidP="00300C95">
            <w:pPr>
              <w:rPr>
                <w:rFonts w:cstheme="minorHAnsi"/>
                <w:sz w:val="22"/>
                <w:szCs w:val="22"/>
                <w:lang w:bidi="ar"/>
              </w:rPr>
            </w:pPr>
            <w:r w:rsidRPr="00300C95">
              <w:rPr>
                <w:rFonts w:cstheme="minorHAnsi"/>
                <w:sz w:val="22"/>
                <w:szCs w:val="22"/>
                <w:lang w:bidi="ar"/>
              </w:rPr>
              <w:t>108</w:t>
            </w:r>
          </w:p>
        </w:tc>
        <w:tc>
          <w:tcPr>
            <w:tcW w:w="844" w:type="dxa"/>
            <w:tcBorders>
              <w:top w:val="single" w:sz="4" w:space="0" w:color="auto"/>
              <w:left w:val="nil"/>
              <w:bottom w:val="single" w:sz="4" w:space="0" w:color="000000"/>
              <w:right w:val="nil"/>
            </w:tcBorders>
            <w:shd w:val="clear" w:color="auto" w:fill="auto"/>
            <w:noWrap/>
            <w:vAlign w:val="center"/>
          </w:tcPr>
          <w:p w14:paraId="70BD3877" w14:textId="77777777" w:rsidR="00A53FAB" w:rsidRPr="00300C95" w:rsidRDefault="00000000" w:rsidP="00300C95">
            <w:pPr>
              <w:rPr>
                <w:rFonts w:cstheme="minorHAnsi"/>
                <w:sz w:val="22"/>
                <w:szCs w:val="22"/>
                <w:lang w:bidi="ar"/>
              </w:rPr>
            </w:pPr>
            <w:r w:rsidRPr="00300C95">
              <w:rPr>
                <w:rFonts w:cstheme="minorHAnsi"/>
                <w:sz w:val="22"/>
                <w:szCs w:val="22"/>
                <w:lang w:bidi="ar"/>
              </w:rPr>
              <w:t>120</w:t>
            </w:r>
          </w:p>
        </w:tc>
        <w:tc>
          <w:tcPr>
            <w:tcW w:w="701" w:type="dxa"/>
            <w:tcBorders>
              <w:top w:val="single" w:sz="4" w:space="0" w:color="auto"/>
              <w:left w:val="nil"/>
              <w:bottom w:val="single" w:sz="4" w:space="0" w:color="000000"/>
              <w:right w:val="nil"/>
            </w:tcBorders>
            <w:shd w:val="clear" w:color="auto" w:fill="auto"/>
            <w:noWrap/>
            <w:vAlign w:val="center"/>
          </w:tcPr>
          <w:p w14:paraId="262C2125" w14:textId="77777777" w:rsidR="00A53FAB" w:rsidRPr="00300C95" w:rsidRDefault="00000000" w:rsidP="00300C95">
            <w:pPr>
              <w:rPr>
                <w:rFonts w:cstheme="minorHAnsi"/>
                <w:sz w:val="22"/>
                <w:szCs w:val="22"/>
                <w:lang w:bidi="ar"/>
              </w:rPr>
            </w:pPr>
            <w:r w:rsidRPr="00300C95">
              <w:rPr>
                <w:rFonts w:cstheme="minorHAnsi"/>
                <w:sz w:val="22"/>
                <w:szCs w:val="22"/>
                <w:lang w:bidi="ar"/>
              </w:rPr>
              <w:t>132</w:t>
            </w:r>
          </w:p>
        </w:tc>
      </w:tr>
      <w:tr w:rsidR="00A53FAB" w:rsidRPr="00300C95" w14:paraId="39227FA5" w14:textId="77777777">
        <w:trPr>
          <w:trHeight w:val="227"/>
          <w:jc w:val="center"/>
        </w:trPr>
        <w:tc>
          <w:tcPr>
            <w:tcW w:w="901" w:type="dxa"/>
            <w:vMerge w:val="restart"/>
            <w:tcBorders>
              <w:top w:val="nil"/>
              <w:left w:val="nil"/>
              <w:bottom w:val="single" w:sz="4" w:space="0" w:color="000000"/>
              <w:right w:val="nil"/>
            </w:tcBorders>
            <w:shd w:val="clear" w:color="auto" w:fill="auto"/>
            <w:vAlign w:val="center"/>
          </w:tcPr>
          <w:p w14:paraId="57C735D4" w14:textId="77777777" w:rsidR="00A53FAB" w:rsidRPr="00300C95" w:rsidRDefault="00000000" w:rsidP="00300C95">
            <w:pPr>
              <w:rPr>
                <w:rFonts w:cstheme="minorHAnsi"/>
                <w:sz w:val="22"/>
                <w:szCs w:val="22"/>
                <w:lang w:bidi="ar"/>
              </w:rPr>
            </w:pPr>
            <w:r w:rsidRPr="00300C95">
              <w:rPr>
                <w:rFonts w:cstheme="minorHAnsi"/>
                <w:sz w:val="22"/>
                <w:szCs w:val="22"/>
                <w:lang w:bidi="ar"/>
              </w:rPr>
              <w:t>Global</w:t>
            </w:r>
          </w:p>
          <w:p w14:paraId="1068DF69"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224F6702"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527" w:type="dxa"/>
            <w:tcBorders>
              <w:top w:val="single" w:sz="4" w:space="0" w:color="auto"/>
              <w:left w:val="nil"/>
              <w:bottom w:val="nil"/>
              <w:right w:val="nil"/>
            </w:tcBorders>
            <w:shd w:val="clear" w:color="auto" w:fill="auto"/>
            <w:noWrap/>
            <w:vAlign w:val="bottom"/>
          </w:tcPr>
          <w:p w14:paraId="5B2F837A"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bottom w:val="nil"/>
              <w:right w:val="nil"/>
            </w:tcBorders>
            <w:shd w:val="clear" w:color="auto" w:fill="auto"/>
            <w:noWrap/>
            <w:vAlign w:val="center"/>
          </w:tcPr>
          <w:p w14:paraId="48D3D1A9" w14:textId="77777777" w:rsidR="00A53FAB" w:rsidRPr="00300C95" w:rsidRDefault="00000000" w:rsidP="00300C95">
            <w:pPr>
              <w:rPr>
                <w:rFonts w:cstheme="minorHAnsi"/>
                <w:sz w:val="22"/>
                <w:szCs w:val="22"/>
              </w:rPr>
            </w:pPr>
            <w:r w:rsidRPr="00300C95">
              <w:rPr>
                <w:rFonts w:cstheme="minorHAnsi"/>
                <w:sz w:val="22"/>
                <w:szCs w:val="22"/>
              </w:rPr>
              <w:t>(170)</w:t>
            </w:r>
          </w:p>
        </w:tc>
        <w:tc>
          <w:tcPr>
            <w:tcW w:w="792" w:type="dxa"/>
            <w:tcBorders>
              <w:top w:val="single" w:sz="4" w:space="0" w:color="auto"/>
              <w:left w:val="nil"/>
              <w:bottom w:val="nil"/>
              <w:right w:val="nil"/>
            </w:tcBorders>
            <w:shd w:val="clear" w:color="auto" w:fill="auto"/>
            <w:noWrap/>
            <w:vAlign w:val="center"/>
          </w:tcPr>
          <w:p w14:paraId="011F2148" w14:textId="77777777" w:rsidR="00A53FAB" w:rsidRPr="00300C95" w:rsidRDefault="00000000" w:rsidP="00300C95">
            <w:pPr>
              <w:rPr>
                <w:rFonts w:cstheme="minorHAnsi"/>
                <w:sz w:val="22"/>
                <w:szCs w:val="22"/>
              </w:rPr>
            </w:pPr>
            <w:r w:rsidRPr="00300C95">
              <w:rPr>
                <w:rFonts w:cstheme="minorHAnsi"/>
                <w:sz w:val="22"/>
                <w:szCs w:val="22"/>
              </w:rPr>
              <w:t>(155)</w:t>
            </w:r>
          </w:p>
        </w:tc>
        <w:tc>
          <w:tcPr>
            <w:tcW w:w="844" w:type="dxa"/>
            <w:tcBorders>
              <w:top w:val="single" w:sz="4" w:space="0" w:color="auto"/>
              <w:left w:val="nil"/>
              <w:bottom w:val="nil"/>
              <w:right w:val="nil"/>
            </w:tcBorders>
            <w:shd w:val="clear" w:color="auto" w:fill="auto"/>
            <w:noWrap/>
            <w:vAlign w:val="center"/>
          </w:tcPr>
          <w:p w14:paraId="224C7550" w14:textId="77777777" w:rsidR="00A53FAB" w:rsidRPr="00300C95" w:rsidRDefault="00000000" w:rsidP="00300C95">
            <w:pPr>
              <w:rPr>
                <w:rFonts w:cstheme="minorHAnsi"/>
                <w:sz w:val="22"/>
                <w:szCs w:val="22"/>
              </w:rPr>
            </w:pPr>
            <w:r w:rsidRPr="00300C95">
              <w:rPr>
                <w:rFonts w:cstheme="minorHAnsi"/>
                <w:sz w:val="22"/>
                <w:szCs w:val="22"/>
              </w:rPr>
              <w:t>(144)</w:t>
            </w:r>
          </w:p>
        </w:tc>
        <w:tc>
          <w:tcPr>
            <w:tcW w:w="867" w:type="dxa"/>
            <w:tcBorders>
              <w:top w:val="single" w:sz="4" w:space="0" w:color="auto"/>
              <w:left w:val="nil"/>
              <w:bottom w:val="nil"/>
              <w:right w:val="nil"/>
            </w:tcBorders>
            <w:shd w:val="clear" w:color="auto" w:fill="auto"/>
            <w:noWrap/>
            <w:vAlign w:val="center"/>
          </w:tcPr>
          <w:p w14:paraId="6A3D53B4" w14:textId="77777777" w:rsidR="00A53FAB" w:rsidRPr="00300C95" w:rsidRDefault="00000000" w:rsidP="00300C95">
            <w:pPr>
              <w:rPr>
                <w:rFonts w:cstheme="minorHAnsi"/>
                <w:sz w:val="22"/>
                <w:szCs w:val="22"/>
              </w:rPr>
            </w:pPr>
            <w:r w:rsidRPr="00300C95">
              <w:rPr>
                <w:rFonts w:cstheme="minorHAnsi"/>
                <w:sz w:val="22"/>
                <w:szCs w:val="22"/>
              </w:rPr>
              <w:t>(132)</w:t>
            </w:r>
          </w:p>
        </w:tc>
        <w:tc>
          <w:tcPr>
            <w:tcW w:w="911" w:type="dxa"/>
            <w:tcBorders>
              <w:top w:val="single" w:sz="4" w:space="0" w:color="auto"/>
              <w:left w:val="nil"/>
              <w:bottom w:val="nil"/>
              <w:right w:val="nil"/>
            </w:tcBorders>
            <w:shd w:val="clear" w:color="auto" w:fill="auto"/>
            <w:noWrap/>
            <w:vAlign w:val="center"/>
          </w:tcPr>
          <w:p w14:paraId="4DC11D55" w14:textId="77777777" w:rsidR="00A53FAB" w:rsidRPr="00300C95" w:rsidRDefault="00000000" w:rsidP="00300C95">
            <w:pPr>
              <w:rPr>
                <w:rFonts w:cstheme="minorHAnsi"/>
                <w:sz w:val="22"/>
                <w:szCs w:val="22"/>
              </w:rPr>
            </w:pPr>
            <w:r w:rsidRPr="00300C95">
              <w:rPr>
                <w:rFonts w:cstheme="minorHAnsi"/>
                <w:sz w:val="22"/>
                <w:szCs w:val="22"/>
              </w:rPr>
              <w:t>(119)</w:t>
            </w:r>
          </w:p>
        </w:tc>
        <w:tc>
          <w:tcPr>
            <w:tcW w:w="855" w:type="dxa"/>
            <w:tcBorders>
              <w:top w:val="single" w:sz="4" w:space="0" w:color="auto"/>
              <w:left w:val="nil"/>
              <w:bottom w:val="nil"/>
              <w:right w:val="nil"/>
            </w:tcBorders>
            <w:shd w:val="clear" w:color="auto" w:fill="auto"/>
            <w:noWrap/>
            <w:vAlign w:val="center"/>
          </w:tcPr>
          <w:p w14:paraId="048F2E7C" w14:textId="77777777" w:rsidR="00A53FAB" w:rsidRPr="00300C95" w:rsidRDefault="00000000" w:rsidP="00300C95">
            <w:pPr>
              <w:rPr>
                <w:rFonts w:cstheme="minorHAnsi"/>
                <w:sz w:val="22"/>
                <w:szCs w:val="22"/>
              </w:rPr>
            </w:pPr>
            <w:r w:rsidRPr="00300C95">
              <w:rPr>
                <w:rFonts w:cstheme="minorHAnsi"/>
                <w:sz w:val="22"/>
                <w:szCs w:val="22"/>
              </w:rPr>
              <w:t>(105)</w:t>
            </w:r>
          </w:p>
        </w:tc>
        <w:tc>
          <w:tcPr>
            <w:tcW w:w="867" w:type="dxa"/>
            <w:tcBorders>
              <w:top w:val="single" w:sz="4" w:space="0" w:color="auto"/>
              <w:left w:val="nil"/>
              <w:bottom w:val="nil"/>
              <w:right w:val="nil"/>
            </w:tcBorders>
            <w:shd w:val="clear" w:color="auto" w:fill="auto"/>
            <w:noWrap/>
            <w:vAlign w:val="center"/>
          </w:tcPr>
          <w:p w14:paraId="03F6EE0B" w14:textId="77777777" w:rsidR="00A53FAB" w:rsidRPr="00300C95" w:rsidRDefault="00000000" w:rsidP="00300C95">
            <w:pPr>
              <w:rPr>
                <w:rFonts w:cstheme="minorHAnsi"/>
                <w:sz w:val="22"/>
                <w:szCs w:val="22"/>
              </w:rPr>
            </w:pPr>
            <w:r w:rsidRPr="00300C95">
              <w:rPr>
                <w:rFonts w:cstheme="minorHAnsi"/>
                <w:sz w:val="22"/>
                <w:szCs w:val="22"/>
              </w:rPr>
              <w:t>(96)</w:t>
            </w:r>
          </w:p>
        </w:tc>
        <w:tc>
          <w:tcPr>
            <w:tcW w:w="822" w:type="dxa"/>
            <w:tcBorders>
              <w:top w:val="single" w:sz="4" w:space="0" w:color="auto"/>
              <w:left w:val="nil"/>
              <w:bottom w:val="nil"/>
              <w:right w:val="nil"/>
            </w:tcBorders>
            <w:shd w:val="clear" w:color="auto" w:fill="auto"/>
            <w:noWrap/>
            <w:vAlign w:val="center"/>
          </w:tcPr>
          <w:p w14:paraId="3316C8CE" w14:textId="77777777" w:rsidR="00A53FAB" w:rsidRPr="00300C95" w:rsidRDefault="00000000" w:rsidP="00300C95">
            <w:pPr>
              <w:rPr>
                <w:rFonts w:cstheme="minorHAnsi"/>
                <w:sz w:val="22"/>
                <w:szCs w:val="22"/>
              </w:rPr>
            </w:pPr>
            <w:r w:rsidRPr="00300C95">
              <w:rPr>
                <w:rFonts w:cstheme="minorHAnsi"/>
                <w:sz w:val="22"/>
                <w:szCs w:val="22"/>
              </w:rPr>
              <w:t>(85)</w:t>
            </w:r>
          </w:p>
        </w:tc>
        <w:tc>
          <w:tcPr>
            <w:tcW w:w="845" w:type="dxa"/>
            <w:tcBorders>
              <w:top w:val="single" w:sz="4" w:space="0" w:color="auto"/>
              <w:left w:val="nil"/>
              <w:bottom w:val="nil"/>
              <w:right w:val="nil"/>
            </w:tcBorders>
            <w:shd w:val="clear" w:color="auto" w:fill="auto"/>
            <w:noWrap/>
            <w:vAlign w:val="center"/>
          </w:tcPr>
          <w:p w14:paraId="0C225224" w14:textId="77777777" w:rsidR="00A53FAB" w:rsidRPr="00300C95" w:rsidRDefault="00000000" w:rsidP="00300C95">
            <w:pPr>
              <w:rPr>
                <w:rFonts w:cstheme="minorHAnsi"/>
                <w:sz w:val="22"/>
                <w:szCs w:val="22"/>
              </w:rPr>
            </w:pPr>
            <w:r w:rsidRPr="00300C95">
              <w:rPr>
                <w:rFonts w:cstheme="minorHAnsi"/>
                <w:sz w:val="22"/>
                <w:szCs w:val="22"/>
              </w:rPr>
              <w:t>(75)</w:t>
            </w:r>
          </w:p>
        </w:tc>
        <w:tc>
          <w:tcPr>
            <w:tcW w:w="844" w:type="dxa"/>
            <w:tcBorders>
              <w:top w:val="single" w:sz="4" w:space="0" w:color="auto"/>
              <w:left w:val="nil"/>
              <w:bottom w:val="nil"/>
              <w:right w:val="nil"/>
            </w:tcBorders>
            <w:shd w:val="clear" w:color="auto" w:fill="auto"/>
            <w:noWrap/>
            <w:vAlign w:val="center"/>
          </w:tcPr>
          <w:p w14:paraId="1BB5F79C" w14:textId="77777777" w:rsidR="00A53FAB" w:rsidRPr="00300C95" w:rsidRDefault="00000000" w:rsidP="00300C95">
            <w:pPr>
              <w:rPr>
                <w:rFonts w:cstheme="minorHAnsi"/>
                <w:sz w:val="22"/>
                <w:szCs w:val="22"/>
              </w:rPr>
            </w:pPr>
            <w:r w:rsidRPr="00300C95">
              <w:rPr>
                <w:rFonts w:cstheme="minorHAnsi"/>
                <w:sz w:val="22"/>
                <w:szCs w:val="22"/>
              </w:rPr>
              <w:t>(68)</w:t>
            </w:r>
          </w:p>
        </w:tc>
        <w:tc>
          <w:tcPr>
            <w:tcW w:w="701" w:type="dxa"/>
            <w:tcBorders>
              <w:top w:val="single" w:sz="4" w:space="0" w:color="auto"/>
              <w:left w:val="nil"/>
              <w:bottom w:val="nil"/>
              <w:right w:val="nil"/>
            </w:tcBorders>
            <w:shd w:val="clear" w:color="auto" w:fill="auto"/>
            <w:noWrap/>
            <w:vAlign w:val="center"/>
          </w:tcPr>
          <w:p w14:paraId="2EE8EEEB" w14:textId="77777777" w:rsidR="00A53FAB" w:rsidRPr="00300C95" w:rsidRDefault="00000000" w:rsidP="00300C95">
            <w:pPr>
              <w:rPr>
                <w:rFonts w:cstheme="minorHAnsi"/>
                <w:sz w:val="22"/>
                <w:szCs w:val="22"/>
              </w:rPr>
            </w:pPr>
            <w:r w:rsidRPr="00300C95">
              <w:rPr>
                <w:rFonts w:cstheme="minorHAnsi"/>
                <w:sz w:val="22"/>
                <w:szCs w:val="22"/>
              </w:rPr>
              <w:t>(37)</w:t>
            </w:r>
          </w:p>
        </w:tc>
      </w:tr>
      <w:tr w:rsidR="00A53FAB" w:rsidRPr="00300C95" w14:paraId="0E698B98" w14:textId="77777777">
        <w:trPr>
          <w:trHeight w:val="227"/>
          <w:jc w:val="center"/>
        </w:trPr>
        <w:tc>
          <w:tcPr>
            <w:tcW w:w="901" w:type="dxa"/>
            <w:vMerge/>
            <w:tcBorders>
              <w:top w:val="nil"/>
              <w:left w:val="nil"/>
              <w:bottom w:val="single" w:sz="4" w:space="0" w:color="000000"/>
              <w:right w:val="nil"/>
            </w:tcBorders>
            <w:vAlign w:val="center"/>
          </w:tcPr>
          <w:p w14:paraId="7B87A159"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1D45CD51" w14:textId="77777777" w:rsidR="00A53FAB" w:rsidRPr="00300C95" w:rsidRDefault="00000000" w:rsidP="00300C95">
            <w:pPr>
              <w:rPr>
                <w:rFonts w:cstheme="minorHAnsi"/>
                <w:sz w:val="22"/>
                <w:szCs w:val="22"/>
              </w:rPr>
            </w:pPr>
            <w:r w:rsidRPr="00300C95">
              <w:rPr>
                <w:rFonts w:cstheme="minorHAnsi"/>
                <w:sz w:val="22"/>
                <w:szCs w:val="22"/>
              </w:rPr>
              <w:t>CMA-GFS</w:t>
            </w:r>
          </w:p>
        </w:tc>
        <w:tc>
          <w:tcPr>
            <w:tcW w:w="750" w:type="dxa"/>
            <w:tcBorders>
              <w:top w:val="nil"/>
              <w:left w:val="nil"/>
              <w:bottom w:val="nil"/>
              <w:right w:val="nil"/>
            </w:tcBorders>
            <w:shd w:val="clear" w:color="auto" w:fill="auto"/>
            <w:noWrap/>
            <w:vAlign w:val="center"/>
          </w:tcPr>
          <w:p w14:paraId="19E26B2E" w14:textId="77777777" w:rsidR="00A53FAB" w:rsidRPr="00300C95" w:rsidRDefault="00000000" w:rsidP="00300C95">
            <w:pPr>
              <w:rPr>
                <w:rFonts w:cstheme="minorHAnsi"/>
                <w:sz w:val="22"/>
                <w:szCs w:val="22"/>
              </w:rPr>
            </w:pPr>
            <w:r w:rsidRPr="00300C95">
              <w:rPr>
                <w:rFonts w:cstheme="minorHAnsi"/>
                <w:sz w:val="22"/>
                <w:szCs w:val="22"/>
              </w:rPr>
              <w:t>10.7</w:t>
            </w:r>
          </w:p>
        </w:tc>
        <w:tc>
          <w:tcPr>
            <w:tcW w:w="792" w:type="dxa"/>
            <w:tcBorders>
              <w:top w:val="nil"/>
              <w:left w:val="nil"/>
              <w:bottom w:val="nil"/>
              <w:right w:val="nil"/>
            </w:tcBorders>
            <w:shd w:val="clear" w:color="auto" w:fill="auto"/>
            <w:noWrap/>
            <w:vAlign w:val="center"/>
          </w:tcPr>
          <w:p w14:paraId="1E367385" w14:textId="77777777" w:rsidR="00A53FAB" w:rsidRPr="00300C95" w:rsidRDefault="00000000" w:rsidP="00300C95">
            <w:pPr>
              <w:rPr>
                <w:rFonts w:cstheme="minorHAnsi"/>
                <w:sz w:val="22"/>
                <w:szCs w:val="22"/>
              </w:rPr>
            </w:pPr>
            <w:r w:rsidRPr="00300C95">
              <w:rPr>
                <w:rFonts w:cstheme="minorHAnsi"/>
                <w:sz w:val="22"/>
                <w:szCs w:val="22"/>
              </w:rPr>
              <w:t>11.0</w:t>
            </w:r>
          </w:p>
        </w:tc>
        <w:tc>
          <w:tcPr>
            <w:tcW w:w="844" w:type="dxa"/>
            <w:tcBorders>
              <w:top w:val="nil"/>
              <w:left w:val="nil"/>
              <w:bottom w:val="nil"/>
              <w:right w:val="nil"/>
            </w:tcBorders>
            <w:shd w:val="clear" w:color="auto" w:fill="auto"/>
            <w:noWrap/>
            <w:vAlign w:val="center"/>
          </w:tcPr>
          <w:p w14:paraId="29FA6473" w14:textId="77777777" w:rsidR="00A53FAB" w:rsidRPr="00300C95" w:rsidRDefault="00000000" w:rsidP="00300C95">
            <w:pPr>
              <w:rPr>
                <w:rFonts w:cstheme="minorHAnsi"/>
                <w:sz w:val="22"/>
                <w:szCs w:val="22"/>
              </w:rPr>
            </w:pPr>
            <w:r w:rsidRPr="00300C95">
              <w:rPr>
                <w:rFonts w:cstheme="minorHAnsi"/>
                <w:sz w:val="22"/>
                <w:szCs w:val="22"/>
              </w:rPr>
              <w:t>11.7</w:t>
            </w:r>
          </w:p>
        </w:tc>
        <w:tc>
          <w:tcPr>
            <w:tcW w:w="867" w:type="dxa"/>
            <w:tcBorders>
              <w:top w:val="nil"/>
              <w:left w:val="nil"/>
              <w:bottom w:val="nil"/>
              <w:right w:val="nil"/>
            </w:tcBorders>
            <w:shd w:val="clear" w:color="auto" w:fill="auto"/>
            <w:noWrap/>
            <w:vAlign w:val="center"/>
          </w:tcPr>
          <w:p w14:paraId="05EC4CEC" w14:textId="77777777" w:rsidR="00A53FAB" w:rsidRPr="00300C95" w:rsidRDefault="00000000" w:rsidP="00300C95">
            <w:pPr>
              <w:rPr>
                <w:rFonts w:cstheme="minorHAnsi"/>
                <w:sz w:val="22"/>
                <w:szCs w:val="22"/>
              </w:rPr>
            </w:pPr>
            <w:r w:rsidRPr="00300C95">
              <w:rPr>
                <w:rFonts w:cstheme="minorHAnsi"/>
                <w:sz w:val="22"/>
                <w:szCs w:val="22"/>
              </w:rPr>
              <w:t>12.1</w:t>
            </w:r>
          </w:p>
        </w:tc>
        <w:tc>
          <w:tcPr>
            <w:tcW w:w="911" w:type="dxa"/>
            <w:tcBorders>
              <w:top w:val="nil"/>
              <w:left w:val="nil"/>
              <w:bottom w:val="nil"/>
              <w:right w:val="nil"/>
            </w:tcBorders>
            <w:shd w:val="clear" w:color="auto" w:fill="auto"/>
            <w:noWrap/>
            <w:vAlign w:val="center"/>
          </w:tcPr>
          <w:p w14:paraId="554FB59A" w14:textId="77777777" w:rsidR="00A53FAB" w:rsidRPr="00300C95" w:rsidRDefault="00000000" w:rsidP="00300C95">
            <w:pPr>
              <w:rPr>
                <w:rFonts w:cstheme="minorHAnsi"/>
                <w:sz w:val="22"/>
                <w:szCs w:val="22"/>
              </w:rPr>
            </w:pPr>
            <w:r w:rsidRPr="00300C95">
              <w:rPr>
                <w:rFonts w:cstheme="minorHAnsi"/>
                <w:sz w:val="22"/>
                <w:szCs w:val="22"/>
              </w:rPr>
              <w:t>12.6</w:t>
            </w:r>
          </w:p>
        </w:tc>
        <w:tc>
          <w:tcPr>
            <w:tcW w:w="855" w:type="dxa"/>
            <w:tcBorders>
              <w:top w:val="nil"/>
              <w:left w:val="nil"/>
              <w:bottom w:val="nil"/>
              <w:right w:val="nil"/>
            </w:tcBorders>
            <w:shd w:val="clear" w:color="auto" w:fill="auto"/>
            <w:noWrap/>
            <w:vAlign w:val="center"/>
          </w:tcPr>
          <w:p w14:paraId="6DF6B3CD" w14:textId="77777777" w:rsidR="00A53FAB" w:rsidRPr="00300C95" w:rsidRDefault="00000000" w:rsidP="00300C95">
            <w:pPr>
              <w:rPr>
                <w:rFonts w:cstheme="minorHAnsi"/>
                <w:sz w:val="22"/>
                <w:szCs w:val="22"/>
              </w:rPr>
            </w:pPr>
            <w:r w:rsidRPr="00300C95">
              <w:rPr>
                <w:rFonts w:cstheme="minorHAnsi"/>
                <w:sz w:val="22"/>
                <w:szCs w:val="22"/>
              </w:rPr>
              <w:t>12.8</w:t>
            </w:r>
          </w:p>
        </w:tc>
        <w:tc>
          <w:tcPr>
            <w:tcW w:w="867" w:type="dxa"/>
            <w:tcBorders>
              <w:top w:val="nil"/>
              <w:left w:val="nil"/>
              <w:bottom w:val="nil"/>
              <w:right w:val="nil"/>
            </w:tcBorders>
            <w:shd w:val="clear" w:color="auto" w:fill="auto"/>
            <w:noWrap/>
            <w:vAlign w:val="center"/>
          </w:tcPr>
          <w:p w14:paraId="2C5CBE07" w14:textId="77777777" w:rsidR="00A53FAB" w:rsidRPr="00300C95" w:rsidRDefault="00000000" w:rsidP="00300C95">
            <w:pPr>
              <w:rPr>
                <w:rFonts w:cstheme="minorHAnsi"/>
                <w:sz w:val="22"/>
                <w:szCs w:val="22"/>
              </w:rPr>
            </w:pPr>
            <w:r w:rsidRPr="00300C95">
              <w:rPr>
                <w:rFonts w:cstheme="minorHAnsi"/>
                <w:sz w:val="22"/>
                <w:szCs w:val="22"/>
              </w:rPr>
              <w:t>13.5</w:t>
            </w:r>
          </w:p>
        </w:tc>
        <w:tc>
          <w:tcPr>
            <w:tcW w:w="822" w:type="dxa"/>
            <w:tcBorders>
              <w:top w:val="nil"/>
              <w:left w:val="nil"/>
              <w:bottom w:val="nil"/>
              <w:right w:val="nil"/>
            </w:tcBorders>
            <w:shd w:val="clear" w:color="auto" w:fill="auto"/>
            <w:noWrap/>
            <w:vAlign w:val="center"/>
          </w:tcPr>
          <w:p w14:paraId="7CF2E470" w14:textId="77777777" w:rsidR="00A53FAB" w:rsidRPr="00300C95" w:rsidRDefault="00000000" w:rsidP="00300C95">
            <w:pPr>
              <w:rPr>
                <w:rFonts w:cstheme="minorHAnsi"/>
                <w:sz w:val="22"/>
                <w:szCs w:val="22"/>
              </w:rPr>
            </w:pPr>
            <w:r w:rsidRPr="00300C95">
              <w:rPr>
                <w:rFonts w:cstheme="minorHAnsi"/>
                <w:sz w:val="22"/>
                <w:szCs w:val="22"/>
              </w:rPr>
              <w:t>14.0</w:t>
            </w:r>
          </w:p>
        </w:tc>
        <w:tc>
          <w:tcPr>
            <w:tcW w:w="845" w:type="dxa"/>
            <w:tcBorders>
              <w:top w:val="nil"/>
              <w:left w:val="nil"/>
              <w:bottom w:val="nil"/>
              <w:right w:val="nil"/>
            </w:tcBorders>
            <w:shd w:val="clear" w:color="auto" w:fill="auto"/>
            <w:noWrap/>
            <w:vAlign w:val="center"/>
          </w:tcPr>
          <w:p w14:paraId="0D328AFC" w14:textId="77777777" w:rsidR="00A53FAB" w:rsidRPr="00300C95" w:rsidRDefault="00000000" w:rsidP="00300C95">
            <w:pPr>
              <w:rPr>
                <w:rFonts w:cstheme="minorHAnsi"/>
                <w:sz w:val="22"/>
                <w:szCs w:val="22"/>
              </w:rPr>
            </w:pPr>
            <w:r w:rsidRPr="00300C95">
              <w:rPr>
                <w:rFonts w:cstheme="minorHAnsi"/>
                <w:sz w:val="22"/>
                <w:szCs w:val="22"/>
              </w:rPr>
              <w:t>14.1</w:t>
            </w:r>
          </w:p>
        </w:tc>
        <w:tc>
          <w:tcPr>
            <w:tcW w:w="844" w:type="dxa"/>
            <w:tcBorders>
              <w:top w:val="nil"/>
              <w:left w:val="nil"/>
              <w:bottom w:val="nil"/>
              <w:right w:val="nil"/>
            </w:tcBorders>
            <w:shd w:val="clear" w:color="auto" w:fill="auto"/>
            <w:noWrap/>
            <w:vAlign w:val="center"/>
          </w:tcPr>
          <w:p w14:paraId="670AA768" w14:textId="77777777" w:rsidR="00A53FAB" w:rsidRPr="00300C95" w:rsidRDefault="00000000" w:rsidP="00300C95">
            <w:pPr>
              <w:rPr>
                <w:rFonts w:cstheme="minorHAnsi"/>
                <w:sz w:val="22"/>
                <w:szCs w:val="22"/>
              </w:rPr>
            </w:pPr>
            <w:r w:rsidRPr="00300C95">
              <w:rPr>
                <w:rFonts w:cstheme="minorHAnsi"/>
                <w:sz w:val="22"/>
                <w:szCs w:val="22"/>
              </w:rPr>
              <w:t>14.4</w:t>
            </w:r>
          </w:p>
        </w:tc>
        <w:tc>
          <w:tcPr>
            <w:tcW w:w="701" w:type="dxa"/>
            <w:tcBorders>
              <w:top w:val="nil"/>
              <w:left w:val="nil"/>
              <w:bottom w:val="nil"/>
              <w:right w:val="nil"/>
            </w:tcBorders>
            <w:shd w:val="clear" w:color="auto" w:fill="auto"/>
            <w:noWrap/>
            <w:vAlign w:val="center"/>
          </w:tcPr>
          <w:p w14:paraId="1EC53406" w14:textId="77777777" w:rsidR="00A53FAB" w:rsidRPr="00300C95" w:rsidRDefault="00000000" w:rsidP="00300C95">
            <w:pPr>
              <w:rPr>
                <w:rFonts w:cstheme="minorHAnsi"/>
                <w:sz w:val="22"/>
                <w:szCs w:val="22"/>
              </w:rPr>
            </w:pPr>
            <w:r w:rsidRPr="00300C95">
              <w:rPr>
                <w:rFonts w:cstheme="minorHAnsi"/>
                <w:sz w:val="22"/>
                <w:szCs w:val="22"/>
              </w:rPr>
              <w:t>14.8</w:t>
            </w:r>
          </w:p>
        </w:tc>
      </w:tr>
      <w:tr w:rsidR="00A53FAB" w:rsidRPr="00300C95" w14:paraId="27D8526E" w14:textId="77777777">
        <w:trPr>
          <w:trHeight w:val="227"/>
          <w:jc w:val="center"/>
        </w:trPr>
        <w:tc>
          <w:tcPr>
            <w:tcW w:w="901" w:type="dxa"/>
            <w:vMerge/>
            <w:tcBorders>
              <w:top w:val="nil"/>
              <w:left w:val="nil"/>
              <w:bottom w:val="single" w:sz="4" w:space="0" w:color="000000"/>
              <w:right w:val="nil"/>
            </w:tcBorders>
            <w:vAlign w:val="center"/>
          </w:tcPr>
          <w:p w14:paraId="021D0FA7"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2FEE2D72" w14:textId="77777777" w:rsidR="00A53FAB" w:rsidRPr="00300C95" w:rsidRDefault="00000000" w:rsidP="00300C95">
            <w:pPr>
              <w:rPr>
                <w:rFonts w:cstheme="minorHAnsi"/>
                <w:sz w:val="22"/>
                <w:szCs w:val="22"/>
              </w:rPr>
            </w:pPr>
            <w:r w:rsidRPr="00300C95">
              <w:rPr>
                <w:rFonts w:cstheme="minorHAnsi"/>
                <w:sz w:val="22"/>
                <w:szCs w:val="22"/>
              </w:rPr>
              <w:t>NCEP-GFS</w:t>
            </w:r>
          </w:p>
        </w:tc>
        <w:tc>
          <w:tcPr>
            <w:tcW w:w="750" w:type="dxa"/>
            <w:tcBorders>
              <w:top w:val="nil"/>
              <w:left w:val="nil"/>
              <w:bottom w:val="nil"/>
              <w:right w:val="nil"/>
            </w:tcBorders>
            <w:shd w:val="clear" w:color="auto" w:fill="auto"/>
            <w:noWrap/>
            <w:vAlign w:val="center"/>
          </w:tcPr>
          <w:p w14:paraId="5F523599" w14:textId="77777777" w:rsidR="00A53FAB" w:rsidRPr="00300C95" w:rsidRDefault="00000000" w:rsidP="00300C95">
            <w:pPr>
              <w:rPr>
                <w:rFonts w:cstheme="minorHAnsi"/>
                <w:sz w:val="22"/>
                <w:szCs w:val="22"/>
              </w:rPr>
            </w:pPr>
            <w:r w:rsidRPr="00300C95">
              <w:rPr>
                <w:rFonts w:cstheme="minorHAnsi"/>
                <w:sz w:val="22"/>
                <w:szCs w:val="22"/>
              </w:rPr>
              <w:t>6.1</w:t>
            </w:r>
          </w:p>
        </w:tc>
        <w:tc>
          <w:tcPr>
            <w:tcW w:w="792" w:type="dxa"/>
            <w:tcBorders>
              <w:top w:val="nil"/>
              <w:left w:val="nil"/>
              <w:bottom w:val="nil"/>
              <w:right w:val="nil"/>
            </w:tcBorders>
            <w:shd w:val="clear" w:color="auto" w:fill="auto"/>
            <w:noWrap/>
            <w:vAlign w:val="center"/>
          </w:tcPr>
          <w:p w14:paraId="6FDF0E7D" w14:textId="77777777" w:rsidR="00A53FAB" w:rsidRPr="00300C95" w:rsidRDefault="00000000" w:rsidP="00300C95">
            <w:pPr>
              <w:rPr>
                <w:rFonts w:cstheme="minorHAnsi"/>
                <w:sz w:val="22"/>
                <w:szCs w:val="22"/>
              </w:rPr>
            </w:pPr>
            <w:r w:rsidRPr="00300C95">
              <w:rPr>
                <w:rFonts w:cstheme="minorHAnsi"/>
                <w:sz w:val="22"/>
                <w:szCs w:val="22"/>
              </w:rPr>
              <w:t>6.4</w:t>
            </w:r>
          </w:p>
        </w:tc>
        <w:tc>
          <w:tcPr>
            <w:tcW w:w="844" w:type="dxa"/>
            <w:tcBorders>
              <w:top w:val="nil"/>
              <w:left w:val="nil"/>
              <w:bottom w:val="nil"/>
              <w:right w:val="nil"/>
            </w:tcBorders>
            <w:shd w:val="clear" w:color="auto" w:fill="auto"/>
            <w:noWrap/>
            <w:vAlign w:val="center"/>
          </w:tcPr>
          <w:p w14:paraId="5B3BBE6E" w14:textId="77777777" w:rsidR="00A53FAB" w:rsidRPr="00300C95" w:rsidRDefault="00000000" w:rsidP="00300C95">
            <w:pPr>
              <w:rPr>
                <w:rFonts w:cstheme="minorHAnsi"/>
                <w:sz w:val="22"/>
                <w:szCs w:val="22"/>
              </w:rPr>
            </w:pPr>
            <w:r w:rsidRPr="00300C95">
              <w:rPr>
                <w:rFonts w:cstheme="minorHAnsi"/>
                <w:sz w:val="22"/>
                <w:szCs w:val="22"/>
              </w:rPr>
              <w:t>6.9</w:t>
            </w:r>
          </w:p>
        </w:tc>
        <w:tc>
          <w:tcPr>
            <w:tcW w:w="867" w:type="dxa"/>
            <w:tcBorders>
              <w:top w:val="nil"/>
              <w:left w:val="nil"/>
              <w:bottom w:val="nil"/>
              <w:right w:val="nil"/>
            </w:tcBorders>
            <w:shd w:val="clear" w:color="auto" w:fill="auto"/>
            <w:noWrap/>
            <w:vAlign w:val="center"/>
          </w:tcPr>
          <w:p w14:paraId="1E0566E4" w14:textId="77777777" w:rsidR="00A53FAB" w:rsidRPr="00300C95" w:rsidRDefault="00000000" w:rsidP="00300C95">
            <w:pPr>
              <w:rPr>
                <w:rFonts w:cstheme="minorHAnsi"/>
                <w:sz w:val="22"/>
                <w:szCs w:val="22"/>
              </w:rPr>
            </w:pPr>
            <w:r w:rsidRPr="00300C95">
              <w:rPr>
                <w:rFonts w:cstheme="minorHAnsi"/>
                <w:sz w:val="22"/>
                <w:szCs w:val="22"/>
              </w:rPr>
              <w:t>7.4</w:t>
            </w:r>
          </w:p>
        </w:tc>
        <w:tc>
          <w:tcPr>
            <w:tcW w:w="911" w:type="dxa"/>
            <w:tcBorders>
              <w:top w:val="nil"/>
              <w:left w:val="nil"/>
              <w:bottom w:val="nil"/>
              <w:right w:val="nil"/>
            </w:tcBorders>
            <w:shd w:val="clear" w:color="auto" w:fill="auto"/>
            <w:noWrap/>
            <w:vAlign w:val="center"/>
          </w:tcPr>
          <w:p w14:paraId="50490601" w14:textId="77777777" w:rsidR="00A53FAB" w:rsidRPr="00300C95" w:rsidRDefault="00000000" w:rsidP="00300C95">
            <w:pPr>
              <w:rPr>
                <w:rFonts w:cstheme="minorHAnsi"/>
                <w:sz w:val="22"/>
                <w:szCs w:val="22"/>
              </w:rPr>
            </w:pPr>
            <w:r w:rsidRPr="00300C95">
              <w:rPr>
                <w:rFonts w:cstheme="minorHAnsi"/>
                <w:sz w:val="22"/>
                <w:szCs w:val="22"/>
              </w:rPr>
              <w:t>7.7</w:t>
            </w:r>
          </w:p>
        </w:tc>
        <w:tc>
          <w:tcPr>
            <w:tcW w:w="855" w:type="dxa"/>
            <w:tcBorders>
              <w:top w:val="nil"/>
              <w:left w:val="nil"/>
              <w:bottom w:val="nil"/>
              <w:right w:val="nil"/>
            </w:tcBorders>
            <w:shd w:val="clear" w:color="auto" w:fill="auto"/>
            <w:noWrap/>
            <w:vAlign w:val="center"/>
          </w:tcPr>
          <w:p w14:paraId="1C7831A7" w14:textId="77777777" w:rsidR="00A53FAB" w:rsidRPr="00300C95" w:rsidRDefault="00000000" w:rsidP="00300C95">
            <w:pPr>
              <w:rPr>
                <w:rFonts w:cstheme="minorHAnsi"/>
                <w:sz w:val="22"/>
                <w:szCs w:val="22"/>
              </w:rPr>
            </w:pPr>
            <w:r w:rsidRPr="00300C95">
              <w:rPr>
                <w:rFonts w:cstheme="minorHAnsi"/>
                <w:sz w:val="22"/>
                <w:szCs w:val="22"/>
              </w:rPr>
              <w:t>7.8</w:t>
            </w:r>
          </w:p>
        </w:tc>
        <w:tc>
          <w:tcPr>
            <w:tcW w:w="867" w:type="dxa"/>
            <w:tcBorders>
              <w:top w:val="nil"/>
              <w:left w:val="nil"/>
              <w:bottom w:val="nil"/>
              <w:right w:val="nil"/>
            </w:tcBorders>
            <w:shd w:val="clear" w:color="auto" w:fill="auto"/>
            <w:noWrap/>
            <w:vAlign w:val="center"/>
          </w:tcPr>
          <w:p w14:paraId="4A158C9D" w14:textId="77777777" w:rsidR="00A53FAB" w:rsidRPr="00300C95" w:rsidRDefault="00000000" w:rsidP="00300C95">
            <w:pPr>
              <w:rPr>
                <w:rFonts w:cstheme="minorHAnsi"/>
                <w:sz w:val="22"/>
                <w:szCs w:val="22"/>
              </w:rPr>
            </w:pPr>
            <w:r w:rsidRPr="00300C95">
              <w:rPr>
                <w:rFonts w:cstheme="minorHAnsi"/>
                <w:sz w:val="22"/>
                <w:szCs w:val="22"/>
              </w:rPr>
              <w:t>8.3</w:t>
            </w:r>
          </w:p>
        </w:tc>
        <w:tc>
          <w:tcPr>
            <w:tcW w:w="822" w:type="dxa"/>
            <w:tcBorders>
              <w:top w:val="nil"/>
              <w:left w:val="nil"/>
              <w:bottom w:val="nil"/>
              <w:right w:val="nil"/>
            </w:tcBorders>
            <w:shd w:val="clear" w:color="auto" w:fill="auto"/>
            <w:noWrap/>
            <w:vAlign w:val="center"/>
          </w:tcPr>
          <w:p w14:paraId="37C03EAC" w14:textId="77777777" w:rsidR="00A53FAB" w:rsidRPr="00300C95" w:rsidRDefault="00000000" w:rsidP="00300C95">
            <w:pPr>
              <w:rPr>
                <w:rFonts w:cstheme="minorHAnsi"/>
                <w:sz w:val="22"/>
                <w:szCs w:val="22"/>
              </w:rPr>
            </w:pPr>
            <w:r w:rsidRPr="00300C95">
              <w:rPr>
                <w:rFonts w:cstheme="minorHAnsi"/>
                <w:sz w:val="22"/>
                <w:szCs w:val="22"/>
              </w:rPr>
              <w:t>8.7</w:t>
            </w:r>
          </w:p>
        </w:tc>
        <w:tc>
          <w:tcPr>
            <w:tcW w:w="845" w:type="dxa"/>
            <w:tcBorders>
              <w:top w:val="nil"/>
              <w:left w:val="nil"/>
              <w:bottom w:val="nil"/>
              <w:right w:val="nil"/>
            </w:tcBorders>
            <w:shd w:val="clear" w:color="auto" w:fill="auto"/>
            <w:noWrap/>
            <w:vAlign w:val="center"/>
          </w:tcPr>
          <w:p w14:paraId="65312BF1" w14:textId="77777777" w:rsidR="00A53FAB" w:rsidRPr="00300C95" w:rsidRDefault="00000000" w:rsidP="00300C95">
            <w:pPr>
              <w:rPr>
                <w:rFonts w:cstheme="minorHAnsi"/>
                <w:sz w:val="22"/>
                <w:szCs w:val="22"/>
              </w:rPr>
            </w:pPr>
            <w:r w:rsidRPr="00300C95">
              <w:rPr>
                <w:rFonts w:cstheme="minorHAnsi"/>
                <w:sz w:val="22"/>
                <w:szCs w:val="22"/>
              </w:rPr>
              <w:t>9.1</w:t>
            </w:r>
          </w:p>
        </w:tc>
        <w:tc>
          <w:tcPr>
            <w:tcW w:w="844" w:type="dxa"/>
            <w:tcBorders>
              <w:top w:val="nil"/>
              <w:left w:val="nil"/>
              <w:bottom w:val="nil"/>
              <w:right w:val="nil"/>
            </w:tcBorders>
            <w:shd w:val="clear" w:color="auto" w:fill="auto"/>
            <w:noWrap/>
            <w:vAlign w:val="center"/>
          </w:tcPr>
          <w:p w14:paraId="2A6FA620" w14:textId="77777777" w:rsidR="00A53FAB" w:rsidRPr="00300C95" w:rsidRDefault="00000000" w:rsidP="00300C95">
            <w:pPr>
              <w:rPr>
                <w:rFonts w:cstheme="minorHAnsi"/>
                <w:sz w:val="22"/>
                <w:szCs w:val="22"/>
              </w:rPr>
            </w:pPr>
            <w:r w:rsidRPr="00300C95">
              <w:rPr>
                <w:rFonts w:cstheme="minorHAnsi"/>
                <w:sz w:val="22"/>
                <w:szCs w:val="22"/>
              </w:rPr>
              <w:t>9.3</w:t>
            </w:r>
          </w:p>
        </w:tc>
        <w:tc>
          <w:tcPr>
            <w:tcW w:w="701" w:type="dxa"/>
            <w:tcBorders>
              <w:top w:val="nil"/>
              <w:left w:val="nil"/>
              <w:bottom w:val="nil"/>
              <w:right w:val="nil"/>
            </w:tcBorders>
            <w:shd w:val="clear" w:color="auto" w:fill="auto"/>
            <w:noWrap/>
            <w:vAlign w:val="center"/>
          </w:tcPr>
          <w:p w14:paraId="1844F0D8" w14:textId="77777777" w:rsidR="00A53FAB" w:rsidRPr="00300C95" w:rsidRDefault="00000000" w:rsidP="00300C95">
            <w:pPr>
              <w:rPr>
                <w:rFonts w:cstheme="minorHAnsi"/>
                <w:sz w:val="22"/>
                <w:szCs w:val="22"/>
              </w:rPr>
            </w:pPr>
            <w:r w:rsidRPr="00300C95">
              <w:rPr>
                <w:rFonts w:cstheme="minorHAnsi"/>
                <w:sz w:val="22"/>
                <w:szCs w:val="22"/>
              </w:rPr>
              <w:t>10.2</w:t>
            </w:r>
          </w:p>
        </w:tc>
      </w:tr>
      <w:tr w:rsidR="00A53FAB" w:rsidRPr="00300C95" w14:paraId="0E9A2EF1" w14:textId="77777777">
        <w:trPr>
          <w:trHeight w:val="227"/>
          <w:jc w:val="center"/>
        </w:trPr>
        <w:tc>
          <w:tcPr>
            <w:tcW w:w="901" w:type="dxa"/>
            <w:vMerge/>
            <w:tcBorders>
              <w:top w:val="nil"/>
              <w:left w:val="nil"/>
              <w:bottom w:val="single" w:sz="4" w:space="0" w:color="000000"/>
              <w:right w:val="nil"/>
            </w:tcBorders>
            <w:vAlign w:val="center"/>
          </w:tcPr>
          <w:p w14:paraId="30DF1623"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7960FDD3"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nil"/>
              <w:right w:val="nil"/>
            </w:tcBorders>
            <w:shd w:val="clear" w:color="auto" w:fill="auto"/>
            <w:noWrap/>
            <w:vAlign w:val="center"/>
          </w:tcPr>
          <w:p w14:paraId="18F681F0" w14:textId="77777777" w:rsidR="00A53FAB" w:rsidRPr="00300C95" w:rsidRDefault="00000000" w:rsidP="00300C95">
            <w:pPr>
              <w:rPr>
                <w:rFonts w:cstheme="minorHAnsi"/>
                <w:sz w:val="22"/>
                <w:szCs w:val="22"/>
              </w:rPr>
            </w:pPr>
            <w:r w:rsidRPr="00300C95">
              <w:rPr>
                <w:rFonts w:cstheme="minorHAnsi"/>
                <w:sz w:val="22"/>
                <w:szCs w:val="22"/>
              </w:rPr>
              <w:t>12.1</w:t>
            </w:r>
          </w:p>
        </w:tc>
        <w:tc>
          <w:tcPr>
            <w:tcW w:w="792" w:type="dxa"/>
            <w:tcBorders>
              <w:top w:val="nil"/>
              <w:left w:val="nil"/>
              <w:bottom w:val="nil"/>
              <w:right w:val="nil"/>
            </w:tcBorders>
            <w:shd w:val="clear" w:color="auto" w:fill="auto"/>
            <w:noWrap/>
            <w:vAlign w:val="center"/>
          </w:tcPr>
          <w:p w14:paraId="43E39872" w14:textId="77777777" w:rsidR="00A53FAB" w:rsidRPr="00300C95" w:rsidRDefault="00000000" w:rsidP="00300C95">
            <w:pPr>
              <w:rPr>
                <w:rFonts w:cstheme="minorHAnsi"/>
                <w:sz w:val="22"/>
                <w:szCs w:val="22"/>
              </w:rPr>
            </w:pPr>
            <w:r w:rsidRPr="00300C95">
              <w:rPr>
                <w:rFonts w:cstheme="minorHAnsi"/>
                <w:sz w:val="22"/>
                <w:szCs w:val="22"/>
              </w:rPr>
              <w:t>11.6</w:t>
            </w:r>
          </w:p>
        </w:tc>
        <w:tc>
          <w:tcPr>
            <w:tcW w:w="844" w:type="dxa"/>
            <w:tcBorders>
              <w:top w:val="nil"/>
              <w:left w:val="nil"/>
              <w:bottom w:val="nil"/>
              <w:right w:val="nil"/>
            </w:tcBorders>
            <w:shd w:val="clear" w:color="auto" w:fill="auto"/>
            <w:noWrap/>
            <w:vAlign w:val="center"/>
          </w:tcPr>
          <w:p w14:paraId="0D5C3977" w14:textId="77777777" w:rsidR="00A53FAB" w:rsidRPr="00300C95" w:rsidRDefault="00000000" w:rsidP="00300C95">
            <w:pPr>
              <w:rPr>
                <w:rFonts w:cstheme="minorHAnsi"/>
                <w:sz w:val="22"/>
                <w:szCs w:val="22"/>
              </w:rPr>
            </w:pPr>
            <w:r w:rsidRPr="00300C95">
              <w:rPr>
                <w:rFonts w:cstheme="minorHAnsi"/>
                <w:sz w:val="22"/>
                <w:szCs w:val="22"/>
              </w:rPr>
              <w:t>11.2</w:t>
            </w:r>
          </w:p>
        </w:tc>
        <w:tc>
          <w:tcPr>
            <w:tcW w:w="867" w:type="dxa"/>
            <w:tcBorders>
              <w:top w:val="nil"/>
              <w:left w:val="nil"/>
              <w:bottom w:val="nil"/>
              <w:right w:val="nil"/>
            </w:tcBorders>
            <w:shd w:val="clear" w:color="auto" w:fill="auto"/>
            <w:noWrap/>
            <w:vAlign w:val="center"/>
          </w:tcPr>
          <w:p w14:paraId="26153ADC" w14:textId="77777777" w:rsidR="00A53FAB" w:rsidRPr="00300C95" w:rsidRDefault="00000000" w:rsidP="00300C95">
            <w:pPr>
              <w:rPr>
                <w:rFonts w:cstheme="minorHAnsi"/>
                <w:sz w:val="22"/>
                <w:szCs w:val="22"/>
              </w:rPr>
            </w:pPr>
            <w:r w:rsidRPr="00300C95">
              <w:rPr>
                <w:rFonts w:cstheme="minorHAnsi"/>
                <w:sz w:val="22"/>
                <w:szCs w:val="22"/>
              </w:rPr>
              <w:t>11.5</w:t>
            </w:r>
          </w:p>
        </w:tc>
        <w:tc>
          <w:tcPr>
            <w:tcW w:w="911" w:type="dxa"/>
            <w:tcBorders>
              <w:top w:val="nil"/>
              <w:left w:val="nil"/>
              <w:bottom w:val="nil"/>
              <w:right w:val="nil"/>
            </w:tcBorders>
            <w:shd w:val="clear" w:color="auto" w:fill="auto"/>
            <w:noWrap/>
            <w:vAlign w:val="center"/>
          </w:tcPr>
          <w:p w14:paraId="177FDF58" w14:textId="77777777" w:rsidR="00A53FAB" w:rsidRPr="00300C95" w:rsidRDefault="00000000" w:rsidP="00300C95">
            <w:pPr>
              <w:rPr>
                <w:rFonts w:cstheme="minorHAnsi"/>
                <w:sz w:val="22"/>
                <w:szCs w:val="22"/>
              </w:rPr>
            </w:pPr>
            <w:r w:rsidRPr="00300C95">
              <w:rPr>
                <w:rFonts w:cstheme="minorHAnsi"/>
                <w:sz w:val="22"/>
                <w:szCs w:val="22"/>
              </w:rPr>
              <w:t>12.1</w:t>
            </w:r>
          </w:p>
        </w:tc>
        <w:tc>
          <w:tcPr>
            <w:tcW w:w="855" w:type="dxa"/>
            <w:tcBorders>
              <w:top w:val="nil"/>
              <w:left w:val="nil"/>
              <w:bottom w:val="nil"/>
              <w:right w:val="nil"/>
            </w:tcBorders>
            <w:shd w:val="clear" w:color="auto" w:fill="auto"/>
            <w:noWrap/>
            <w:vAlign w:val="center"/>
          </w:tcPr>
          <w:p w14:paraId="1FA7E925" w14:textId="77777777" w:rsidR="00A53FAB" w:rsidRPr="00300C95" w:rsidRDefault="00000000" w:rsidP="00300C95">
            <w:pPr>
              <w:rPr>
                <w:rFonts w:cstheme="minorHAnsi"/>
                <w:sz w:val="22"/>
                <w:szCs w:val="22"/>
              </w:rPr>
            </w:pPr>
            <w:r w:rsidRPr="00300C95">
              <w:rPr>
                <w:rFonts w:cstheme="minorHAnsi"/>
                <w:sz w:val="22"/>
                <w:szCs w:val="22"/>
              </w:rPr>
              <w:t>12.2</w:t>
            </w:r>
          </w:p>
        </w:tc>
        <w:tc>
          <w:tcPr>
            <w:tcW w:w="867" w:type="dxa"/>
            <w:tcBorders>
              <w:top w:val="nil"/>
              <w:left w:val="nil"/>
              <w:bottom w:val="nil"/>
              <w:right w:val="nil"/>
            </w:tcBorders>
            <w:shd w:val="clear" w:color="auto" w:fill="auto"/>
            <w:noWrap/>
            <w:vAlign w:val="center"/>
          </w:tcPr>
          <w:p w14:paraId="07A7F06F" w14:textId="77777777" w:rsidR="00A53FAB" w:rsidRPr="00300C95" w:rsidRDefault="00000000" w:rsidP="00300C95">
            <w:pPr>
              <w:rPr>
                <w:rFonts w:cstheme="minorHAnsi"/>
                <w:sz w:val="22"/>
                <w:szCs w:val="22"/>
              </w:rPr>
            </w:pPr>
            <w:r w:rsidRPr="00300C95">
              <w:rPr>
                <w:rFonts w:cstheme="minorHAnsi"/>
                <w:sz w:val="22"/>
                <w:szCs w:val="22"/>
              </w:rPr>
              <w:t>12.6</w:t>
            </w:r>
          </w:p>
        </w:tc>
        <w:tc>
          <w:tcPr>
            <w:tcW w:w="822" w:type="dxa"/>
            <w:tcBorders>
              <w:top w:val="nil"/>
              <w:left w:val="nil"/>
              <w:bottom w:val="nil"/>
              <w:right w:val="nil"/>
            </w:tcBorders>
            <w:shd w:val="clear" w:color="auto" w:fill="auto"/>
            <w:noWrap/>
            <w:vAlign w:val="center"/>
          </w:tcPr>
          <w:p w14:paraId="50BF8A72" w14:textId="77777777" w:rsidR="00A53FAB" w:rsidRPr="00300C95" w:rsidRDefault="00000000" w:rsidP="00300C95">
            <w:pPr>
              <w:rPr>
                <w:rFonts w:cstheme="minorHAnsi"/>
                <w:sz w:val="22"/>
                <w:szCs w:val="22"/>
              </w:rPr>
            </w:pPr>
            <w:r w:rsidRPr="00300C95">
              <w:rPr>
                <w:rFonts w:cstheme="minorHAnsi"/>
                <w:sz w:val="22"/>
                <w:szCs w:val="22"/>
              </w:rPr>
              <w:t>12.1</w:t>
            </w:r>
          </w:p>
        </w:tc>
        <w:tc>
          <w:tcPr>
            <w:tcW w:w="845" w:type="dxa"/>
            <w:tcBorders>
              <w:top w:val="nil"/>
              <w:left w:val="nil"/>
              <w:bottom w:val="nil"/>
              <w:right w:val="nil"/>
            </w:tcBorders>
            <w:shd w:val="clear" w:color="auto" w:fill="auto"/>
            <w:noWrap/>
            <w:vAlign w:val="center"/>
          </w:tcPr>
          <w:p w14:paraId="5F2F1320" w14:textId="77777777" w:rsidR="00A53FAB" w:rsidRPr="00300C95" w:rsidRDefault="00000000" w:rsidP="00300C95">
            <w:pPr>
              <w:rPr>
                <w:rFonts w:cstheme="minorHAnsi"/>
                <w:sz w:val="22"/>
                <w:szCs w:val="22"/>
              </w:rPr>
            </w:pPr>
            <w:r w:rsidRPr="00300C95">
              <w:rPr>
                <w:rFonts w:cstheme="minorHAnsi"/>
                <w:sz w:val="22"/>
                <w:szCs w:val="22"/>
              </w:rPr>
              <w:t>11.2</w:t>
            </w:r>
          </w:p>
        </w:tc>
        <w:tc>
          <w:tcPr>
            <w:tcW w:w="844" w:type="dxa"/>
            <w:tcBorders>
              <w:top w:val="nil"/>
              <w:left w:val="nil"/>
              <w:bottom w:val="nil"/>
              <w:right w:val="nil"/>
            </w:tcBorders>
            <w:shd w:val="clear" w:color="auto" w:fill="auto"/>
            <w:noWrap/>
            <w:vAlign w:val="center"/>
          </w:tcPr>
          <w:p w14:paraId="2BFD990E" w14:textId="77777777" w:rsidR="00A53FAB" w:rsidRPr="00300C95" w:rsidRDefault="00000000" w:rsidP="00300C95">
            <w:pPr>
              <w:rPr>
                <w:rFonts w:cstheme="minorHAnsi"/>
                <w:sz w:val="22"/>
                <w:szCs w:val="22"/>
              </w:rPr>
            </w:pPr>
            <w:r w:rsidRPr="00300C95">
              <w:rPr>
                <w:rFonts w:cstheme="minorHAnsi"/>
                <w:sz w:val="22"/>
                <w:szCs w:val="22"/>
              </w:rPr>
              <w:t>11.7</w:t>
            </w:r>
          </w:p>
        </w:tc>
        <w:tc>
          <w:tcPr>
            <w:tcW w:w="701" w:type="dxa"/>
            <w:tcBorders>
              <w:top w:val="nil"/>
              <w:left w:val="nil"/>
              <w:bottom w:val="nil"/>
              <w:right w:val="nil"/>
            </w:tcBorders>
            <w:shd w:val="clear" w:color="auto" w:fill="auto"/>
            <w:noWrap/>
            <w:vAlign w:val="center"/>
          </w:tcPr>
          <w:p w14:paraId="3AE56D2D" w14:textId="77777777" w:rsidR="00A53FAB" w:rsidRPr="00300C95" w:rsidRDefault="00000000" w:rsidP="00300C95">
            <w:pPr>
              <w:rPr>
                <w:rFonts w:cstheme="minorHAnsi"/>
                <w:sz w:val="22"/>
                <w:szCs w:val="22"/>
              </w:rPr>
            </w:pPr>
            <w:r w:rsidRPr="00300C95">
              <w:rPr>
                <w:rFonts w:cstheme="minorHAnsi"/>
                <w:sz w:val="22"/>
                <w:szCs w:val="22"/>
              </w:rPr>
              <w:t>11.4</w:t>
            </w:r>
          </w:p>
        </w:tc>
      </w:tr>
      <w:tr w:rsidR="00A53FAB" w:rsidRPr="00300C95" w14:paraId="11720A5F" w14:textId="77777777">
        <w:trPr>
          <w:trHeight w:val="227"/>
          <w:jc w:val="center"/>
        </w:trPr>
        <w:tc>
          <w:tcPr>
            <w:tcW w:w="901" w:type="dxa"/>
            <w:vMerge/>
            <w:tcBorders>
              <w:top w:val="nil"/>
              <w:left w:val="nil"/>
              <w:bottom w:val="single" w:sz="4" w:space="0" w:color="000000"/>
              <w:right w:val="nil"/>
            </w:tcBorders>
            <w:vAlign w:val="center"/>
          </w:tcPr>
          <w:p w14:paraId="4C0793FD"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bottom"/>
          </w:tcPr>
          <w:p w14:paraId="59C532D7" w14:textId="77777777" w:rsidR="00A53FAB" w:rsidRPr="00300C95" w:rsidRDefault="00000000" w:rsidP="00300C95">
            <w:pPr>
              <w:rPr>
                <w:rFonts w:cstheme="minorHAnsi"/>
                <w:sz w:val="22"/>
                <w:szCs w:val="22"/>
              </w:rPr>
            </w:pPr>
            <w:r w:rsidRPr="00300C95">
              <w:rPr>
                <w:rFonts w:cstheme="minorHAnsi"/>
                <w:sz w:val="22"/>
                <w:szCs w:val="22"/>
              </w:rPr>
              <w:t>UKMO-MetUM</w:t>
            </w:r>
          </w:p>
        </w:tc>
        <w:tc>
          <w:tcPr>
            <w:tcW w:w="750" w:type="dxa"/>
            <w:tcBorders>
              <w:top w:val="nil"/>
              <w:left w:val="nil"/>
              <w:bottom w:val="nil"/>
              <w:right w:val="nil"/>
            </w:tcBorders>
            <w:shd w:val="clear" w:color="auto" w:fill="auto"/>
            <w:noWrap/>
            <w:vAlign w:val="center"/>
          </w:tcPr>
          <w:p w14:paraId="7D3C4B74" w14:textId="77777777" w:rsidR="00A53FAB" w:rsidRPr="00300C95" w:rsidRDefault="00000000" w:rsidP="00300C95">
            <w:pPr>
              <w:rPr>
                <w:rFonts w:cstheme="minorHAnsi"/>
                <w:sz w:val="22"/>
                <w:szCs w:val="22"/>
              </w:rPr>
            </w:pPr>
            <w:r w:rsidRPr="00300C95">
              <w:rPr>
                <w:rFonts w:cstheme="minorHAnsi"/>
                <w:sz w:val="22"/>
                <w:szCs w:val="22"/>
              </w:rPr>
              <w:t>6.9</w:t>
            </w:r>
          </w:p>
        </w:tc>
        <w:tc>
          <w:tcPr>
            <w:tcW w:w="792" w:type="dxa"/>
            <w:tcBorders>
              <w:top w:val="nil"/>
              <w:left w:val="nil"/>
              <w:bottom w:val="nil"/>
              <w:right w:val="nil"/>
            </w:tcBorders>
            <w:shd w:val="clear" w:color="auto" w:fill="auto"/>
            <w:noWrap/>
            <w:vAlign w:val="center"/>
          </w:tcPr>
          <w:p w14:paraId="0D2789D2" w14:textId="77777777" w:rsidR="00A53FAB" w:rsidRPr="00300C95" w:rsidRDefault="00000000" w:rsidP="00300C95">
            <w:pPr>
              <w:rPr>
                <w:rFonts w:cstheme="minorHAnsi"/>
                <w:sz w:val="22"/>
                <w:szCs w:val="22"/>
              </w:rPr>
            </w:pPr>
            <w:r w:rsidRPr="00300C95">
              <w:rPr>
                <w:rFonts w:cstheme="minorHAnsi"/>
                <w:sz w:val="22"/>
                <w:szCs w:val="22"/>
              </w:rPr>
              <w:t>8.1</w:t>
            </w:r>
          </w:p>
        </w:tc>
        <w:tc>
          <w:tcPr>
            <w:tcW w:w="844" w:type="dxa"/>
            <w:tcBorders>
              <w:top w:val="nil"/>
              <w:left w:val="nil"/>
              <w:bottom w:val="nil"/>
              <w:right w:val="nil"/>
            </w:tcBorders>
            <w:shd w:val="clear" w:color="auto" w:fill="auto"/>
            <w:noWrap/>
            <w:vAlign w:val="center"/>
          </w:tcPr>
          <w:p w14:paraId="40DEE753" w14:textId="77777777" w:rsidR="00A53FAB" w:rsidRPr="00300C95" w:rsidRDefault="00000000" w:rsidP="00300C95">
            <w:pPr>
              <w:rPr>
                <w:rFonts w:cstheme="minorHAnsi"/>
                <w:sz w:val="22"/>
                <w:szCs w:val="22"/>
              </w:rPr>
            </w:pPr>
            <w:r w:rsidRPr="00300C95">
              <w:rPr>
                <w:rFonts w:cstheme="minorHAnsi"/>
                <w:sz w:val="22"/>
                <w:szCs w:val="22"/>
              </w:rPr>
              <w:t>9.5</w:t>
            </w:r>
          </w:p>
        </w:tc>
        <w:tc>
          <w:tcPr>
            <w:tcW w:w="867" w:type="dxa"/>
            <w:tcBorders>
              <w:top w:val="nil"/>
              <w:left w:val="nil"/>
              <w:bottom w:val="nil"/>
              <w:right w:val="nil"/>
            </w:tcBorders>
            <w:shd w:val="clear" w:color="auto" w:fill="auto"/>
            <w:noWrap/>
            <w:vAlign w:val="center"/>
          </w:tcPr>
          <w:p w14:paraId="425D312C" w14:textId="77777777" w:rsidR="00A53FAB" w:rsidRPr="00300C95" w:rsidRDefault="00000000" w:rsidP="00300C95">
            <w:pPr>
              <w:rPr>
                <w:rFonts w:cstheme="minorHAnsi"/>
                <w:sz w:val="22"/>
                <w:szCs w:val="22"/>
              </w:rPr>
            </w:pPr>
            <w:r w:rsidRPr="00300C95">
              <w:rPr>
                <w:rFonts w:cstheme="minorHAnsi"/>
                <w:sz w:val="22"/>
                <w:szCs w:val="22"/>
              </w:rPr>
              <w:t>11.2</w:t>
            </w:r>
          </w:p>
        </w:tc>
        <w:tc>
          <w:tcPr>
            <w:tcW w:w="911" w:type="dxa"/>
            <w:tcBorders>
              <w:top w:val="nil"/>
              <w:left w:val="nil"/>
              <w:bottom w:val="nil"/>
              <w:right w:val="nil"/>
            </w:tcBorders>
            <w:shd w:val="clear" w:color="auto" w:fill="auto"/>
            <w:noWrap/>
            <w:vAlign w:val="center"/>
          </w:tcPr>
          <w:p w14:paraId="0C342C8B" w14:textId="77777777" w:rsidR="00A53FAB" w:rsidRPr="00300C95" w:rsidRDefault="00000000" w:rsidP="00300C95">
            <w:pPr>
              <w:rPr>
                <w:rFonts w:cstheme="minorHAnsi"/>
                <w:sz w:val="22"/>
                <w:szCs w:val="22"/>
              </w:rPr>
            </w:pPr>
            <w:r w:rsidRPr="00300C95">
              <w:rPr>
                <w:rFonts w:cstheme="minorHAnsi"/>
                <w:sz w:val="22"/>
                <w:szCs w:val="22"/>
              </w:rPr>
              <w:t>12.6</w:t>
            </w:r>
          </w:p>
        </w:tc>
        <w:tc>
          <w:tcPr>
            <w:tcW w:w="855" w:type="dxa"/>
            <w:tcBorders>
              <w:top w:val="nil"/>
              <w:left w:val="nil"/>
              <w:bottom w:val="nil"/>
              <w:right w:val="nil"/>
            </w:tcBorders>
            <w:shd w:val="clear" w:color="auto" w:fill="auto"/>
            <w:noWrap/>
            <w:vAlign w:val="center"/>
          </w:tcPr>
          <w:p w14:paraId="489D95E1" w14:textId="77777777" w:rsidR="00A53FAB" w:rsidRPr="00300C95" w:rsidRDefault="00000000" w:rsidP="00300C95">
            <w:pPr>
              <w:rPr>
                <w:rFonts w:cstheme="minorHAnsi"/>
                <w:sz w:val="22"/>
                <w:szCs w:val="22"/>
              </w:rPr>
            </w:pPr>
            <w:r w:rsidRPr="00300C95">
              <w:rPr>
                <w:rFonts w:cstheme="minorHAnsi"/>
                <w:sz w:val="22"/>
                <w:szCs w:val="22"/>
              </w:rPr>
              <w:t>13.3</w:t>
            </w:r>
          </w:p>
        </w:tc>
        <w:tc>
          <w:tcPr>
            <w:tcW w:w="867" w:type="dxa"/>
            <w:tcBorders>
              <w:top w:val="nil"/>
              <w:left w:val="nil"/>
              <w:bottom w:val="nil"/>
              <w:right w:val="nil"/>
            </w:tcBorders>
            <w:shd w:val="clear" w:color="auto" w:fill="auto"/>
            <w:noWrap/>
            <w:vAlign w:val="center"/>
          </w:tcPr>
          <w:p w14:paraId="608BBA38" w14:textId="77777777" w:rsidR="00A53FAB" w:rsidRPr="00300C95" w:rsidRDefault="00000000" w:rsidP="00300C95">
            <w:pPr>
              <w:rPr>
                <w:rFonts w:cstheme="minorHAnsi"/>
                <w:sz w:val="22"/>
                <w:szCs w:val="22"/>
              </w:rPr>
            </w:pPr>
            <w:r w:rsidRPr="00300C95">
              <w:rPr>
                <w:rFonts w:cstheme="minorHAnsi"/>
                <w:sz w:val="22"/>
                <w:szCs w:val="22"/>
              </w:rPr>
              <w:t>14.3</w:t>
            </w:r>
          </w:p>
        </w:tc>
        <w:tc>
          <w:tcPr>
            <w:tcW w:w="822" w:type="dxa"/>
            <w:tcBorders>
              <w:top w:val="nil"/>
              <w:left w:val="nil"/>
              <w:bottom w:val="nil"/>
              <w:right w:val="nil"/>
            </w:tcBorders>
            <w:shd w:val="clear" w:color="auto" w:fill="auto"/>
            <w:noWrap/>
            <w:vAlign w:val="center"/>
          </w:tcPr>
          <w:p w14:paraId="6B73DC3E" w14:textId="77777777" w:rsidR="00A53FAB" w:rsidRPr="00300C95" w:rsidRDefault="00000000" w:rsidP="00300C95">
            <w:pPr>
              <w:rPr>
                <w:rFonts w:cstheme="minorHAnsi"/>
                <w:sz w:val="22"/>
                <w:szCs w:val="22"/>
              </w:rPr>
            </w:pPr>
            <w:r w:rsidRPr="00300C95">
              <w:rPr>
                <w:rFonts w:cstheme="minorHAnsi"/>
                <w:sz w:val="22"/>
                <w:szCs w:val="22"/>
              </w:rPr>
              <w:t>14.9</w:t>
            </w:r>
          </w:p>
        </w:tc>
        <w:tc>
          <w:tcPr>
            <w:tcW w:w="845" w:type="dxa"/>
            <w:tcBorders>
              <w:top w:val="nil"/>
              <w:left w:val="nil"/>
              <w:bottom w:val="nil"/>
              <w:right w:val="nil"/>
            </w:tcBorders>
            <w:shd w:val="clear" w:color="auto" w:fill="auto"/>
            <w:noWrap/>
            <w:vAlign w:val="center"/>
          </w:tcPr>
          <w:p w14:paraId="56D537EC" w14:textId="77777777" w:rsidR="00A53FAB" w:rsidRPr="00300C95" w:rsidRDefault="00000000" w:rsidP="00300C95">
            <w:pPr>
              <w:rPr>
                <w:rFonts w:cstheme="minorHAnsi"/>
                <w:sz w:val="22"/>
                <w:szCs w:val="22"/>
              </w:rPr>
            </w:pPr>
            <w:r w:rsidRPr="00300C95">
              <w:rPr>
                <w:rFonts w:cstheme="minorHAnsi"/>
                <w:sz w:val="22"/>
                <w:szCs w:val="22"/>
              </w:rPr>
              <w:t>14.2</w:t>
            </w:r>
          </w:p>
        </w:tc>
        <w:tc>
          <w:tcPr>
            <w:tcW w:w="844" w:type="dxa"/>
            <w:tcBorders>
              <w:top w:val="nil"/>
              <w:left w:val="nil"/>
              <w:bottom w:val="nil"/>
              <w:right w:val="nil"/>
            </w:tcBorders>
            <w:shd w:val="clear" w:color="auto" w:fill="auto"/>
            <w:noWrap/>
            <w:vAlign w:val="center"/>
          </w:tcPr>
          <w:p w14:paraId="4CCF4D3F" w14:textId="77777777" w:rsidR="00A53FAB" w:rsidRPr="00300C95" w:rsidRDefault="00000000" w:rsidP="00300C95">
            <w:pPr>
              <w:rPr>
                <w:rFonts w:cstheme="minorHAnsi"/>
                <w:sz w:val="22"/>
                <w:szCs w:val="22"/>
              </w:rPr>
            </w:pPr>
            <w:r w:rsidRPr="00300C95">
              <w:rPr>
                <w:rFonts w:cstheme="minorHAnsi"/>
                <w:sz w:val="22"/>
                <w:szCs w:val="22"/>
              </w:rPr>
              <w:t>13.3</w:t>
            </w:r>
          </w:p>
        </w:tc>
        <w:tc>
          <w:tcPr>
            <w:tcW w:w="701" w:type="dxa"/>
            <w:tcBorders>
              <w:top w:val="nil"/>
              <w:left w:val="nil"/>
              <w:bottom w:val="nil"/>
              <w:right w:val="nil"/>
            </w:tcBorders>
            <w:shd w:val="clear" w:color="auto" w:fill="auto"/>
            <w:noWrap/>
            <w:vAlign w:val="center"/>
          </w:tcPr>
          <w:p w14:paraId="47D35509" w14:textId="77777777" w:rsidR="00A53FAB" w:rsidRPr="00300C95" w:rsidRDefault="00000000" w:rsidP="00300C95">
            <w:pPr>
              <w:rPr>
                <w:rFonts w:cstheme="minorHAnsi"/>
                <w:sz w:val="22"/>
                <w:szCs w:val="22"/>
              </w:rPr>
            </w:pPr>
            <w:r w:rsidRPr="00300C95">
              <w:rPr>
                <w:rFonts w:cstheme="minorHAnsi"/>
                <w:sz w:val="22"/>
                <w:szCs w:val="22"/>
              </w:rPr>
              <w:t>12.5</w:t>
            </w:r>
          </w:p>
        </w:tc>
      </w:tr>
      <w:tr w:rsidR="00A53FAB" w:rsidRPr="00300C95" w14:paraId="05E27DDB" w14:textId="77777777">
        <w:trPr>
          <w:trHeight w:val="227"/>
          <w:jc w:val="center"/>
        </w:trPr>
        <w:tc>
          <w:tcPr>
            <w:tcW w:w="901" w:type="dxa"/>
            <w:vMerge/>
            <w:tcBorders>
              <w:top w:val="nil"/>
              <w:left w:val="nil"/>
              <w:bottom w:val="single" w:sz="4" w:space="0" w:color="auto"/>
              <w:right w:val="nil"/>
            </w:tcBorders>
            <w:vAlign w:val="center"/>
          </w:tcPr>
          <w:p w14:paraId="5F0498A8" w14:textId="77777777" w:rsidR="00A53FAB" w:rsidRPr="00300C95" w:rsidRDefault="00A53FAB" w:rsidP="00300C95">
            <w:pPr>
              <w:rPr>
                <w:rFonts w:cstheme="minorHAnsi"/>
                <w:sz w:val="22"/>
                <w:szCs w:val="22"/>
                <w:lang w:bidi="ar"/>
              </w:rPr>
            </w:pPr>
          </w:p>
        </w:tc>
        <w:tc>
          <w:tcPr>
            <w:tcW w:w="1527" w:type="dxa"/>
            <w:tcBorders>
              <w:top w:val="nil"/>
              <w:left w:val="nil"/>
              <w:bottom w:val="single" w:sz="4" w:space="0" w:color="auto"/>
              <w:right w:val="nil"/>
            </w:tcBorders>
            <w:shd w:val="clear" w:color="auto" w:fill="auto"/>
            <w:noWrap/>
            <w:vAlign w:val="bottom"/>
          </w:tcPr>
          <w:p w14:paraId="4E613D12" w14:textId="77777777" w:rsidR="00A53FAB" w:rsidRPr="00300C95" w:rsidRDefault="00000000" w:rsidP="00300C95">
            <w:pPr>
              <w:rPr>
                <w:rFonts w:cstheme="minorHAnsi"/>
                <w:sz w:val="22"/>
                <w:szCs w:val="22"/>
              </w:rPr>
            </w:pPr>
            <w:r w:rsidRPr="00300C95">
              <w:rPr>
                <w:rFonts w:cstheme="minorHAnsi"/>
                <w:sz w:val="22"/>
                <w:szCs w:val="22"/>
              </w:rPr>
              <w:t>JMA-GSM</w:t>
            </w:r>
          </w:p>
        </w:tc>
        <w:tc>
          <w:tcPr>
            <w:tcW w:w="750" w:type="dxa"/>
            <w:tcBorders>
              <w:top w:val="nil"/>
              <w:left w:val="nil"/>
              <w:bottom w:val="single" w:sz="4" w:space="0" w:color="auto"/>
              <w:right w:val="nil"/>
            </w:tcBorders>
            <w:shd w:val="clear" w:color="auto" w:fill="auto"/>
            <w:noWrap/>
            <w:vAlign w:val="center"/>
          </w:tcPr>
          <w:p w14:paraId="0370C5CB" w14:textId="77777777" w:rsidR="00A53FAB" w:rsidRPr="00300C95" w:rsidRDefault="00000000" w:rsidP="00300C95">
            <w:pPr>
              <w:rPr>
                <w:rFonts w:cstheme="minorHAnsi"/>
                <w:sz w:val="22"/>
                <w:szCs w:val="22"/>
              </w:rPr>
            </w:pPr>
            <w:r w:rsidRPr="00300C95">
              <w:rPr>
                <w:rFonts w:cstheme="minorHAnsi"/>
                <w:sz w:val="22"/>
                <w:szCs w:val="22"/>
              </w:rPr>
              <w:t>4.3</w:t>
            </w:r>
          </w:p>
        </w:tc>
        <w:tc>
          <w:tcPr>
            <w:tcW w:w="792" w:type="dxa"/>
            <w:tcBorders>
              <w:top w:val="nil"/>
              <w:left w:val="nil"/>
              <w:bottom w:val="single" w:sz="4" w:space="0" w:color="auto"/>
              <w:right w:val="nil"/>
            </w:tcBorders>
            <w:shd w:val="clear" w:color="auto" w:fill="auto"/>
            <w:noWrap/>
            <w:vAlign w:val="center"/>
          </w:tcPr>
          <w:p w14:paraId="18609F97" w14:textId="77777777" w:rsidR="00A53FAB" w:rsidRPr="00300C95" w:rsidRDefault="00000000" w:rsidP="00300C95">
            <w:pPr>
              <w:rPr>
                <w:rFonts w:cstheme="minorHAnsi"/>
                <w:sz w:val="22"/>
                <w:szCs w:val="22"/>
              </w:rPr>
            </w:pPr>
            <w:r w:rsidRPr="00300C95">
              <w:rPr>
                <w:rFonts w:cstheme="minorHAnsi"/>
                <w:sz w:val="22"/>
                <w:szCs w:val="22"/>
              </w:rPr>
              <w:t>6.3</w:t>
            </w:r>
          </w:p>
        </w:tc>
        <w:tc>
          <w:tcPr>
            <w:tcW w:w="844" w:type="dxa"/>
            <w:tcBorders>
              <w:top w:val="nil"/>
              <w:left w:val="nil"/>
              <w:bottom w:val="single" w:sz="4" w:space="0" w:color="auto"/>
              <w:right w:val="nil"/>
            </w:tcBorders>
            <w:shd w:val="clear" w:color="auto" w:fill="auto"/>
            <w:noWrap/>
            <w:vAlign w:val="center"/>
          </w:tcPr>
          <w:p w14:paraId="4DD72917" w14:textId="77777777" w:rsidR="00A53FAB" w:rsidRPr="00300C95" w:rsidRDefault="00000000" w:rsidP="00300C95">
            <w:pPr>
              <w:rPr>
                <w:rFonts w:cstheme="minorHAnsi"/>
                <w:sz w:val="22"/>
                <w:szCs w:val="22"/>
              </w:rPr>
            </w:pPr>
            <w:r w:rsidRPr="00300C95">
              <w:rPr>
                <w:rFonts w:cstheme="minorHAnsi"/>
                <w:sz w:val="22"/>
                <w:szCs w:val="22"/>
              </w:rPr>
              <w:t>7.8</w:t>
            </w:r>
          </w:p>
        </w:tc>
        <w:tc>
          <w:tcPr>
            <w:tcW w:w="867" w:type="dxa"/>
            <w:tcBorders>
              <w:top w:val="nil"/>
              <w:left w:val="nil"/>
              <w:bottom w:val="single" w:sz="4" w:space="0" w:color="auto"/>
              <w:right w:val="nil"/>
            </w:tcBorders>
            <w:shd w:val="clear" w:color="auto" w:fill="auto"/>
            <w:noWrap/>
            <w:vAlign w:val="center"/>
          </w:tcPr>
          <w:p w14:paraId="52502AE6" w14:textId="77777777" w:rsidR="00A53FAB" w:rsidRPr="00300C95" w:rsidRDefault="00000000" w:rsidP="00300C95">
            <w:pPr>
              <w:rPr>
                <w:rFonts w:cstheme="minorHAnsi"/>
                <w:sz w:val="22"/>
                <w:szCs w:val="22"/>
              </w:rPr>
            </w:pPr>
            <w:r w:rsidRPr="00300C95">
              <w:rPr>
                <w:rFonts w:cstheme="minorHAnsi"/>
                <w:sz w:val="22"/>
                <w:szCs w:val="22"/>
              </w:rPr>
              <w:t>9.2</w:t>
            </w:r>
          </w:p>
        </w:tc>
        <w:tc>
          <w:tcPr>
            <w:tcW w:w="911" w:type="dxa"/>
            <w:tcBorders>
              <w:top w:val="nil"/>
              <w:left w:val="nil"/>
              <w:bottom w:val="single" w:sz="4" w:space="0" w:color="auto"/>
              <w:right w:val="nil"/>
            </w:tcBorders>
            <w:shd w:val="clear" w:color="auto" w:fill="auto"/>
            <w:noWrap/>
            <w:vAlign w:val="center"/>
          </w:tcPr>
          <w:p w14:paraId="688AA7B2" w14:textId="77777777" w:rsidR="00A53FAB" w:rsidRPr="00300C95" w:rsidRDefault="00000000" w:rsidP="00300C95">
            <w:pPr>
              <w:rPr>
                <w:rFonts w:cstheme="minorHAnsi"/>
                <w:sz w:val="22"/>
                <w:szCs w:val="22"/>
              </w:rPr>
            </w:pPr>
            <w:r w:rsidRPr="00300C95">
              <w:rPr>
                <w:rFonts w:cstheme="minorHAnsi"/>
                <w:sz w:val="22"/>
                <w:szCs w:val="22"/>
              </w:rPr>
              <w:t>10.4</w:t>
            </w:r>
          </w:p>
        </w:tc>
        <w:tc>
          <w:tcPr>
            <w:tcW w:w="855" w:type="dxa"/>
            <w:tcBorders>
              <w:top w:val="nil"/>
              <w:left w:val="nil"/>
              <w:bottom w:val="single" w:sz="4" w:space="0" w:color="auto"/>
              <w:right w:val="nil"/>
            </w:tcBorders>
            <w:shd w:val="clear" w:color="auto" w:fill="auto"/>
            <w:noWrap/>
            <w:vAlign w:val="center"/>
          </w:tcPr>
          <w:p w14:paraId="2A505851" w14:textId="77777777" w:rsidR="00A53FAB" w:rsidRPr="00300C95" w:rsidRDefault="00000000" w:rsidP="00300C95">
            <w:pPr>
              <w:rPr>
                <w:rFonts w:cstheme="minorHAnsi"/>
                <w:sz w:val="22"/>
                <w:szCs w:val="22"/>
              </w:rPr>
            </w:pPr>
            <w:r w:rsidRPr="00300C95">
              <w:rPr>
                <w:rFonts w:cstheme="minorHAnsi"/>
                <w:sz w:val="22"/>
                <w:szCs w:val="22"/>
              </w:rPr>
              <w:t>11.8</w:t>
            </w:r>
          </w:p>
        </w:tc>
        <w:tc>
          <w:tcPr>
            <w:tcW w:w="867" w:type="dxa"/>
            <w:tcBorders>
              <w:top w:val="nil"/>
              <w:left w:val="nil"/>
              <w:bottom w:val="single" w:sz="4" w:space="0" w:color="auto"/>
              <w:right w:val="nil"/>
            </w:tcBorders>
            <w:shd w:val="clear" w:color="auto" w:fill="auto"/>
            <w:noWrap/>
            <w:vAlign w:val="center"/>
          </w:tcPr>
          <w:p w14:paraId="6758F08B" w14:textId="77777777" w:rsidR="00A53FAB" w:rsidRPr="00300C95" w:rsidRDefault="00000000" w:rsidP="00300C95">
            <w:pPr>
              <w:rPr>
                <w:rFonts w:cstheme="minorHAnsi"/>
                <w:sz w:val="22"/>
                <w:szCs w:val="22"/>
              </w:rPr>
            </w:pPr>
            <w:r w:rsidRPr="00300C95">
              <w:rPr>
                <w:rFonts w:cstheme="minorHAnsi"/>
                <w:sz w:val="22"/>
                <w:szCs w:val="22"/>
              </w:rPr>
              <w:t>12.7</w:t>
            </w:r>
          </w:p>
        </w:tc>
        <w:tc>
          <w:tcPr>
            <w:tcW w:w="822" w:type="dxa"/>
            <w:tcBorders>
              <w:top w:val="nil"/>
              <w:left w:val="nil"/>
              <w:bottom w:val="single" w:sz="4" w:space="0" w:color="auto"/>
              <w:right w:val="nil"/>
            </w:tcBorders>
            <w:shd w:val="clear" w:color="auto" w:fill="auto"/>
            <w:noWrap/>
            <w:vAlign w:val="center"/>
          </w:tcPr>
          <w:p w14:paraId="5A10EB85" w14:textId="77777777" w:rsidR="00A53FAB" w:rsidRPr="00300C95" w:rsidRDefault="00000000" w:rsidP="00300C95">
            <w:pPr>
              <w:rPr>
                <w:rFonts w:cstheme="minorHAnsi"/>
                <w:sz w:val="22"/>
                <w:szCs w:val="22"/>
              </w:rPr>
            </w:pPr>
            <w:r w:rsidRPr="00300C95">
              <w:rPr>
                <w:rFonts w:cstheme="minorHAnsi"/>
                <w:sz w:val="22"/>
                <w:szCs w:val="22"/>
              </w:rPr>
              <w:t>12.5</w:t>
            </w:r>
          </w:p>
        </w:tc>
        <w:tc>
          <w:tcPr>
            <w:tcW w:w="845" w:type="dxa"/>
            <w:tcBorders>
              <w:top w:val="nil"/>
              <w:left w:val="nil"/>
              <w:bottom w:val="single" w:sz="4" w:space="0" w:color="auto"/>
              <w:right w:val="nil"/>
            </w:tcBorders>
            <w:shd w:val="clear" w:color="auto" w:fill="auto"/>
            <w:noWrap/>
            <w:vAlign w:val="center"/>
          </w:tcPr>
          <w:p w14:paraId="56284427" w14:textId="77777777" w:rsidR="00A53FAB" w:rsidRPr="00300C95" w:rsidRDefault="00000000" w:rsidP="00300C95">
            <w:pPr>
              <w:rPr>
                <w:rFonts w:cstheme="minorHAnsi"/>
                <w:sz w:val="22"/>
                <w:szCs w:val="22"/>
              </w:rPr>
            </w:pPr>
            <w:r w:rsidRPr="00300C95">
              <w:rPr>
                <w:rFonts w:cstheme="minorHAnsi"/>
                <w:sz w:val="22"/>
                <w:szCs w:val="22"/>
              </w:rPr>
              <w:t>12.1</w:t>
            </w:r>
          </w:p>
        </w:tc>
        <w:tc>
          <w:tcPr>
            <w:tcW w:w="844" w:type="dxa"/>
            <w:tcBorders>
              <w:top w:val="nil"/>
              <w:left w:val="nil"/>
              <w:bottom w:val="single" w:sz="4" w:space="0" w:color="auto"/>
              <w:right w:val="nil"/>
            </w:tcBorders>
            <w:shd w:val="clear" w:color="auto" w:fill="auto"/>
            <w:noWrap/>
            <w:vAlign w:val="center"/>
          </w:tcPr>
          <w:p w14:paraId="61CB6927" w14:textId="77777777" w:rsidR="00A53FAB" w:rsidRPr="00300C95" w:rsidRDefault="00000000" w:rsidP="00300C95">
            <w:pPr>
              <w:rPr>
                <w:rFonts w:cstheme="minorHAnsi"/>
                <w:sz w:val="22"/>
                <w:szCs w:val="22"/>
              </w:rPr>
            </w:pPr>
            <w:r w:rsidRPr="00300C95">
              <w:rPr>
                <w:rFonts w:cstheme="minorHAnsi"/>
                <w:sz w:val="22"/>
                <w:szCs w:val="22"/>
              </w:rPr>
              <w:t>12.0</w:t>
            </w:r>
          </w:p>
        </w:tc>
        <w:tc>
          <w:tcPr>
            <w:tcW w:w="701" w:type="dxa"/>
            <w:tcBorders>
              <w:top w:val="nil"/>
              <w:left w:val="nil"/>
              <w:bottom w:val="single" w:sz="4" w:space="0" w:color="auto"/>
              <w:right w:val="nil"/>
            </w:tcBorders>
            <w:shd w:val="clear" w:color="auto" w:fill="auto"/>
            <w:noWrap/>
            <w:vAlign w:val="center"/>
          </w:tcPr>
          <w:p w14:paraId="538DE6F7" w14:textId="77777777" w:rsidR="00A53FAB" w:rsidRPr="00300C95" w:rsidRDefault="00000000" w:rsidP="00300C95">
            <w:pPr>
              <w:rPr>
                <w:rFonts w:cstheme="minorHAnsi"/>
                <w:sz w:val="22"/>
                <w:szCs w:val="22"/>
              </w:rPr>
            </w:pPr>
            <w:r w:rsidRPr="00300C95">
              <w:rPr>
                <w:rFonts w:cstheme="minorHAnsi"/>
                <w:sz w:val="22"/>
                <w:szCs w:val="22"/>
              </w:rPr>
              <w:t>12.6</w:t>
            </w:r>
          </w:p>
        </w:tc>
      </w:tr>
      <w:tr w:rsidR="00A53FAB" w:rsidRPr="00300C95" w14:paraId="46BBC1D1" w14:textId="77777777">
        <w:trPr>
          <w:trHeight w:val="227"/>
          <w:jc w:val="center"/>
        </w:trPr>
        <w:tc>
          <w:tcPr>
            <w:tcW w:w="901" w:type="dxa"/>
            <w:vMerge w:val="restart"/>
            <w:tcBorders>
              <w:top w:val="single" w:sz="4" w:space="0" w:color="auto"/>
              <w:left w:val="nil"/>
              <w:bottom w:val="single" w:sz="4" w:space="0" w:color="auto"/>
              <w:right w:val="nil"/>
            </w:tcBorders>
            <w:vAlign w:val="center"/>
          </w:tcPr>
          <w:p w14:paraId="5D02F227" w14:textId="77777777" w:rsidR="00A53FAB" w:rsidRPr="00300C95" w:rsidRDefault="00000000" w:rsidP="00300C95">
            <w:pPr>
              <w:rPr>
                <w:rFonts w:cstheme="minorHAnsi"/>
                <w:sz w:val="22"/>
                <w:szCs w:val="22"/>
                <w:lang w:bidi="ar"/>
              </w:rPr>
            </w:pPr>
            <w:r w:rsidRPr="00300C95">
              <w:rPr>
                <w:rFonts w:cstheme="minorHAnsi"/>
                <w:sz w:val="22"/>
                <w:szCs w:val="22"/>
                <w:lang w:bidi="ar"/>
              </w:rPr>
              <w:t>Regional</w:t>
            </w:r>
          </w:p>
          <w:p w14:paraId="5510B9D4" w14:textId="77777777" w:rsidR="00A53FAB" w:rsidRPr="00300C95" w:rsidRDefault="00000000" w:rsidP="00300C95">
            <w:pPr>
              <w:rPr>
                <w:rFonts w:cstheme="minorHAnsi"/>
                <w:sz w:val="22"/>
                <w:szCs w:val="22"/>
                <w:lang w:bidi="ar"/>
              </w:rPr>
            </w:pPr>
            <w:r w:rsidRPr="00300C95">
              <w:rPr>
                <w:rFonts w:cstheme="minorHAnsi"/>
                <w:sz w:val="22"/>
                <w:szCs w:val="22"/>
                <w:lang w:bidi="ar"/>
              </w:rPr>
              <w:t>NWP</w:t>
            </w:r>
          </w:p>
          <w:p w14:paraId="7DB5D6EC" w14:textId="77777777" w:rsidR="00A53FAB" w:rsidRPr="00300C95" w:rsidRDefault="00000000" w:rsidP="00300C95">
            <w:pPr>
              <w:rPr>
                <w:rFonts w:cstheme="minorHAnsi"/>
                <w:sz w:val="22"/>
                <w:szCs w:val="22"/>
                <w:lang w:bidi="ar"/>
              </w:rPr>
            </w:pPr>
            <w:r w:rsidRPr="00300C95">
              <w:rPr>
                <w:rFonts w:cstheme="minorHAnsi"/>
                <w:sz w:val="22"/>
                <w:szCs w:val="22"/>
                <w:lang w:bidi="ar"/>
              </w:rPr>
              <w:t>Model</w:t>
            </w:r>
          </w:p>
        </w:tc>
        <w:tc>
          <w:tcPr>
            <w:tcW w:w="1527" w:type="dxa"/>
            <w:tcBorders>
              <w:top w:val="single" w:sz="4" w:space="0" w:color="auto"/>
              <w:left w:val="nil"/>
              <w:right w:val="nil"/>
            </w:tcBorders>
            <w:shd w:val="clear" w:color="auto" w:fill="auto"/>
            <w:noWrap/>
            <w:vAlign w:val="bottom"/>
          </w:tcPr>
          <w:p w14:paraId="440324EE"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right w:val="nil"/>
            </w:tcBorders>
            <w:shd w:val="clear" w:color="auto" w:fill="auto"/>
            <w:noWrap/>
            <w:vAlign w:val="center"/>
          </w:tcPr>
          <w:p w14:paraId="47AC886A" w14:textId="77777777" w:rsidR="00A53FAB" w:rsidRPr="00300C95" w:rsidRDefault="00000000" w:rsidP="00300C95">
            <w:pPr>
              <w:rPr>
                <w:rFonts w:cstheme="minorHAnsi"/>
                <w:sz w:val="22"/>
                <w:szCs w:val="22"/>
              </w:rPr>
            </w:pPr>
            <w:r w:rsidRPr="00300C95">
              <w:rPr>
                <w:rFonts w:cstheme="minorHAnsi"/>
                <w:sz w:val="22"/>
                <w:szCs w:val="22"/>
              </w:rPr>
              <w:t>(98)</w:t>
            </w:r>
          </w:p>
        </w:tc>
        <w:tc>
          <w:tcPr>
            <w:tcW w:w="792" w:type="dxa"/>
            <w:tcBorders>
              <w:top w:val="single" w:sz="4" w:space="0" w:color="auto"/>
              <w:left w:val="nil"/>
              <w:right w:val="nil"/>
            </w:tcBorders>
            <w:shd w:val="clear" w:color="auto" w:fill="auto"/>
            <w:noWrap/>
            <w:vAlign w:val="center"/>
          </w:tcPr>
          <w:p w14:paraId="40FA2F10" w14:textId="77777777" w:rsidR="00A53FAB" w:rsidRPr="00300C95" w:rsidRDefault="00000000" w:rsidP="00300C95">
            <w:pPr>
              <w:rPr>
                <w:rFonts w:cstheme="minorHAnsi"/>
                <w:sz w:val="22"/>
                <w:szCs w:val="22"/>
              </w:rPr>
            </w:pPr>
            <w:r w:rsidRPr="00300C95">
              <w:rPr>
                <w:rFonts w:cstheme="minorHAnsi"/>
                <w:sz w:val="22"/>
                <w:szCs w:val="22"/>
              </w:rPr>
              <w:t>(91)</w:t>
            </w:r>
          </w:p>
        </w:tc>
        <w:tc>
          <w:tcPr>
            <w:tcW w:w="844" w:type="dxa"/>
            <w:tcBorders>
              <w:top w:val="single" w:sz="4" w:space="0" w:color="auto"/>
              <w:left w:val="nil"/>
              <w:right w:val="nil"/>
            </w:tcBorders>
            <w:shd w:val="clear" w:color="auto" w:fill="auto"/>
            <w:noWrap/>
            <w:vAlign w:val="center"/>
          </w:tcPr>
          <w:p w14:paraId="58EC4982" w14:textId="77777777" w:rsidR="00A53FAB" w:rsidRPr="00300C95" w:rsidRDefault="00000000" w:rsidP="00300C95">
            <w:pPr>
              <w:rPr>
                <w:rFonts w:cstheme="minorHAnsi"/>
                <w:sz w:val="22"/>
                <w:szCs w:val="22"/>
              </w:rPr>
            </w:pPr>
            <w:r w:rsidRPr="00300C95">
              <w:rPr>
                <w:rFonts w:cstheme="minorHAnsi"/>
                <w:sz w:val="22"/>
                <w:szCs w:val="22"/>
              </w:rPr>
              <w:t>(83)</w:t>
            </w:r>
          </w:p>
        </w:tc>
        <w:tc>
          <w:tcPr>
            <w:tcW w:w="867" w:type="dxa"/>
            <w:tcBorders>
              <w:top w:val="single" w:sz="4" w:space="0" w:color="auto"/>
              <w:left w:val="nil"/>
              <w:right w:val="nil"/>
            </w:tcBorders>
            <w:shd w:val="clear" w:color="auto" w:fill="auto"/>
            <w:noWrap/>
            <w:vAlign w:val="center"/>
          </w:tcPr>
          <w:p w14:paraId="7BCCF21D" w14:textId="77777777" w:rsidR="00A53FAB" w:rsidRPr="00300C95" w:rsidRDefault="00000000" w:rsidP="00300C95">
            <w:pPr>
              <w:rPr>
                <w:rFonts w:cstheme="minorHAnsi"/>
                <w:sz w:val="22"/>
                <w:szCs w:val="22"/>
              </w:rPr>
            </w:pPr>
            <w:r w:rsidRPr="00300C95">
              <w:rPr>
                <w:rFonts w:cstheme="minorHAnsi"/>
                <w:sz w:val="22"/>
                <w:szCs w:val="22"/>
              </w:rPr>
              <w:t>(77)</w:t>
            </w:r>
          </w:p>
        </w:tc>
        <w:tc>
          <w:tcPr>
            <w:tcW w:w="911" w:type="dxa"/>
            <w:tcBorders>
              <w:top w:val="single" w:sz="4" w:space="0" w:color="auto"/>
              <w:left w:val="nil"/>
              <w:right w:val="nil"/>
            </w:tcBorders>
            <w:shd w:val="clear" w:color="auto" w:fill="auto"/>
            <w:noWrap/>
            <w:vAlign w:val="center"/>
          </w:tcPr>
          <w:p w14:paraId="00714657" w14:textId="77777777" w:rsidR="00A53FAB" w:rsidRPr="00300C95" w:rsidRDefault="00000000" w:rsidP="00300C95">
            <w:pPr>
              <w:rPr>
                <w:rFonts w:cstheme="minorHAnsi"/>
                <w:sz w:val="22"/>
                <w:szCs w:val="22"/>
              </w:rPr>
            </w:pPr>
            <w:r w:rsidRPr="00300C95">
              <w:rPr>
                <w:rFonts w:cstheme="minorHAnsi"/>
                <w:sz w:val="22"/>
                <w:szCs w:val="22"/>
              </w:rPr>
              <w:t>(70)</w:t>
            </w:r>
          </w:p>
        </w:tc>
        <w:tc>
          <w:tcPr>
            <w:tcW w:w="855" w:type="dxa"/>
            <w:tcBorders>
              <w:top w:val="single" w:sz="4" w:space="0" w:color="auto"/>
              <w:left w:val="nil"/>
              <w:right w:val="nil"/>
            </w:tcBorders>
            <w:shd w:val="clear" w:color="auto" w:fill="auto"/>
            <w:noWrap/>
            <w:vAlign w:val="center"/>
          </w:tcPr>
          <w:p w14:paraId="14A41834" w14:textId="77777777" w:rsidR="00A53FAB" w:rsidRPr="00300C95" w:rsidRDefault="00000000" w:rsidP="00300C95">
            <w:pPr>
              <w:rPr>
                <w:rFonts w:cstheme="minorHAnsi"/>
                <w:sz w:val="22"/>
                <w:szCs w:val="22"/>
              </w:rPr>
            </w:pPr>
            <w:r w:rsidRPr="00300C95">
              <w:rPr>
                <w:rFonts w:cstheme="minorHAnsi"/>
                <w:sz w:val="22"/>
                <w:szCs w:val="22"/>
              </w:rPr>
              <w:t>(62)</w:t>
            </w:r>
          </w:p>
        </w:tc>
        <w:tc>
          <w:tcPr>
            <w:tcW w:w="867" w:type="dxa"/>
            <w:tcBorders>
              <w:top w:val="single" w:sz="4" w:space="0" w:color="auto"/>
              <w:left w:val="nil"/>
              <w:right w:val="nil"/>
            </w:tcBorders>
            <w:shd w:val="clear" w:color="auto" w:fill="auto"/>
            <w:noWrap/>
            <w:vAlign w:val="center"/>
          </w:tcPr>
          <w:p w14:paraId="764136E4" w14:textId="77777777" w:rsidR="00A53FAB" w:rsidRPr="00300C95" w:rsidRDefault="00000000" w:rsidP="00300C95">
            <w:pPr>
              <w:rPr>
                <w:rFonts w:cstheme="minorHAnsi"/>
                <w:sz w:val="22"/>
                <w:szCs w:val="22"/>
              </w:rPr>
            </w:pPr>
            <w:r w:rsidRPr="00300C95">
              <w:rPr>
                <w:rFonts w:cstheme="minorHAnsi"/>
                <w:sz w:val="22"/>
                <w:szCs w:val="22"/>
              </w:rPr>
              <w:t>(56)</w:t>
            </w:r>
          </w:p>
        </w:tc>
        <w:tc>
          <w:tcPr>
            <w:tcW w:w="822" w:type="dxa"/>
            <w:tcBorders>
              <w:top w:val="single" w:sz="4" w:space="0" w:color="auto"/>
              <w:left w:val="nil"/>
              <w:right w:val="nil"/>
            </w:tcBorders>
            <w:shd w:val="clear" w:color="auto" w:fill="auto"/>
            <w:noWrap/>
            <w:vAlign w:val="center"/>
          </w:tcPr>
          <w:p w14:paraId="3EE3B06B" w14:textId="77777777" w:rsidR="00A53FAB" w:rsidRPr="00300C95" w:rsidRDefault="00000000" w:rsidP="00300C95">
            <w:pPr>
              <w:rPr>
                <w:rFonts w:cstheme="minorHAnsi"/>
                <w:sz w:val="22"/>
                <w:szCs w:val="22"/>
              </w:rPr>
            </w:pPr>
            <w:r w:rsidRPr="00300C95">
              <w:rPr>
                <w:rFonts w:cstheme="minorHAnsi"/>
                <w:sz w:val="22"/>
                <w:szCs w:val="22"/>
              </w:rPr>
              <w:t>(51)</w:t>
            </w:r>
          </w:p>
        </w:tc>
        <w:tc>
          <w:tcPr>
            <w:tcW w:w="845" w:type="dxa"/>
            <w:tcBorders>
              <w:top w:val="single" w:sz="4" w:space="0" w:color="auto"/>
              <w:left w:val="nil"/>
              <w:right w:val="nil"/>
            </w:tcBorders>
            <w:shd w:val="clear" w:color="auto" w:fill="auto"/>
            <w:noWrap/>
            <w:vAlign w:val="center"/>
          </w:tcPr>
          <w:p w14:paraId="3FF3C42D" w14:textId="77777777" w:rsidR="00A53FAB" w:rsidRPr="00300C95" w:rsidRDefault="00000000" w:rsidP="00300C95">
            <w:pPr>
              <w:rPr>
                <w:rFonts w:cstheme="minorHAnsi"/>
                <w:sz w:val="22"/>
                <w:szCs w:val="22"/>
              </w:rPr>
            </w:pPr>
            <w:r w:rsidRPr="00300C95">
              <w:rPr>
                <w:rFonts w:cstheme="minorHAnsi"/>
                <w:sz w:val="22"/>
                <w:szCs w:val="22"/>
              </w:rPr>
              <w:t>(46)</w:t>
            </w:r>
          </w:p>
        </w:tc>
        <w:tc>
          <w:tcPr>
            <w:tcW w:w="844" w:type="dxa"/>
            <w:tcBorders>
              <w:top w:val="single" w:sz="4" w:space="0" w:color="auto"/>
              <w:left w:val="nil"/>
              <w:right w:val="nil"/>
            </w:tcBorders>
            <w:shd w:val="clear" w:color="auto" w:fill="auto"/>
            <w:noWrap/>
            <w:vAlign w:val="center"/>
          </w:tcPr>
          <w:p w14:paraId="05B9BAE2" w14:textId="77777777" w:rsidR="00A53FAB" w:rsidRPr="00300C95" w:rsidRDefault="00000000" w:rsidP="00300C95">
            <w:pPr>
              <w:rPr>
                <w:rFonts w:cstheme="minorHAnsi"/>
                <w:sz w:val="22"/>
                <w:szCs w:val="22"/>
              </w:rPr>
            </w:pPr>
            <w:r w:rsidRPr="00300C95">
              <w:rPr>
                <w:rFonts w:cstheme="minorHAnsi"/>
                <w:sz w:val="22"/>
                <w:szCs w:val="22"/>
              </w:rPr>
              <w:t>(41)</w:t>
            </w:r>
          </w:p>
        </w:tc>
        <w:tc>
          <w:tcPr>
            <w:tcW w:w="701" w:type="dxa"/>
            <w:tcBorders>
              <w:top w:val="single" w:sz="4" w:space="0" w:color="auto"/>
              <w:left w:val="nil"/>
              <w:right w:val="nil"/>
            </w:tcBorders>
            <w:shd w:val="clear" w:color="auto" w:fill="auto"/>
            <w:noWrap/>
            <w:vAlign w:val="center"/>
          </w:tcPr>
          <w:p w14:paraId="41431CFC" w14:textId="77777777" w:rsidR="00A53FAB" w:rsidRPr="00300C95" w:rsidRDefault="00000000" w:rsidP="00300C95">
            <w:pPr>
              <w:rPr>
                <w:rFonts w:cstheme="minorHAnsi"/>
                <w:sz w:val="22"/>
                <w:szCs w:val="22"/>
              </w:rPr>
            </w:pPr>
            <w:r w:rsidRPr="00300C95">
              <w:rPr>
                <w:rFonts w:cstheme="minorHAnsi"/>
                <w:sz w:val="22"/>
                <w:szCs w:val="22"/>
              </w:rPr>
              <w:t>(1)</w:t>
            </w:r>
          </w:p>
        </w:tc>
      </w:tr>
      <w:tr w:rsidR="00A53FAB" w:rsidRPr="00300C95" w14:paraId="1AE8D78B" w14:textId="77777777">
        <w:trPr>
          <w:trHeight w:val="227"/>
          <w:jc w:val="center"/>
        </w:trPr>
        <w:tc>
          <w:tcPr>
            <w:tcW w:w="901" w:type="dxa"/>
            <w:vMerge/>
            <w:tcBorders>
              <w:left w:val="nil"/>
              <w:bottom w:val="single" w:sz="4" w:space="0" w:color="auto"/>
              <w:right w:val="nil"/>
            </w:tcBorders>
            <w:vAlign w:val="center"/>
          </w:tcPr>
          <w:p w14:paraId="2C0759B3" w14:textId="77777777" w:rsidR="00A53FAB" w:rsidRPr="00300C95" w:rsidRDefault="00A53FAB" w:rsidP="00300C95">
            <w:pPr>
              <w:rPr>
                <w:rFonts w:cstheme="minorHAnsi"/>
                <w:sz w:val="22"/>
                <w:szCs w:val="22"/>
                <w:lang w:bidi="ar"/>
              </w:rPr>
            </w:pPr>
          </w:p>
        </w:tc>
        <w:tc>
          <w:tcPr>
            <w:tcW w:w="1527" w:type="dxa"/>
            <w:tcBorders>
              <w:top w:val="nil"/>
              <w:left w:val="nil"/>
              <w:right w:val="nil"/>
            </w:tcBorders>
            <w:shd w:val="clear" w:color="auto" w:fill="auto"/>
            <w:noWrap/>
            <w:vAlign w:val="bottom"/>
          </w:tcPr>
          <w:p w14:paraId="3108FBA6" w14:textId="77777777" w:rsidR="00A53FAB" w:rsidRPr="00300C95" w:rsidRDefault="00000000" w:rsidP="00300C95">
            <w:pPr>
              <w:rPr>
                <w:rFonts w:cstheme="minorHAnsi"/>
                <w:sz w:val="22"/>
                <w:szCs w:val="22"/>
              </w:rPr>
            </w:pPr>
            <w:r w:rsidRPr="00300C95">
              <w:rPr>
                <w:rFonts w:cstheme="minorHAnsi"/>
                <w:sz w:val="22"/>
                <w:szCs w:val="22"/>
              </w:rPr>
              <w:t>SWARMS-TC</w:t>
            </w:r>
          </w:p>
        </w:tc>
        <w:tc>
          <w:tcPr>
            <w:tcW w:w="750" w:type="dxa"/>
            <w:tcBorders>
              <w:top w:val="nil"/>
              <w:left w:val="nil"/>
              <w:right w:val="nil"/>
            </w:tcBorders>
            <w:shd w:val="clear" w:color="auto" w:fill="auto"/>
            <w:noWrap/>
            <w:vAlign w:val="center"/>
          </w:tcPr>
          <w:p w14:paraId="40AADE0E" w14:textId="77777777" w:rsidR="00A53FAB" w:rsidRPr="00300C95" w:rsidRDefault="00000000" w:rsidP="00300C95">
            <w:pPr>
              <w:rPr>
                <w:rFonts w:cstheme="minorHAnsi"/>
                <w:sz w:val="22"/>
                <w:szCs w:val="22"/>
              </w:rPr>
            </w:pPr>
            <w:r w:rsidRPr="00300C95">
              <w:rPr>
                <w:rFonts w:cstheme="minorHAnsi"/>
                <w:sz w:val="22"/>
                <w:szCs w:val="22"/>
              </w:rPr>
              <w:t>6.5</w:t>
            </w:r>
          </w:p>
        </w:tc>
        <w:tc>
          <w:tcPr>
            <w:tcW w:w="792" w:type="dxa"/>
            <w:tcBorders>
              <w:top w:val="nil"/>
              <w:left w:val="nil"/>
              <w:right w:val="nil"/>
            </w:tcBorders>
            <w:shd w:val="clear" w:color="auto" w:fill="auto"/>
            <w:noWrap/>
            <w:vAlign w:val="center"/>
          </w:tcPr>
          <w:p w14:paraId="76159540" w14:textId="77777777" w:rsidR="00A53FAB" w:rsidRPr="00300C95" w:rsidRDefault="00000000" w:rsidP="00300C95">
            <w:pPr>
              <w:rPr>
                <w:rFonts w:cstheme="minorHAnsi"/>
                <w:sz w:val="22"/>
                <w:szCs w:val="22"/>
              </w:rPr>
            </w:pPr>
            <w:r w:rsidRPr="00300C95">
              <w:rPr>
                <w:rFonts w:cstheme="minorHAnsi"/>
                <w:sz w:val="22"/>
                <w:szCs w:val="22"/>
              </w:rPr>
              <w:t>5.9</w:t>
            </w:r>
          </w:p>
        </w:tc>
        <w:tc>
          <w:tcPr>
            <w:tcW w:w="844" w:type="dxa"/>
            <w:tcBorders>
              <w:top w:val="nil"/>
              <w:left w:val="nil"/>
              <w:right w:val="nil"/>
            </w:tcBorders>
            <w:shd w:val="clear" w:color="auto" w:fill="auto"/>
            <w:noWrap/>
            <w:vAlign w:val="center"/>
          </w:tcPr>
          <w:p w14:paraId="350BB41C" w14:textId="77777777" w:rsidR="00A53FAB" w:rsidRPr="00300C95" w:rsidRDefault="00000000" w:rsidP="00300C95">
            <w:pPr>
              <w:rPr>
                <w:rFonts w:cstheme="minorHAnsi"/>
                <w:sz w:val="22"/>
                <w:szCs w:val="22"/>
              </w:rPr>
            </w:pPr>
            <w:r w:rsidRPr="00300C95">
              <w:rPr>
                <w:rFonts w:cstheme="minorHAnsi"/>
                <w:sz w:val="22"/>
                <w:szCs w:val="22"/>
              </w:rPr>
              <w:t>5.7</w:t>
            </w:r>
          </w:p>
        </w:tc>
        <w:tc>
          <w:tcPr>
            <w:tcW w:w="867" w:type="dxa"/>
            <w:tcBorders>
              <w:top w:val="nil"/>
              <w:left w:val="nil"/>
              <w:right w:val="nil"/>
            </w:tcBorders>
            <w:shd w:val="clear" w:color="auto" w:fill="auto"/>
            <w:noWrap/>
            <w:vAlign w:val="center"/>
          </w:tcPr>
          <w:p w14:paraId="1D095364" w14:textId="77777777" w:rsidR="00A53FAB" w:rsidRPr="00300C95" w:rsidRDefault="00000000" w:rsidP="00300C95">
            <w:pPr>
              <w:rPr>
                <w:rFonts w:cstheme="minorHAnsi"/>
                <w:sz w:val="22"/>
                <w:szCs w:val="22"/>
              </w:rPr>
            </w:pPr>
            <w:r w:rsidRPr="00300C95">
              <w:rPr>
                <w:rFonts w:cstheme="minorHAnsi"/>
                <w:sz w:val="22"/>
                <w:szCs w:val="22"/>
              </w:rPr>
              <w:t>6.1</w:t>
            </w:r>
          </w:p>
        </w:tc>
        <w:tc>
          <w:tcPr>
            <w:tcW w:w="911" w:type="dxa"/>
            <w:tcBorders>
              <w:top w:val="nil"/>
              <w:left w:val="nil"/>
              <w:right w:val="nil"/>
            </w:tcBorders>
            <w:shd w:val="clear" w:color="auto" w:fill="auto"/>
            <w:noWrap/>
            <w:vAlign w:val="center"/>
          </w:tcPr>
          <w:p w14:paraId="09D0E62B" w14:textId="77777777" w:rsidR="00A53FAB" w:rsidRPr="00300C95" w:rsidRDefault="00000000" w:rsidP="00300C95">
            <w:pPr>
              <w:rPr>
                <w:rFonts w:cstheme="minorHAnsi"/>
                <w:sz w:val="22"/>
                <w:szCs w:val="22"/>
              </w:rPr>
            </w:pPr>
            <w:r w:rsidRPr="00300C95">
              <w:rPr>
                <w:rFonts w:cstheme="minorHAnsi"/>
                <w:sz w:val="22"/>
                <w:szCs w:val="22"/>
              </w:rPr>
              <w:t>6.5</w:t>
            </w:r>
          </w:p>
        </w:tc>
        <w:tc>
          <w:tcPr>
            <w:tcW w:w="855" w:type="dxa"/>
            <w:tcBorders>
              <w:top w:val="nil"/>
              <w:left w:val="nil"/>
              <w:right w:val="nil"/>
            </w:tcBorders>
            <w:shd w:val="clear" w:color="auto" w:fill="auto"/>
            <w:noWrap/>
            <w:vAlign w:val="center"/>
          </w:tcPr>
          <w:p w14:paraId="2E1AB3FF" w14:textId="77777777" w:rsidR="00A53FAB" w:rsidRPr="00300C95" w:rsidRDefault="00000000" w:rsidP="00300C95">
            <w:pPr>
              <w:rPr>
                <w:rFonts w:cstheme="minorHAnsi"/>
                <w:sz w:val="22"/>
                <w:szCs w:val="22"/>
              </w:rPr>
            </w:pPr>
            <w:r w:rsidRPr="00300C95">
              <w:rPr>
                <w:rFonts w:cstheme="minorHAnsi"/>
                <w:sz w:val="22"/>
                <w:szCs w:val="22"/>
              </w:rPr>
              <w:t>6.5</w:t>
            </w:r>
          </w:p>
        </w:tc>
        <w:tc>
          <w:tcPr>
            <w:tcW w:w="867" w:type="dxa"/>
            <w:tcBorders>
              <w:top w:val="nil"/>
              <w:left w:val="nil"/>
              <w:right w:val="nil"/>
            </w:tcBorders>
            <w:shd w:val="clear" w:color="auto" w:fill="auto"/>
            <w:noWrap/>
            <w:vAlign w:val="center"/>
          </w:tcPr>
          <w:p w14:paraId="51781634" w14:textId="77777777" w:rsidR="00A53FAB" w:rsidRPr="00300C95" w:rsidRDefault="00000000" w:rsidP="00300C95">
            <w:pPr>
              <w:rPr>
                <w:rFonts w:cstheme="minorHAnsi"/>
                <w:sz w:val="22"/>
                <w:szCs w:val="22"/>
              </w:rPr>
            </w:pPr>
            <w:r w:rsidRPr="00300C95">
              <w:rPr>
                <w:rFonts w:cstheme="minorHAnsi"/>
                <w:sz w:val="22"/>
                <w:szCs w:val="22"/>
              </w:rPr>
              <w:t>7.2</w:t>
            </w:r>
          </w:p>
        </w:tc>
        <w:tc>
          <w:tcPr>
            <w:tcW w:w="822" w:type="dxa"/>
            <w:tcBorders>
              <w:top w:val="nil"/>
              <w:left w:val="nil"/>
              <w:right w:val="nil"/>
            </w:tcBorders>
            <w:shd w:val="clear" w:color="auto" w:fill="auto"/>
            <w:noWrap/>
            <w:vAlign w:val="center"/>
          </w:tcPr>
          <w:p w14:paraId="06F89732" w14:textId="77777777" w:rsidR="00A53FAB" w:rsidRPr="00300C95" w:rsidRDefault="00000000" w:rsidP="00300C95">
            <w:pPr>
              <w:rPr>
                <w:rFonts w:cstheme="minorHAnsi"/>
                <w:sz w:val="22"/>
                <w:szCs w:val="22"/>
              </w:rPr>
            </w:pPr>
            <w:r w:rsidRPr="00300C95">
              <w:rPr>
                <w:rFonts w:cstheme="minorHAnsi"/>
                <w:sz w:val="22"/>
                <w:szCs w:val="22"/>
              </w:rPr>
              <w:t>8.6</w:t>
            </w:r>
          </w:p>
        </w:tc>
        <w:tc>
          <w:tcPr>
            <w:tcW w:w="845" w:type="dxa"/>
            <w:tcBorders>
              <w:top w:val="nil"/>
              <w:left w:val="nil"/>
              <w:right w:val="nil"/>
            </w:tcBorders>
            <w:shd w:val="clear" w:color="auto" w:fill="auto"/>
            <w:noWrap/>
            <w:vAlign w:val="center"/>
          </w:tcPr>
          <w:p w14:paraId="09CD0586" w14:textId="77777777" w:rsidR="00A53FAB" w:rsidRPr="00300C95" w:rsidRDefault="00000000" w:rsidP="00300C95">
            <w:pPr>
              <w:rPr>
                <w:rFonts w:cstheme="minorHAnsi"/>
                <w:sz w:val="22"/>
                <w:szCs w:val="22"/>
              </w:rPr>
            </w:pPr>
            <w:r w:rsidRPr="00300C95">
              <w:rPr>
                <w:rFonts w:cstheme="minorHAnsi"/>
                <w:sz w:val="22"/>
                <w:szCs w:val="22"/>
              </w:rPr>
              <w:t>9.9</w:t>
            </w:r>
          </w:p>
        </w:tc>
        <w:tc>
          <w:tcPr>
            <w:tcW w:w="844" w:type="dxa"/>
            <w:tcBorders>
              <w:top w:val="nil"/>
              <w:left w:val="nil"/>
              <w:right w:val="nil"/>
            </w:tcBorders>
            <w:shd w:val="clear" w:color="auto" w:fill="auto"/>
            <w:noWrap/>
            <w:vAlign w:val="center"/>
          </w:tcPr>
          <w:p w14:paraId="1959AD8A" w14:textId="77777777" w:rsidR="00A53FAB" w:rsidRPr="00300C95" w:rsidRDefault="00000000" w:rsidP="00300C95">
            <w:pPr>
              <w:rPr>
                <w:rFonts w:cstheme="minorHAnsi"/>
                <w:sz w:val="22"/>
                <w:szCs w:val="22"/>
              </w:rPr>
            </w:pPr>
            <w:r w:rsidRPr="00300C95">
              <w:rPr>
                <w:rFonts w:cstheme="minorHAnsi"/>
                <w:sz w:val="22"/>
                <w:szCs w:val="22"/>
              </w:rPr>
              <w:t>11.3</w:t>
            </w:r>
          </w:p>
        </w:tc>
        <w:tc>
          <w:tcPr>
            <w:tcW w:w="701" w:type="dxa"/>
            <w:tcBorders>
              <w:top w:val="nil"/>
              <w:left w:val="nil"/>
              <w:right w:val="nil"/>
            </w:tcBorders>
            <w:shd w:val="clear" w:color="auto" w:fill="auto"/>
            <w:noWrap/>
            <w:vAlign w:val="center"/>
          </w:tcPr>
          <w:p w14:paraId="20634207"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5FF92A81" w14:textId="77777777">
        <w:trPr>
          <w:trHeight w:val="227"/>
          <w:jc w:val="center"/>
        </w:trPr>
        <w:tc>
          <w:tcPr>
            <w:tcW w:w="901" w:type="dxa"/>
            <w:vMerge/>
            <w:tcBorders>
              <w:left w:val="nil"/>
              <w:bottom w:val="single" w:sz="4" w:space="0" w:color="auto"/>
              <w:right w:val="nil"/>
            </w:tcBorders>
            <w:vAlign w:val="center"/>
          </w:tcPr>
          <w:p w14:paraId="71A1B088" w14:textId="77777777" w:rsidR="00A53FAB" w:rsidRPr="00300C95" w:rsidRDefault="00A53FAB" w:rsidP="00300C95">
            <w:pPr>
              <w:rPr>
                <w:rFonts w:cstheme="minorHAnsi"/>
                <w:sz w:val="22"/>
                <w:szCs w:val="22"/>
                <w:lang w:bidi="ar"/>
              </w:rPr>
            </w:pPr>
          </w:p>
        </w:tc>
        <w:tc>
          <w:tcPr>
            <w:tcW w:w="1527" w:type="dxa"/>
            <w:tcBorders>
              <w:top w:val="nil"/>
              <w:left w:val="nil"/>
              <w:right w:val="nil"/>
            </w:tcBorders>
            <w:shd w:val="clear" w:color="auto" w:fill="auto"/>
            <w:noWrap/>
            <w:vAlign w:val="bottom"/>
          </w:tcPr>
          <w:p w14:paraId="62FE44B8" w14:textId="77777777" w:rsidR="00A53FAB" w:rsidRPr="00300C95" w:rsidRDefault="00000000" w:rsidP="00300C95">
            <w:pPr>
              <w:rPr>
                <w:rFonts w:cstheme="minorHAnsi"/>
                <w:sz w:val="22"/>
                <w:szCs w:val="22"/>
              </w:rPr>
            </w:pPr>
            <w:r w:rsidRPr="00300C95">
              <w:rPr>
                <w:rFonts w:cstheme="minorHAnsi"/>
                <w:sz w:val="22"/>
                <w:szCs w:val="22"/>
              </w:rPr>
              <w:t>CMA-TRAMS</w:t>
            </w:r>
          </w:p>
        </w:tc>
        <w:tc>
          <w:tcPr>
            <w:tcW w:w="750" w:type="dxa"/>
            <w:tcBorders>
              <w:top w:val="nil"/>
              <w:left w:val="nil"/>
              <w:right w:val="nil"/>
            </w:tcBorders>
            <w:shd w:val="clear" w:color="auto" w:fill="auto"/>
            <w:noWrap/>
            <w:vAlign w:val="center"/>
          </w:tcPr>
          <w:p w14:paraId="4F9F35A9" w14:textId="77777777" w:rsidR="00A53FAB" w:rsidRPr="00300C95" w:rsidRDefault="00000000" w:rsidP="00300C95">
            <w:pPr>
              <w:rPr>
                <w:rFonts w:cstheme="minorHAnsi"/>
                <w:sz w:val="22"/>
                <w:szCs w:val="22"/>
              </w:rPr>
            </w:pPr>
            <w:r w:rsidRPr="00300C95">
              <w:rPr>
                <w:rFonts w:cstheme="minorHAnsi"/>
                <w:sz w:val="22"/>
                <w:szCs w:val="22"/>
              </w:rPr>
              <w:t>4.8</w:t>
            </w:r>
          </w:p>
        </w:tc>
        <w:tc>
          <w:tcPr>
            <w:tcW w:w="792" w:type="dxa"/>
            <w:tcBorders>
              <w:top w:val="nil"/>
              <w:left w:val="nil"/>
              <w:right w:val="nil"/>
            </w:tcBorders>
            <w:shd w:val="clear" w:color="auto" w:fill="auto"/>
            <w:noWrap/>
            <w:vAlign w:val="center"/>
          </w:tcPr>
          <w:p w14:paraId="29DA8709" w14:textId="77777777" w:rsidR="00A53FAB" w:rsidRPr="00300C95" w:rsidRDefault="00000000" w:rsidP="00300C95">
            <w:pPr>
              <w:rPr>
                <w:rFonts w:cstheme="minorHAnsi"/>
                <w:sz w:val="22"/>
                <w:szCs w:val="22"/>
              </w:rPr>
            </w:pPr>
            <w:r w:rsidRPr="00300C95">
              <w:rPr>
                <w:rFonts w:cstheme="minorHAnsi"/>
                <w:sz w:val="22"/>
                <w:szCs w:val="22"/>
              </w:rPr>
              <w:t>5.5</w:t>
            </w:r>
          </w:p>
        </w:tc>
        <w:tc>
          <w:tcPr>
            <w:tcW w:w="844" w:type="dxa"/>
            <w:tcBorders>
              <w:top w:val="nil"/>
              <w:left w:val="nil"/>
              <w:right w:val="nil"/>
            </w:tcBorders>
            <w:shd w:val="clear" w:color="auto" w:fill="auto"/>
            <w:noWrap/>
            <w:vAlign w:val="center"/>
          </w:tcPr>
          <w:p w14:paraId="3F7B3AAA" w14:textId="77777777" w:rsidR="00A53FAB" w:rsidRPr="00300C95" w:rsidRDefault="00000000" w:rsidP="00300C95">
            <w:pPr>
              <w:rPr>
                <w:rFonts w:cstheme="minorHAnsi"/>
                <w:sz w:val="22"/>
                <w:szCs w:val="22"/>
              </w:rPr>
            </w:pPr>
            <w:r w:rsidRPr="00300C95">
              <w:rPr>
                <w:rFonts w:cstheme="minorHAnsi"/>
                <w:sz w:val="22"/>
                <w:szCs w:val="22"/>
              </w:rPr>
              <w:t>6.6</w:t>
            </w:r>
          </w:p>
        </w:tc>
        <w:tc>
          <w:tcPr>
            <w:tcW w:w="867" w:type="dxa"/>
            <w:tcBorders>
              <w:top w:val="nil"/>
              <w:left w:val="nil"/>
              <w:right w:val="nil"/>
            </w:tcBorders>
            <w:shd w:val="clear" w:color="auto" w:fill="auto"/>
            <w:noWrap/>
            <w:vAlign w:val="center"/>
          </w:tcPr>
          <w:p w14:paraId="75864FCA" w14:textId="77777777" w:rsidR="00A53FAB" w:rsidRPr="00300C95" w:rsidRDefault="00000000" w:rsidP="00300C95">
            <w:pPr>
              <w:rPr>
                <w:rFonts w:cstheme="minorHAnsi"/>
                <w:sz w:val="22"/>
                <w:szCs w:val="22"/>
              </w:rPr>
            </w:pPr>
            <w:r w:rsidRPr="00300C95">
              <w:rPr>
                <w:rFonts w:cstheme="minorHAnsi"/>
                <w:sz w:val="22"/>
                <w:szCs w:val="22"/>
              </w:rPr>
              <w:t>6.8</w:t>
            </w:r>
          </w:p>
        </w:tc>
        <w:tc>
          <w:tcPr>
            <w:tcW w:w="911" w:type="dxa"/>
            <w:tcBorders>
              <w:top w:val="nil"/>
              <w:left w:val="nil"/>
              <w:right w:val="nil"/>
            </w:tcBorders>
            <w:shd w:val="clear" w:color="auto" w:fill="auto"/>
            <w:noWrap/>
            <w:vAlign w:val="center"/>
          </w:tcPr>
          <w:p w14:paraId="3CAFF5E3" w14:textId="77777777" w:rsidR="00A53FAB" w:rsidRPr="00300C95" w:rsidRDefault="00000000" w:rsidP="00300C95">
            <w:pPr>
              <w:rPr>
                <w:rFonts w:cstheme="minorHAnsi"/>
                <w:sz w:val="22"/>
                <w:szCs w:val="22"/>
              </w:rPr>
            </w:pPr>
            <w:r w:rsidRPr="00300C95">
              <w:rPr>
                <w:rFonts w:cstheme="minorHAnsi"/>
                <w:sz w:val="22"/>
                <w:szCs w:val="22"/>
              </w:rPr>
              <w:t>7.3</w:t>
            </w:r>
          </w:p>
        </w:tc>
        <w:tc>
          <w:tcPr>
            <w:tcW w:w="855" w:type="dxa"/>
            <w:tcBorders>
              <w:top w:val="nil"/>
              <w:left w:val="nil"/>
              <w:right w:val="nil"/>
            </w:tcBorders>
            <w:shd w:val="clear" w:color="auto" w:fill="auto"/>
            <w:noWrap/>
            <w:vAlign w:val="center"/>
          </w:tcPr>
          <w:p w14:paraId="4578E8E5" w14:textId="77777777" w:rsidR="00A53FAB" w:rsidRPr="00300C95" w:rsidRDefault="00000000" w:rsidP="00300C95">
            <w:pPr>
              <w:rPr>
                <w:rFonts w:cstheme="minorHAnsi"/>
                <w:sz w:val="22"/>
                <w:szCs w:val="22"/>
              </w:rPr>
            </w:pPr>
            <w:r w:rsidRPr="00300C95">
              <w:rPr>
                <w:rFonts w:cstheme="minorHAnsi"/>
                <w:sz w:val="22"/>
                <w:szCs w:val="22"/>
              </w:rPr>
              <w:t>7.5</w:t>
            </w:r>
          </w:p>
        </w:tc>
        <w:tc>
          <w:tcPr>
            <w:tcW w:w="867" w:type="dxa"/>
            <w:tcBorders>
              <w:top w:val="nil"/>
              <w:left w:val="nil"/>
              <w:right w:val="nil"/>
            </w:tcBorders>
            <w:shd w:val="clear" w:color="auto" w:fill="auto"/>
            <w:noWrap/>
            <w:vAlign w:val="center"/>
          </w:tcPr>
          <w:p w14:paraId="4A8B7474" w14:textId="77777777" w:rsidR="00A53FAB" w:rsidRPr="00300C95" w:rsidRDefault="00000000" w:rsidP="00300C95">
            <w:pPr>
              <w:rPr>
                <w:rFonts w:cstheme="minorHAnsi"/>
                <w:sz w:val="22"/>
                <w:szCs w:val="22"/>
              </w:rPr>
            </w:pPr>
            <w:r w:rsidRPr="00300C95">
              <w:rPr>
                <w:rFonts w:cstheme="minorHAnsi"/>
                <w:sz w:val="22"/>
                <w:szCs w:val="22"/>
              </w:rPr>
              <w:t>-</w:t>
            </w:r>
          </w:p>
        </w:tc>
        <w:tc>
          <w:tcPr>
            <w:tcW w:w="822" w:type="dxa"/>
            <w:tcBorders>
              <w:top w:val="nil"/>
              <w:left w:val="nil"/>
              <w:right w:val="nil"/>
            </w:tcBorders>
            <w:shd w:val="clear" w:color="auto" w:fill="auto"/>
            <w:noWrap/>
            <w:vAlign w:val="center"/>
          </w:tcPr>
          <w:p w14:paraId="62FF691E" w14:textId="77777777" w:rsidR="00A53FAB" w:rsidRPr="00300C95" w:rsidRDefault="00000000" w:rsidP="00300C95">
            <w:pPr>
              <w:rPr>
                <w:rFonts w:cstheme="minorHAnsi"/>
                <w:sz w:val="22"/>
                <w:szCs w:val="22"/>
              </w:rPr>
            </w:pPr>
            <w:r w:rsidRPr="00300C95">
              <w:rPr>
                <w:rFonts w:cstheme="minorHAnsi"/>
                <w:sz w:val="22"/>
                <w:szCs w:val="22"/>
              </w:rPr>
              <w:t>-</w:t>
            </w:r>
          </w:p>
        </w:tc>
        <w:tc>
          <w:tcPr>
            <w:tcW w:w="845" w:type="dxa"/>
            <w:tcBorders>
              <w:top w:val="nil"/>
              <w:left w:val="nil"/>
              <w:right w:val="nil"/>
            </w:tcBorders>
            <w:shd w:val="clear" w:color="auto" w:fill="auto"/>
            <w:noWrap/>
            <w:vAlign w:val="center"/>
          </w:tcPr>
          <w:p w14:paraId="7B70A213" w14:textId="77777777" w:rsidR="00A53FAB" w:rsidRPr="00300C95" w:rsidRDefault="00000000" w:rsidP="00300C95">
            <w:pPr>
              <w:rPr>
                <w:rFonts w:cstheme="minorHAnsi"/>
                <w:sz w:val="22"/>
                <w:szCs w:val="22"/>
              </w:rPr>
            </w:pPr>
            <w:r w:rsidRPr="00300C95">
              <w:rPr>
                <w:rFonts w:cstheme="minorHAnsi"/>
                <w:sz w:val="22"/>
                <w:szCs w:val="22"/>
              </w:rPr>
              <w:t>-</w:t>
            </w:r>
          </w:p>
        </w:tc>
        <w:tc>
          <w:tcPr>
            <w:tcW w:w="844" w:type="dxa"/>
            <w:tcBorders>
              <w:top w:val="nil"/>
              <w:left w:val="nil"/>
              <w:right w:val="nil"/>
            </w:tcBorders>
            <w:shd w:val="clear" w:color="auto" w:fill="auto"/>
            <w:noWrap/>
            <w:vAlign w:val="center"/>
          </w:tcPr>
          <w:p w14:paraId="2B06AE9C" w14:textId="77777777" w:rsidR="00A53FAB" w:rsidRPr="00300C95" w:rsidRDefault="00000000" w:rsidP="00300C95">
            <w:pPr>
              <w:rPr>
                <w:rFonts w:cstheme="minorHAnsi"/>
                <w:sz w:val="22"/>
                <w:szCs w:val="22"/>
              </w:rPr>
            </w:pPr>
            <w:r w:rsidRPr="00300C95">
              <w:rPr>
                <w:rFonts w:cstheme="minorHAnsi"/>
                <w:sz w:val="22"/>
                <w:szCs w:val="22"/>
              </w:rPr>
              <w:t>-</w:t>
            </w:r>
          </w:p>
        </w:tc>
        <w:tc>
          <w:tcPr>
            <w:tcW w:w="701" w:type="dxa"/>
            <w:tcBorders>
              <w:top w:val="nil"/>
              <w:left w:val="nil"/>
              <w:right w:val="nil"/>
            </w:tcBorders>
            <w:shd w:val="clear" w:color="auto" w:fill="auto"/>
            <w:noWrap/>
            <w:vAlign w:val="center"/>
          </w:tcPr>
          <w:p w14:paraId="3A656C51"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778B741F" w14:textId="77777777">
        <w:trPr>
          <w:trHeight w:val="227"/>
          <w:jc w:val="center"/>
        </w:trPr>
        <w:tc>
          <w:tcPr>
            <w:tcW w:w="901" w:type="dxa"/>
            <w:vMerge/>
            <w:tcBorders>
              <w:left w:val="nil"/>
              <w:bottom w:val="single" w:sz="4" w:space="0" w:color="auto"/>
              <w:right w:val="nil"/>
            </w:tcBorders>
            <w:vAlign w:val="center"/>
          </w:tcPr>
          <w:p w14:paraId="74E070D9" w14:textId="77777777" w:rsidR="00A53FAB" w:rsidRPr="00300C95" w:rsidRDefault="00A53FAB" w:rsidP="00300C95">
            <w:pPr>
              <w:rPr>
                <w:rFonts w:cstheme="minorHAnsi"/>
                <w:sz w:val="22"/>
                <w:szCs w:val="22"/>
                <w:lang w:bidi="ar"/>
              </w:rPr>
            </w:pPr>
          </w:p>
        </w:tc>
        <w:tc>
          <w:tcPr>
            <w:tcW w:w="1527" w:type="dxa"/>
            <w:tcBorders>
              <w:top w:val="nil"/>
              <w:left w:val="nil"/>
              <w:right w:val="nil"/>
            </w:tcBorders>
            <w:shd w:val="clear" w:color="auto" w:fill="auto"/>
            <w:noWrap/>
            <w:vAlign w:val="bottom"/>
          </w:tcPr>
          <w:p w14:paraId="61563ACD" w14:textId="77777777" w:rsidR="00A53FAB" w:rsidRPr="00300C95" w:rsidRDefault="00000000" w:rsidP="00300C95">
            <w:pPr>
              <w:rPr>
                <w:rFonts w:cstheme="minorHAnsi"/>
                <w:sz w:val="22"/>
                <w:szCs w:val="22"/>
              </w:rPr>
            </w:pPr>
            <w:r w:rsidRPr="00300C95">
              <w:rPr>
                <w:rFonts w:cstheme="minorHAnsi"/>
                <w:sz w:val="22"/>
                <w:szCs w:val="22"/>
              </w:rPr>
              <w:t>CMA-TYM</w:t>
            </w:r>
          </w:p>
        </w:tc>
        <w:tc>
          <w:tcPr>
            <w:tcW w:w="750" w:type="dxa"/>
            <w:tcBorders>
              <w:top w:val="nil"/>
              <w:left w:val="nil"/>
              <w:right w:val="nil"/>
            </w:tcBorders>
            <w:shd w:val="clear" w:color="auto" w:fill="auto"/>
            <w:noWrap/>
            <w:vAlign w:val="center"/>
          </w:tcPr>
          <w:p w14:paraId="441AC1FC" w14:textId="77777777" w:rsidR="00A53FAB" w:rsidRPr="00300C95" w:rsidRDefault="00000000" w:rsidP="00300C95">
            <w:pPr>
              <w:rPr>
                <w:rFonts w:cstheme="minorHAnsi"/>
                <w:sz w:val="22"/>
                <w:szCs w:val="22"/>
              </w:rPr>
            </w:pPr>
            <w:r w:rsidRPr="00300C95">
              <w:rPr>
                <w:rFonts w:cstheme="minorHAnsi"/>
                <w:sz w:val="22"/>
                <w:szCs w:val="22"/>
              </w:rPr>
              <w:t>4.8</w:t>
            </w:r>
          </w:p>
        </w:tc>
        <w:tc>
          <w:tcPr>
            <w:tcW w:w="792" w:type="dxa"/>
            <w:tcBorders>
              <w:top w:val="nil"/>
              <w:left w:val="nil"/>
              <w:right w:val="nil"/>
            </w:tcBorders>
            <w:shd w:val="clear" w:color="auto" w:fill="auto"/>
            <w:noWrap/>
            <w:vAlign w:val="center"/>
          </w:tcPr>
          <w:p w14:paraId="5190AF85" w14:textId="77777777" w:rsidR="00A53FAB" w:rsidRPr="00300C95" w:rsidRDefault="00000000" w:rsidP="00300C95">
            <w:pPr>
              <w:rPr>
                <w:rFonts w:cstheme="minorHAnsi"/>
                <w:sz w:val="22"/>
                <w:szCs w:val="22"/>
              </w:rPr>
            </w:pPr>
            <w:r w:rsidRPr="00300C95">
              <w:rPr>
                <w:rFonts w:cstheme="minorHAnsi"/>
                <w:sz w:val="22"/>
                <w:szCs w:val="22"/>
              </w:rPr>
              <w:t>5.2</w:t>
            </w:r>
          </w:p>
        </w:tc>
        <w:tc>
          <w:tcPr>
            <w:tcW w:w="844" w:type="dxa"/>
            <w:tcBorders>
              <w:top w:val="nil"/>
              <w:left w:val="nil"/>
              <w:right w:val="nil"/>
            </w:tcBorders>
            <w:shd w:val="clear" w:color="auto" w:fill="auto"/>
            <w:noWrap/>
            <w:vAlign w:val="center"/>
          </w:tcPr>
          <w:p w14:paraId="36AA6C64" w14:textId="77777777" w:rsidR="00A53FAB" w:rsidRPr="00300C95" w:rsidRDefault="00000000" w:rsidP="00300C95">
            <w:pPr>
              <w:rPr>
                <w:rFonts w:cstheme="minorHAnsi"/>
                <w:sz w:val="22"/>
                <w:szCs w:val="22"/>
              </w:rPr>
            </w:pPr>
            <w:r w:rsidRPr="00300C95">
              <w:rPr>
                <w:rFonts w:cstheme="minorHAnsi"/>
                <w:sz w:val="22"/>
                <w:szCs w:val="22"/>
              </w:rPr>
              <w:t>5.6</w:t>
            </w:r>
          </w:p>
        </w:tc>
        <w:tc>
          <w:tcPr>
            <w:tcW w:w="867" w:type="dxa"/>
            <w:tcBorders>
              <w:top w:val="nil"/>
              <w:left w:val="nil"/>
              <w:right w:val="nil"/>
            </w:tcBorders>
            <w:shd w:val="clear" w:color="auto" w:fill="auto"/>
            <w:noWrap/>
            <w:vAlign w:val="center"/>
          </w:tcPr>
          <w:p w14:paraId="430D0175" w14:textId="77777777" w:rsidR="00A53FAB" w:rsidRPr="00300C95" w:rsidRDefault="00000000" w:rsidP="00300C95">
            <w:pPr>
              <w:rPr>
                <w:rFonts w:cstheme="minorHAnsi"/>
                <w:sz w:val="22"/>
                <w:szCs w:val="22"/>
              </w:rPr>
            </w:pPr>
            <w:r w:rsidRPr="00300C95">
              <w:rPr>
                <w:rFonts w:cstheme="minorHAnsi"/>
                <w:sz w:val="22"/>
                <w:szCs w:val="22"/>
              </w:rPr>
              <w:t>6.1</w:t>
            </w:r>
          </w:p>
        </w:tc>
        <w:tc>
          <w:tcPr>
            <w:tcW w:w="911" w:type="dxa"/>
            <w:tcBorders>
              <w:top w:val="nil"/>
              <w:left w:val="nil"/>
              <w:right w:val="nil"/>
            </w:tcBorders>
            <w:shd w:val="clear" w:color="auto" w:fill="auto"/>
            <w:noWrap/>
            <w:vAlign w:val="center"/>
          </w:tcPr>
          <w:p w14:paraId="64FDCA21" w14:textId="77777777" w:rsidR="00A53FAB" w:rsidRPr="00300C95" w:rsidRDefault="00000000" w:rsidP="00300C95">
            <w:pPr>
              <w:rPr>
                <w:rFonts w:cstheme="minorHAnsi"/>
                <w:sz w:val="22"/>
                <w:szCs w:val="22"/>
              </w:rPr>
            </w:pPr>
            <w:r w:rsidRPr="00300C95">
              <w:rPr>
                <w:rFonts w:cstheme="minorHAnsi"/>
                <w:sz w:val="22"/>
                <w:szCs w:val="22"/>
              </w:rPr>
              <w:t>6.6</w:t>
            </w:r>
          </w:p>
        </w:tc>
        <w:tc>
          <w:tcPr>
            <w:tcW w:w="855" w:type="dxa"/>
            <w:tcBorders>
              <w:top w:val="nil"/>
              <w:left w:val="nil"/>
              <w:right w:val="nil"/>
            </w:tcBorders>
            <w:shd w:val="clear" w:color="auto" w:fill="auto"/>
            <w:noWrap/>
            <w:vAlign w:val="center"/>
          </w:tcPr>
          <w:p w14:paraId="77405204" w14:textId="77777777" w:rsidR="00A53FAB" w:rsidRPr="00300C95" w:rsidRDefault="00000000" w:rsidP="00300C95">
            <w:pPr>
              <w:rPr>
                <w:rFonts w:cstheme="minorHAnsi"/>
                <w:sz w:val="22"/>
                <w:szCs w:val="22"/>
              </w:rPr>
            </w:pPr>
            <w:r w:rsidRPr="00300C95">
              <w:rPr>
                <w:rFonts w:cstheme="minorHAnsi"/>
                <w:sz w:val="22"/>
                <w:szCs w:val="22"/>
              </w:rPr>
              <w:t>6.6</w:t>
            </w:r>
          </w:p>
        </w:tc>
        <w:tc>
          <w:tcPr>
            <w:tcW w:w="867" w:type="dxa"/>
            <w:tcBorders>
              <w:top w:val="nil"/>
              <w:left w:val="nil"/>
              <w:right w:val="nil"/>
            </w:tcBorders>
            <w:shd w:val="clear" w:color="auto" w:fill="auto"/>
            <w:noWrap/>
            <w:vAlign w:val="center"/>
          </w:tcPr>
          <w:p w14:paraId="79975138" w14:textId="77777777" w:rsidR="00A53FAB" w:rsidRPr="00300C95" w:rsidRDefault="00000000" w:rsidP="00300C95">
            <w:pPr>
              <w:rPr>
                <w:rFonts w:cstheme="minorHAnsi"/>
                <w:sz w:val="22"/>
                <w:szCs w:val="22"/>
              </w:rPr>
            </w:pPr>
            <w:r w:rsidRPr="00300C95">
              <w:rPr>
                <w:rFonts w:cstheme="minorHAnsi"/>
                <w:sz w:val="22"/>
                <w:szCs w:val="22"/>
              </w:rPr>
              <w:t>7.6</w:t>
            </w:r>
          </w:p>
        </w:tc>
        <w:tc>
          <w:tcPr>
            <w:tcW w:w="822" w:type="dxa"/>
            <w:tcBorders>
              <w:top w:val="nil"/>
              <w:left w:val="nil"/>
              <w:right w:val="nil"/>
            </w:tcBorders>
            <w:shd w:val="clear" w:color="auto" w:fill="auto"/>
            <w:noWrap/>
            <w:vAlign w:val="center"/>
          </w:tcPr>
          <w:p w14:paraId="3D13D598" w14:textId="77777777" w:rsidR="00A53FAB" w:rsidRPr="00300C95" w:rsidRDefault="00000000" w:rsidP="00300C95">
            <w:pPr>
              <w:rPr>
                <w:rFonts w:cstheme="minorHAnsi"/>
                <w:sz w:val="22"/>
                <w:szCs w:val="22"/>
              </w:rPr>
            </w:pPr>
            <w:r w:rsidRPr="00300C95">
              <w:rPr>
                <w:rFonts w:cstheme="minorHAnsi"/>
                <w:sz w:val="22"/>
                <w:szCs w:val="22"/>
              </w:rPr>
              <w:t>7.8</w:t>
            </w:r>
          </w:p>
        </w:tc>
        <w:tc>
          <w:tcPr>
            <w:tcW w:w="845" w:type="dxa"/>
            <w:tcBorders>
              <w:top w:val="nil"/>
              <w:left w:val="nil"/>
              <w:right w:val="nil"/>
            </w:tcBorders>
            <w:shd w:val="clear" w:color="auto" w:fill="auto"/>
            <w:noWrap/>
            <w:vAlign w:val="center"/>
          </w:tcPr>
          <w:p w14:paraId="3CF5F2A0" w14:textId="77777777" w:rsidR="00A53FAB" w:rsidRPr="00300C95" w:rsidRDefault="00000000" w:rsidP="00300C95">
            <w:pPr>
              <w:rPr>
                <w:rFonts w:cstheme="minorHAnsi"/>
                <w:sz w:val="22"/>
                <w:szCs w:val="22"/>
              </w:rPr>
            </w:pPr>
            <w:r w:rsidRPr="00300C95">
              <w:rPr>
                <w:rFonts w:cstheme="minorHAnsi"/>
                <w:sz w:val="22"/>
                <w:szCs w:val="22"/>
              </w:rPr>
              <w:t>9.0</w:t>
            </w:r>
          </w:p>
        </w:tc>
        <w:tc>
          <w:tcPr>
            <w:tcW w:w="844" w:type="dxa"/>
            <w:tcBorders>
              <w:top w:val="nil"/>
              <w:left w:val="nil"/>
              <w:right w:val="nil"/>
            </w:tcBorders>
            <w:shd w:val="clear" w:color="auto" w:fill="auto"/>
            <w:noWrap/>
            <w:vAlign w:val="center"/>
          </w:tcPr>
          <w:p w14:paraId="4269A5C3" w14:textId="77777777" w:rsidR="00A53FAB" w:rsidRPr="00300C95" w:rsidRDefault="00000000" w:rsidP="00300C95">
            <w:pPr>
              <w:rPr>
                <w:rFonts w:cstheme="minorHAnsi"/>
                <w:sz w:val="22"/>
                <w:szCs w:val="22"/>
              </w:rPr>
            </w:pPr>
            <w:r w:rsidRPr="00300C95">
              <w:rPr>
                <w:rFonts w:cstheme="minorHAnsi"/>
                <w:sz w:val="22"/>
                <w:szCs w:val="22"/>
              </w:rPr>
              <w:t>9.6</w:t>
            </w:r>
          </w:p>
        </w:tc>
        <w:tc>
          <w:tcPr>
            <w:tcW w:w="701" w:type="dxa"/>
            <w:tcBorders>
              <w:top w:val="nil"/>
              <w:left w:val="nil"/>
              <w:right w:val="nil"/>
            </w:tcBorders>
            <w:shd w:val="clear" w:color="auto" w:fill="auto"/>
            <w:noWrap/>
            <w:vAlign w:val="center"/>
          </w:tcPr>
          <w:p w14:paraId="6A09082C" w14:textId="77777777" w:rsidR="00A53FAB" w:rsidRPr="00300C95" w:rsidRDefault="00000000" w:rsidP="00300C95">
            <w:pPr>
              <w:rPr>
                <w:rFonts w:cstheme="minorHAnsi"/>
                <w:sz w:val="22"/>
                <w:szCs w:val="22"/>
              </w:rPr>
            </w:pPr>
            <w:r w:rsidRPr="00300C95">
              <w:rPr>
                <w:rFonts w:cstheme="minorHAnsi"/>
                <w:sz w:val="22"/>
                <w:szCs w:val="22"/>
              </w:rPr>
              <w:t>-</w:t>
            </w:r>
          </w:p>
        </w:tc>
      </w:tr>
      <w:tr w:rsidR="00A53FAB" w:rsidRPr="00300C95" w14:paraId="312EE8EF" w14:textId="77777777">
        <w:trPr>
          <w:trHeight w:val="227"/>
          <w:jc w:val="center"/>
        </w:trPr>
        <w:tc>
          <w:tcPr>
            <w:tcW w:w="901" w:type="dxa"/>
            <w:vMerge/>
            <w:tcBorders>
              <w:left w:val="nil"/>
              <w:bottom w:val="single" w:sz="4" w:space="0" w:color="auto"/>
              <w:right w:val="nil"/>
            </w:tcBorders>
            <w:vAlign w:val="center"/>
          </w:tcPr>
          <w:p w14:paraId="3BF2B7EE" w14:textId="77777777" w:rsidR="00A53FAB" w:rsidRPr="00300C95" w:rsidRDefault="00A53FAB" w:rsidP="00300C95">
            <w:pPr>
              <w:rPr>
                <w:rFonts w:cstheme="minorHAnsi"/>
                <w:sz w:val="22"/>
                <w:szCs w:val="22"/>
                <w:lang w:bidi="ar"/>
              </w:rPr>
            </w:pPr>
          </w:p>
        </w:tc>
        <w:tc>
          <w:tcPr>
            <w:tcW w:w="1527" w:type="dxa"/>
            <w:tcBorders>
              <w:top w:val="nil"/>
              <w:left w:val="nil"/>
              <w:bottom w:val="single" w:sz="4" w:space="0" w:color="auto"/>
              <w:right w:val="nil"/>
            </w:tcBorders>
            <w:shd w:val="clear" w:color="auto" w:fill="auto"/>
            <w:noWrap/>
            <w:vAlign w:val="bottom"/>
          </w:tcPr>
          <w:p w14:paraId="69870A3D" w14:textId="77777777" w:rsidR="00A53FAB" w:rsidRPr="00300C95" w:rsidRDefault="00000000" w:rsidP="00300C95">
            <w:pPr>
              <w:rPr>
                <w:rFonts w:cstheme="minorHAnsi"/>
                <w:sz w:val="22"/>
                <w:szCs w:val="22"/>
              </w:rPr>
            </w:pPr>
            <w:r w:rsidRPr="00300C95">
              <w:rPr>
                <w:rFonts w:cstheme="minorHAnsi"/>
                <w:sz w:val="22"/>
                <w:szCs w:val="22"/>
              </w:rPr>
              <w:t>HWRF</w:t>
            </w:r>
          </w:p>
        </w:tc>
        <w:tc>
          <w:tcPr>
            <w:tcW w:w="750" w:type="dxa"/>
            <w:tcBorders>
              <w:top w:val="nil"/>
              <w:left w:val="nil"/>
              <w:bottom w:val="single" w:sz="4" w:space="0" w:color="auto"/>
              <w:right w:val="nil"/>
            </w:tcBorders>
            <w:shd w:val="clear" w:color="auto" w:fill="auto"/>
            <w:noWrap/>
            <w:vAlign w:val="center"/>
          </w:tcPr>
          <w:p w14:paraId="7CA0ABC2" w14:textId="77777777" w:rsidR="00A53FAB" w:rsidRPr="00300C95" w:rsidRDefault="00000000" w:rsidP="00300C95">
            <w:pPr>
              <w:rPr>
                <w:rFonts w:cstheme="minorHAnsi"/>
                <w:sz w:val="22"/>
                <w:szCs w:val="22"/>
              </w:rPr>
            </w:pPr>
            <w:r w:rsidRPr="00300C95">
              <w:rPr>
                <w:rFonts w:cstheme="minorHAnsi"/>
                <w:sz w:val="22"/>
                <w:szCs w:val="22"/>
              </w:rPr>
              <w:t>5.6</w:t>
            </w:r>
          </w:p>
        </w:tc>
        <w:tc>
          <w:tcPr>
            <w:tcW w:w="792" w:type="dxa"/>
            <w:tcBorders>
              <w:top w:val="nil"/>
              <w:left w:val="nil"/>
              <w:bottom w:val="single" w:sz="4" w:space="0" w:color="auto"/>
              <w:right w:val="nil"/>
            </w:tcBorders>
            <w:shd w:val="clear" w:color="auto" w:fill="auto"/>
            <w:noWrap/>
            <w:vAlign w:val="center"/>
          </w:tcPr>
          <w:p w14:paraId="3AEA3D5E" w14:textId="77777777" w:rsidR="00A53FAB" w:rsidRPr="00300C95" w:rsidRDefault="00000000" w:rsidP="00300C95">
            <w:pPr>
              <w:rPr>
                <w:rFonts w:cstheme="minorHAnsi"/>
                <w:sz w:val="22"/>
                <w:szCs w:val="22"/>
              </w:rPr>
            </w:pPr>
            <w:r w:rsidRPr="00300C95">
              <w:rPr>
                <w:rFonts w:cstheme="minorHAnsi"/>
                <w:sz w:val="22"/>
                <w:szCs w:val="22"/>
              </w:rPr>
              <w:t>5.5</w:t>
            </w:r>
          </w:p>
        </w:tc>
        <w:tc>
          <w:tcPr>
            <w:tcW w:w="844" w:type="dxa"/>
            <w:tcBorders>
              <w:top w:val="nil"/>
              <w:left w:val="nil"/>
              <w:bottom w:val="single" w:sz="4" w:space="0" w:color="auto"/>
              <w:right w:val="nil"/>
            </w:tcBorders>
            <w:shd w:val="clear" w:color="auto" w:fill="auto"/>
            <w:noWrap/>
            <w:vAlign w:val="center"/>
          </w:tcPr>
          <w:p w14:paraId="47411DC8" w14:textId="77777777" w:rsidR="00A53FAB" w:rsidRPr="00300C95" w:rsidRDefault="00000000" w:rsidP="00300C95">
            <w:pPr>
              <w:rPr>
                <w:rFonts w:cstheme="minorHAnsi"/>
                <w:sz w:val="22"/>
                <w:szCs w:val="22"/>
              </w:rPr>
            </w:pPr>
            <w:r w:rsidRPr="00300C95">
              <w:rPr>
                <w:rFonts w:cstheme="minorHAnsi"/>
                <w:sz w:val="22"/>
                <w:szCs w:val="22"/>
              </w:rPr>
              <w:t>6.3</w:t>
            </w:r>
          </w:p>
        </w:tc>
        <w:tc>
          <w:tcPr>
            <w:tcW w:w="867" w:type="dxa"/>
            <w:tcBorders>
              <w:top w:val="nil"/>
              <w:left w:val="nil"/>
              <w:bottom w:val="single" w:sz="4" w:space="0" w:color="auto"/>
              <w:right w:val="nil"/>
            </w:tcBorders>
            <w:shd w:val="clear" w:color="auto" w:fill="auto"/>
            <w:noWrap/>
            <w:vAlign w:val="center"/>
          </w:tcPr>
          <w:p w14:paraId="28206B4F" w14:textId="77777777" w:rsidR="00A53FAB" w:rsidRPr="00300C95" w:rsidRDefault="00000000" w:rsidP="00300C95">
            <w:pPr>
              <w:rPr>
                <w:rFonts w:cstheme="minorHAnsi"/>
                <w:sz w:val="22"/>
                <w:szCs w:val="22"/>
              </w:rPr>
            </w:pPr>
            <w:r w:rsidRPr="00300C95">
              <w:rPr>
                <w:rFonts w:cstheme="minorHAnsi"/>
                <w:sz w:val="22"/>
                <w:szCs w:val="22"/>
              </w:rPr>
              <w:t>6.2</w:t>
            </w:r>
          </w:p>
        </w:tc>
        <w:tc>
          <w:tcPr>
            <w:tcW w:w="911" w:type="dxa"/>
            <w:tcBorders>
              <w:top w:val="nil"/>
              <w:left w:val="nil"/>
              <w:bottom w:val="single" w:sz="4" w:space="0" w:color="auto"/>
              <w:right w:val="nil"/>
            </w:tcBorders>
            <w:shd w:val="clear" w:color="auto" w:fill="auto"/>
            <w:noWrap/>
            <w:vAlign w:val="center"/>
          </w:tcPr>
          <w:p w14:paraId="7EC16D84" w14:textId="77777777" w:rsidR="00A53FAB" w:rsidRPr="00300C95" w:rsidRDefault="00000000" w:rsidP="00300C95">
            <w:pPr>
              <w:rPr>
                <w:rFonts w:cstheme="minorHAnsi"/>
                <w:sz w:val="22"/>
                <w:szCs w:val="22"/>
              </w:rPr>
            </w:pPr>
            <w:r w:rsidRPr="00300C95">
              <w:rPr>
                <w:rFonts w:cstheme="minorHAnsi"/>
                <w:sz w:val="22"/>
                <w:szCs w:val="22"/>
              </w:rPr>
              <w:t>6.7</w:t>
            </w:r>
          </w:p>
        </w:tc>
        <w:tc>
          <w:tcPr>
            <w:tcW w:w="855" w:type="dxa"/>
            <w:tcBorders>
              <w:top w:val="nil"/>
              <w:left w:val="nil"/>
              <w:bottom w:val="single" w:sz="4" w:space="0" w:color="auto"/>
              <w:right w:val="nil"/>
            </w:tcBorders>
            <w:shd w:val="clear" w:color="auto" w:fill="auto"/>
            <w:noWrap/>
            <w:vAlign w:val="center"/>
          </w:tcPr>
          <w:p w14:paraId="5D936D84" w14:textId="77777777" w:rsidR="00A53FAB" w:rsidRPr="00300C95" w:rsidRDefault="00000000" w:rsidP="00300C95">
            <w:pPr>
              <w:rPr>
                <w:rFonts w:cstheme="minorHAnsi"/>
                <w:sz w:val="22"/>
                <w:szCs w:val="22"/>
              </w:rPr>
            </w:pPr>
            <w:r w:rsidRPr="00300C95">
              <w:rPr>
                <w:rFonts w:cstheme="minorHAnsi"/>
                <w:sz w:val="22"/>
                <w:szCs w:val="22"/>
              </w:rPr>
              <w:t>7.1</w:t>
            </w:r>
          </w:p>
        </w:tc>
        <w:tc>
          <w:tcPr>
            <w:tcW w:w="867" w:type="dxa"/>
            <w:tcBorders>
              <w:top w:val="nil"/>
              <w:left w:val="nil"/>
              <w:bottom w:val="single" w:sz="4" w:space="0" w:color="auto"/>
              <w:right w:val="nil"/>
            </w:tcBorders>
            <w:shd w:val="clear" w:color="auto" w:fill="auto"/>
            <w:noWrap/>
            <w:vAlign w:val="center"/>
          </w:tcPr>
          <w:p w14:paraId="7BDD57DC" w14:textId="77777777" w:rsidR="00A53FAB" w:rsidRPr="00300C95" w:rsidRDefault="00000000" w:rsidP="00300C95">
            <w:pPr>
              <w:rPr>
                <w:rFonts w:cstheme="minorHAnsi"/>
                <w:sz w:val="22"/>
                <w:szCs w:val="22"/>
              </w:rPr>
            </w:pPr>
            <w:r w:rsidRPr="00300C95">
              <w:rPr>
                <w:rFonts w:cstheme="minorHAnsi"/>
                <w:sz w:val="22"/>
                <w:szCs w:val="22"/>
              </w:rPr>
              <w:t>7.6</w:t>
            </w:r>
          </w:p>
        </w:tc>
        <w:tc>
          <w:tcPr>
            <w:tcW w:w="822" w:type="dxa"/>
            <w:tcBorders>
              <w:top w:val="nil"/>
              <w:left w:val="nil"/>
              <w:bottom w:val="single" w:sz="4" w:space="0" w:color="auto"/>
              <w:right w:val="nil"/>
            </w:tcBorders>
            <w:shd w:val="clear" w:color="auto" w:fill="auto"/>
            <w:noWrap/>
            <w:vAlign w:val="center"/>
          </w:tcPr>
          <w:p w14:paraId="75809D3D" w14:textId="77777777" w:rsidR="00A53FAB" w:rsidRPr="00300C95" w:rsidRDefault="00000000" w:rsidP="00300C95">
            <w:pPr>
              <w:rPr>
                <w:rFonts w:cstheme="minorHAnsi"/>
                <w:sz w:val="22"/>
                <w:szCs w:val="22"/>
              </w:rPr>
            </w:pPr>
            <w:r w:rsidRPr="00300C95">
              <w:rPr>
                <w:rFonts w:cstheme="minorHAnsi"/>
                <w:sz w:val="22"/>
                <w:szCs w:val="22"/>
              </w:rPr>
              <w:t>7.9</w:t>
            </w:r>
          </w:p>
        </w:tc>
        <w:tc>
          <w:tcPr>
            <w:tcW w:w="845" w:type="dxa"/>
            <w:tcBorders>
              <w:top w:val="nil"/>
              <w:left w:val="nil"/>
              <w:bottom w:val="single" w:sz="4" w:space="0" w:color="auto"/>
              <w:right w:val="nil"/>
            </w:tcBorders>
            <w:shd w:val="clear" w:color="auto" w:fill="auto"/>
            <w:noWrap/>
            <w:vAlign w:val="center"/>
          </w:tcPr>
          <w:p w14:paraId="621D12FC" w14:textId="77777777" w:rsidR="00A53FAB" w:rsidRPr="00300C95" w:rsidRDefault="00000000" w:rsidP="00300C95">
            <w:pPr>
              <w:rPr>
                <w:rFonts w:cstheme="minorHAnsi"/>
                <w:sz w:val="22"/>
                <w:szCs w:val="22"/>
              </w:rPr>
            </w:pPr>
            <w:r w:rsidRPr="00300C95">
              <w:rPr>
                <w:rFonts w:cstheme="minorHAnsi"/>
                <w:sz w:val="22"/>
                <w:szCs w:val="22"/>
              </w:rPr>
              <w:t>8.7</w:t>
            </w:r>
          </w:p>
        </w:tc>
        <w:tc>
          <w:tcPr>
            <w:tcW w:w="844" w:type="dxa"/>
            <w:tcBorders>
              <w:top w:val="nil"/>
              <w:left w:val="nil"/>
              <w:bottom w:val="single" w:sz="4" w:space="0" w:color="auto"/>
              <w:right w:val="nil"/>
            </w:tcBorders>
            <w:shd w:val="clear" w:color="auto" w:fill="auto"/>
            <w:noWrap/>
            <w:vAlign w:val="center"/>
          </w:tcPr>
          <w:p w14:paraId="106E480F" w14:textId="77777777" w:rsidR="00A53FAB" w:rsidRPr="00300C95" w:rsidRDefault="00000000" w:rsidP="00300C95">
            <w:pPr>
              <w:rPr>
                <w:rFonts w:cstheme="minorHAnsi"/>
                <w:sz w:val="22"/>
                <w:szCs w:val="22"/>
              </w:rPr>
            </w:pPr>
            <w:r w:rsidRPr="00300C95">
              <w:rPr>
                <w:rFonts w:cstheme="minorHAnsi"/>
                <w:sz w:val="22"/>
                <w:szCs w:val="22"/>
              </w:rPr>
              <w:t>9.6</w:t>
            </w:r>
          </w:p>
        </w:tc>
        <w:tc>
          <w:tcPr>
            <w:tcW w:w="701" w:type="dxa"/>
            <w:tcBorders>
              <w:top w:val="nil"/>
              <w:left w:val="nil"/>
              <w:bottom w:val="single" w:sz="4" w:space="0" w:color="auto"/>
              <w:right w:val="nil"/>
            </w:tcBorders>
            <w:shd w:val="clear" w:color="auto" w:fill="auto"/>
            <w:noWrap/>
            <w:vAlign w:val="center"/>
          </w:tcPr>
          <w:p w14:paraId="71CF1A3F" w14:textId="77777777" w:rsidR="00A53FAB" w:rsidRPr="00300C95" w:rsidRDefault="00000000" w:rsidP="00300C95">
            <w:pPr>
              <w:rPr>
                <w:rFonts w:cstheme="minorHAnsi"/>
                <w:sz w:val="22"/>
                <w:szCs w:val="22"/>
              </w:rPr>
            </w:pPr>
            <w:r w:rsidRPr="00300C95">
              <w:rPr>
                <w:rFonts w:cstheme="minorHAnsi"/>
                <w:sz w:val="22"/>
                <w:szCs w:val="22"/>
              </w:rPr>
              <w:t>7.0</w:t>
            </w:r>
          </w:p>
        </w:tc>
      </w:tr>
      <w:tr w:rsidR="00A53FAB" w:rsidRPr="00300C95" w14:paraId="1B516771" w14:textId="77777777">
        <w:trPr>
          <w:trHeight w:val="227"/>
          <w:jc w:val="center"/>
        </w:trPr>
        <w:tc>
          <w:tcPr>
            <w:tcW w:w="901" w:type="dxa"/>
            <w:vMerge w:val="restart"/>
            <w:tcBorders>
              <w:top w:val="nil"/>
              <w:left w:val="nil"/>
              <w:bottom w:val="single" w:sz="4" w:space="0" w:color="000000"/>
              <w:right w:val="nil"/>
            </w:tcBorders>
            <w:shd w:val="clear" w:color="auto" w:fill="auto"/>
            <w:vAlign w:val="center"/>
          </w:tcPr>
          <w:p w14:paraId="6FAAF103" w14:textId="77777777" w:rsidR="00A53FAB" w:rsidRPr="00300C95" w:rsidRDefault="00000000" w:rsidP="00300C95">
            <w:pPr>
              <w:rPr>
                <w:rFonts w:cstheme="minorHAnsi"/>
                <w:sz w:val="22"/>
                <w:szCs w:val="22"/>
                <w:lang w:bidi="ar"/>
              </w:rPr>
            </w:pPr>
            <w:r w:rsidRPr="00300C95">
              <w:rPr>
                <w:rFonts w:cstheme="minorHAnsi"/>
                <w:sz w:val="22"/>
                <w:szCs w:val="22"/>
                <w:lang w:bidi="ar"/>
              </w:rPr>
              <w:t>AI-based  system</w:t>
            </w:r>
          </w:p>
          <w:p w14:paraId="0BECF847" w14:textId="77777777" w:rsidR="00A53FAB" w:rsidRPr="00300C95" w:rsidRDefault="00000000" w:rsidP="00300C95">
            <w:pPr>
              <w:rPr>
                <w:rFonts w:cstheme="minorHAnsi"/>
                <w:sz w:val="22"/>
                <w:szCs w:val="22"/>
                <w:lang w:bidi="ar"/>
              </w:rPr>
            </w:pPr>
            <w:r w:rsidRPr="00300C95">
              <w:rPr>
                <w:rFonts w:cstheme="minorHAnsi"/>
                <w:sz w:val="22"/>
                <w:szCs w:val="22"/>
                <w:lang w:bidi="ar"/>
              </w:rPr>
              <w:t>and</w:t>
            </w:r>
          </w:p>
          <w:p w14:paraId="1CFD7CC2" w14:textId="77777777" w:rsidR="00A53FAB" w:rsidRPr="00300C95" w:rsidRDefault="00000000" w:rsidP="00300C95">
            <w:pPr>
              <w:rPr>
                <w:rFonts w:cstheme="minorHAnsi"/>
                <w:sz w:val="22"/>
                <w:szCs w:val="22"/>
                <w:lang w:bidi="ar"/>
              </w:rPr>
            </w:pPr>
            <w:r w:rsidRPr="00300C95">
              <w:rPr>
                <w:rFonts w:cstheme="minorHAnsi"/>
                <w:sz w:val="22"/>
                <w:szCs w:val="22"/>
                <w:lang w:bidi="ar"/>
              </w:rPr>
              <w:t>ECMWF-</w:t>
            </w:r>
          </w:p>
          <w:p w14:paraId="43A7E476" w14:textId="77777777" w:rsidR="00A53FAB" w:rsidRPr="00300C95" w:rsidRDefault="00000000" w:rsidP="00300C95">
            <w:pPr>
              <w:rPr>
                <w:rFonts w:cstheme="minorHAnsi"/>
                <w:sz w:val="22"/>
                <w:szCs w:val="22"/>
                <w:lang w:bidi="ar"/>
              </w:rPr>
            </w:pPr>
            <w:r w:rsidRPr="00300C95">
              <w:rPr>
                <w:rFonts w:cstheme="minorHAnsi"/>
                <w:sz w:val="22"/>
                <w:szCs w:val="22"/>
                <w:lang w:bidi="ar"/>
              </w:rPr>
              <w:t>IFS</w:t>
            </w:r>
          </w:p>
        </w:tc>
        <w:tc>
          <w:tcPr>
            <w:tcW w:w="1527" w:type="dxa"/>
            <w:tcBorders>
              <w:top w:val="single" w:sz="4" w:space="0" w:color="auto"/>
              <w:left w:val="nil"/>
              <w:bottom w:val="nil"/>
              <w:right w:val="nil"/>
            </w:tcBorders>
            <w:shd w:val="clear" w:color="auto" w:fill="auto"/>
            <w:noWrap/>
            <w:vAlign w:val="bottom"/>
          </w:tcPr>
          <w:p w14:paraId="1AF44F5F" w14:textId="77777777" w:rsidR="00A53FAB" w:rsidRPr="00300C95" w:rsidRDefault="00000000" w:rsidP="00300C95">
            <w:pPr>
              <w:rPr>
                <w:rFonts w:cstheme="minorHAnsi"/>
                <w:sz w:val="22"/>
                <w:szCs w:val="22"/>
              </w:rPr>
            </w:pPr>
            <w:r w:rsidRPr="00300C95">
              <w:rPr>
                <w:rFonts w:cstheme="minorHAnsi"/>
                <w:sz w:val="22"/>
                <w:szCs w:val="22"/>
              </w:rPr>
              <w:t>(Forecasts)</w:t>
            </w:r>
          </w:p>
        </w:tc>
        <w:tc>
          <w:tcPr>
            <w:tcW w:w="750" w:type="dxa"/>
            <w:tcBorders>
              <w:top w:val="single" w:sz="4" w:space="0" w:color="auto"/>
              <w:left w:val="nil"/>
              <w:bottom w:val="nil"/>
              <w:right w:val="nil"/>
            </w:tcBorders>
            <w:shd w:val="clear" w:color="auto" w:fill="auto"/>
            <w:noWrap/>
            <w:vAlign w:val="center"/>
          </w:tcPr>
          <w:p w14:paraId="2995B473" w14:textId="77777777" w:rsidR="00A53FAB" w:rsidRPr="00300C95" w:rsidRDefault="00000000" w:rsidP="00300C95">
            <w:pPr>
              <w:rPr>
                <w:rFonts w:cstheme="minorHAnsi"/>
                <w:sz w:val="22"/>
                <w:szCs w:val="22"/>
              </w:rPr>
            </w:pPr>
            <w:r w:rsidRPr="00300C95">
              <w:rPr>
                <w:rFonts w:cstheme="minorHAnsi"/>
                <w:sz w:val="22"/>
                <w:szCs w:val="22"/>
              </w:rPr>
              <w:t>(60)</w:t>
            </w:r>
          </w:p>
        </w:tc>
        <w:tc>
          <w:tcPr>
            <w:tcW w:w="792" w:type="dxa"/>
            <w:tcBorders>
              <w:top w:val="single" w:sz="4" w:space="0" w:color="auto"/>
              <w:left w:val="nil"/>
              <w:bottom w:val="nil"/>
              <w:right w:val="nil"/>
            </w:tcBorders>
            <w:shd w:val="clear" w:color="auto" w:fill="auto"/>
            <w:noWrap/>
            <w:vAlign w:val="center"/>
          </w:tcPr>
          <w:p w14:paraId="6F385772" w14:textId="77777777" w:rsidR="00A53FAB" w:rsidRPr="00300C95" w:rsidRDefault="00000000" w:rsidP="00300C95">
            <w:pPr>
              <w:rPr>
                <w:rFonts w:cstheme="minorHAnsi"/>
                <w:sz w:val="22"/>
                <w:szCs w:val="22"/>
              </w:rPr>
            </w:pPr>
            <w:r w:rsidRPr="00300C95">
              <w:rPr>
                <w:rFonts w:cstheme="minorHAnsi"/>
                <w:sz w:val="22"/>
                <w:szCs w:val="22"/>
              </w:rPr>
              <w:t>(57)</w:t>
            </w:r>
          </w:p>
        </w:tc>
        <w:tc>
          <w:tcPr>
            <w:tcW w:w="844" w:type="dxa"/>
            <w:tcBorders>
              <w:top w:val="single" w:sz="4" w:space="0" w:color="auto"/>
              <w:left w:val="nil"/>
              <w:bottom w:val="nil"/>
              <w:right w:val="nil"/>
            </w:tcBorders>
            <w:shd w:val="clear" w:color="auto" w:fill="auto"/>
            <w:noWrap/>
            <w:vAlign w:val="center"/>
          </w:tcPr>
          <w:p w14:paraId="5F7FAF0B" w14:textId="77777777" w:rsidR="00A53FAB" w:rsidRPr="00300C95" w:rsidRDefault="00000000" w:rsidP="00300C95">
            <w:pPr>
              <w:rPr>
                <w:rFonts w:cstheme="minorHAnsi"/>
                <w:sz w:val="22"/>
                <w:szCs w:val="22"/>
              </w:rPr>
            </w:pPr>
            <w:r w:rsidRPr="00300C95">
              <w:rPr>
                <w:rFonts w:cstheme="minorHAnsi"/>
                <w:sz w:val="22"/>
                <w:szCs w:val="22"/>
              </w:rPr>
              <w:t>(53)</w:t>
            </w:r>
          </w:p>
        </w:tc>
        <w:tc>
          <w:tcPr>
            <w:tcW w:w="867" w:type="dxa"/>
            <w:tcBorders>
              <w:top w:val="single" w:sz="4" w:space="0" w:color="auto"/>
              <w:left w:val="nil"/>
              <w:bottom w:val="nil"/>
              <w:right w:val="nil"/>
            </w:tcBorders>
            <w:shd w:val="clear" w:color="auto" w:fill="auto"/>
            <w:noWrap/>
            <w:vAlign w:val="center"/>
          </w:tcPr>
          <w:p w14:paraId="406B11F0" w14:textId="77777777" w:rsidR="00A53FAB" w:rsidRPr="00300C95" w:rsidRDefault="00000000" w:rsidP="00300C95">
            <w:pPr>
              <w:rPr>
                <w:rFonts w:cstheme="minorHAnsi"/>
                <w:sz w:val="22"/>
                <w:szCs w:val="22"/>
              </w:rPr>
            </w:pPr>
            <w:r w:rsidRPr="00300C95">
              <w:rPr>
                <w:rFonts w:cstheme="minorHAnsi"/>
                <w:sz w:val="22"/>
                <w:szCs w:val="22"/>
              </w:rPr>
              <w:t>(46)</w:t>
            </w:r>
          </w:p>
        </w:tc>
        <w:tc>
          <w:tcPr>
            <w:tcW w:w="911" w:type="dxa"/>
            <w:tcBorders>
              <w:top w:val="single" w:sz="4" w:space="0" w:color="auto"/>
              <w:left w:val="nil"/>
              <w:bottom w:val="nil"/>
              <w:right w:val="nil"/>
            </w:tcBorders>
            <w:shd w:val="clear" w:color="auto" w:fill="auto"/>
            <w:noWrap/>
            <w:vAlign w:val="center"/>
          </w:tcPr>
          <w:p w14:paraId="669BEEF7" w14:textId="77777777" w:rsidR="00A53FAB" w:rsidRPr="00300C95" w:rsidRDefault="00000000" w:rsidP="00300C95">
            <w:pPr>
              <w:rPr>
                <w:rFonts w:cstheme="minorHAnsi"/>
                <w:sz w:val="22"/>
                <w:szCs w:val="22"/>
              </w:rPr>
            </w:pPr>
            <w:r w:rsidRPr="00300C95">
              <w:rPr>
                <w:rFonts w:cstheme="minorHAnsi"/>
                <w:sz w:val="22"/>
                <w:szCs w:val="22"/>
              </w:rPr>
              <w:t>(40)</w:t>
            </w:r>
          </w:p>
        </w:tc>
        <w:tc>
          <w:tcPr>
            <w:tcW w:w="855" w:type="dxa"/>
            <w:tcBorders>
              <w:top w:val="single" w:sz="4" w:space="0" w:color="auto"/>
              <w:left w:val="nil"/>
              <w:bottom w:val="nil"/>
              <w:right w:val="nil"/>
            </w:tcBorders>
            <w:shd w:val="clear" w:color="auto" w:fill="auto"/>
            <w:noWrap/>
            <w:vAlign w:val="center"/>
          </w:tcPr>
          <w:p w14:paraId="072B5E37" w14:textId="77777777" w:rsidR="00A53FAB" w:rsidRPr="00300C95" w:rsidRDefault="00000000" w:rsidP="00300C95">
            <w:pPr>
              <w:rPr>
                <w:rFonts w:cstheme="minorHAnsi"/>
                <w:sz w:val="22"/>
                <w:szCs w:val="22"/>
              </w:rPr>
            </w:pPr>
            <w:r w:rsidRPr="00300C95">
              <w:rPr>
                <w:rFonts w:cstheme="minorHAnsi"/>
                <w:sz w:val="22"/>
                <w:szCs w:val="22"/>
              </w:rPr>
              <w:t>(34)</w:t>
            </w:r>
          </w:p>
        </w:tc>
        <w:tc>
          <w:tcPr>
            <w:tcW w:w="867" w:type="dxa"/>
            <w:tcBorders>
              <w:top w:val="single" w:sz="4" w:space="0" w:color="auto"/>
              <w:left w:val="nil"/>
              <w:bottom w:val="nil"/>
              <w:right w:val="nil"/>
            </w:tcBorders>
            <w:shd w:val="clear" w:color="auto" w:fill="auto"/>
            <w:noWrap/>
            <w:vAlign w:val="center"/>
          </w:tcPr>
          <w:p w14:paraId="25CA0759" w14:textId="77777777" w:rsidR="00A53FAB" w:rsidRPr="00300C95" w:rsidRDefault="00000000" w:rsidP="00300C95">
            <w:pPr>
              <w:rPr>
                <w:rFonts w:cstheme="minorHAnsi"/>
                <w:sz w:val="22"/>
                <w:szCs w:val="22"/>
              </w:rPr>
            </w:pPr>
            <w:r w:rsidRPr="00300C95">
              <w:rPr>
                <w:rFonts w:cstheme="minorHAnsi"/>
                <w:sz w:val="22"/>
                <w:szCs w:val="22"/>
              </w:rPr>
              <w:t>(30)</w:t>
            </w:r>
          </w:p>
        </w:tc>
        <w:tc>
          <w:tcPr>
            <w:tcW w:w="822" w:type="dxa"/>
            <w:tcBorders>
              <w:top w:val="single" w:sz="4" w:space="0" w:color="auto"/>
              <w:left w:val="nil"/>
              <w:bottom w:val="nil"/>
              <w:right w:val="nil"/>
            </w:tcBorders>
            <w:shd w:val="clear" w:color="auto" w:fill="auto"/>
            <w:noWrap/>
            <w:vAlign w:val="center"/>
          </w:tcPr>
          <w:p w14:paraId="5288B0FB" w14:textId="77777777" w:rsidR="00A53FAB" w:rsidRPr="00300C95" w:rsidRDefault="00000000" w:rsidP="00300C95">
            <w:pPr>
              <w:rPr>
                <w:rFonts w:cstheme="minorHAnsi"/>
                <w:sz w:val="22"/>
                <w:szCs w:val="22"/>
              </w:rPr>
            </w:pPr>
            <w:r w:rsidRPr="00300C95">
              <w:rPr>
                <w:rFonts w:cstheme="minorHAnsi"/>
                <w:sz w:val="22"/>
                <w:szCs w:val="22"/>
              </w:rPr>
              <w:t>(27)</w:t>
            </w:r>
          </w:p>
        </w:tc>
        <w:tc>
          <w:tcPr>
            <w:tcW w:w="845" w:type="dxa"/>
            <w:tcBorders>
              <w:top w:val="single" w:sz="4" w:space="0" w:color="auto"/>
              <w:left w:val="nil"/>
              <w:bottom w:val="nil"/>
              <w:right w:val="nil"/>
            </w:tcBorders>
            <w:shd w:val="clear" w:color="auto" w:fill="auto"/>
            <w:noWrap/>
            <w:vAlign w:val="center"/>
          </w:tcPr>
          <w:p w14:paraId="60FA6A3E" w14:textId="77777777" w:rsidR="00A53FAB" w:rsidRPr="00300C95" w:rsidRDefault="00000000" w:rsidP="00300C95">
            <w:pPr>
              <w:rPr>
                <w:rFonts w:cstheme="minorHAnsi"/>
                <w:sz w:val="22"/>
                <w:szCs w:val="22"/>
              </w:rPr>
            </w:pPr>
            <w:r w:rsidRPr="00300C95">
              <w:rPr>
                <w:rFonts w:cstheme="minorHAnsi"/>
                <w:sz w:val="22"/>
                <w:szCs w:val="22"/>
              </w:rPr>
              <w:t>(24)</w:t>
            </w:r>
          </w:p>
        </w:tc>
        <w:tc>
          <w:tcPr>
            <w:tcW w:w="844" w:type="dxa"/>
            <w:tcBorders>
              <w:top w:val="single" w:sz="4" w:space="0" w:color="auto"/>
              <w:left w:val="nil"/>
              <w:bottom w:val="nil"/>
              <w:right w:val="nil"/>
            </w:tcBorders>
            <w:shd w:val="clear" w:color="auto" w:fill="auto"/>
            <w:noWrap/>
            <w:vAlign w:val="center"/>
          </w:tcPr>
          <w:p w14:paraId="01CABD4B" w14:textId="77777777" w:rsidR="00A53FAB" w:rsidRPr="00300C95" w:rsidRDefault="00000000" w:rsidP="00300C95">
            <w:pPr>
              <w:rPr>
                <w:rFonts w:cstheme="minorHAnsi"/>
                <w:sz w:val="22"/>
                <w:szCs w:val="22"/>
              </w:rPr>
            </w:pPr>
            <w:r w:rsidRPr="00300C95">
              <w:rPr>
                <w:rFonts w:cstheme="minorHAnsi"/>
                <w:sz w:val="22"/>
                <w:szCs w:val="22"/>
              </w:rPr>
              <w:t>(19)</w:t>
            </w:r>
          </w:p>
        </w:tc>
        <w:tc>
          <w:tcPr>
            <w:tcW w:w="701" w:type="dxa"/>
            <w:tcBorders>
              <w:top w:val="single" w:sz="4" w:space="0" w:color="auto"/>
              <w:left w:val="nil"/>
              <w:bottom w:val="nil"/>
              <w:right w:val="nil"/>
            </w:tcBorders>
            <w:shd w:val="clear" w:color="auto" w:fill="auto"/>
            <w:noWrap/>
            <w:vAlign w:val="center"/>
          </w:tcPr>
          <w:p w14:paraId="59CCA7E2" w14:textId="77777777" w:rsidR="00A53FAB" w:rsidRPr="00300C95" w:rsidRDefault="00000000" w:rsidP="00300C95">
            <w:pPr>
              <w:rPr>
                <w:rFonts w:cstheme="minorHAnsi"/>
                <w:sz w:val="22"/>
                <w:szCs w:val="22"/>
              </w:rPr>
            </w:pPr>
            <w:r w:rsidRPr="00300C95">
              <w:rPr>
                <w:rFonts w:cstheme="minorHAnsi"/>
                <w:sz w:val="22"/>
                <w:szCs w:val="22"/>
              </w:rPr>
              <w:t>(14)</w:t>
            </w:r>
          </w:p>
        </w:tc>
      </w:tr>
      <w:tr w:rsidR="00A53FAB" w:rsidRPr="00300C95" w14:paraId="17D361C1" w14:textId="77777777">
        <w:trPr>
          <w:trHeight w:val="227"/>
          <w:jc w:val="center"/>
        </w:trPr>
        <w:tc>
          <w:tcPr>
            <w:tcW w:w="901" w:type="dxa"/>
            <w:vMerge/>
            <w:tcBorders>
              <w:top w:val="nil"/>
              <w:left w:val="nil"/>
              <w:bottom w:val="single" w:sz="4" w:space="0" w:color="000000"/>
              <w:right w:val="nil"/>
            </w:tcBorders>
            <w:vAlign w:val="center"/>
          </w:tcPr>
          <w:p w14:paraId="1CFA1878"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418972D5" w14:textId="77777777" w:rsidR="00A53FAB" w:rsidRPr="00300C95" w:rsidRDefault="00000000" w:rsidP="00300C95">
            <w:pPr>
              <w:rPr>
                <w:rFonts w:cstheme="minorHAnsi"/>
                <w:sz w:val="22"/>
                <w:szCs w:val="22"/>
              </w:rPr>
            </w:pPr>
            <w:r w:rsidRPr="00300C95">
              <w:rPr>
                <w:rFonts w:cstheme="minorHAnsi"/>
                <w:sz w:val="22"/>
                <w:szCs w:val="22"/>
              </w:rPr>
              <w:t>FENGWU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51073AE8" w14:textId="77777777" w:rsidR="00A53FAB" w:rsidRPr="00300C95" w:rsidRDefault="00000000" w:rsidP="00300C95">
            <w:pPr>
              <w:rPr>
                <w:rFonts w:cstheme="minorHAnsi"/>
                <w:sz w:val="22"/>
                <w:szCs w:val="22"/>
              </w:rPr>
            </w:pPr>
            <w:r w:rsidRPr="00300C95">
              <w:rPr>
                <w:rFonts w:cstheme="minorHAnsi"/>
                <w:sz w:val="22"/>
                <w:szCs w:val="22"/>
              </w:rPr>
              <w:t>17.2</w:t>
            </w:r>
          </w:p>
        </w:tc>
        <w:tc>
          <w:tcPr>
            <w:tcW w:w="792" w:type="dxa"/>
            <w:tcBorders>
              <w:top w:val="nil"/>
              <w:left w:val="nil"/>
              <w:bottom w:val="nil"/>
              <w:right w:val="nil"/>
            </w:tcBorders>
            <w:shd w:val="clear" w:color="auto" w:fill="auto"/>
            <w:noWrap/>
            <w:vAlign w:val="center"/>
          </w:tcPr>
          <w:p w14:paraId="1D6BB4D8" w14:textId="77777777" w:rsidR="00A53FAB" w:rsidRPr="00300C95" w:rsidRDefault="00000000" w:rsidP="00300C95">
            <w:pPr>
              <w:rPr>
                <w:rFonts w:cstheme="minorHAnsi"/>
                <w:sz w:val="22"/>
                <w:szCs w:val="22"/>
              </w:rPr>
            </w:pPr>
            <w:r w:rsidRPr="00300C95">
              <w:rPr>
                <w:rFonts w:cstheme="minorHAnsi"/>
                <w:sz w:val="22"/>
                <w:szCs w:val="22"/>
              </w:rPr>
              <w:t>17.3</w:t>
            </w:r>
          </w:p>
        </w:tc>
        <w:tc>
          <w:tcPr>
            <w:tcW w:w="844" w:type="dxa"/>
            <w:tcBorders>
              <w:top w:val="nil"/>
              <w:left w:val="nil"/>
              <w:bottom w:val="nil"/>
              <w:right w:val="nil"/>
            </w:tcBorders>
            <w:shd w:val="clear" w:color="auto" w:fill="auto"/>
            <w:noWrap/>
            <w:vAlign w:val="center"/>
          </w:tcPr>
          <w:p w14:paraId="48057EC9" w14:textId="77777777" w:rsidR="00A53FAB" w:rsidRPr="00300C95" w:rsidRDefault="00000000" w:rsidP="00300C95">
            <w:pPr>
              <w:rPr>
                <w:rFonts w:cstheme="minorHAnsi"/>
                <w:sz w:val="22"/>
                <w:szCs w:val="22"/>
              </w:rPr>
            </w:pPr>
            <w:r w:rsidRPr="00300C95">
              <w:rPr>
                <w:rFonts w:cstheme="minorHAnsi"/>
                <w:sz w:val="22"/>
                <w:szCs w:val="22"/>
              </w:rPr>
              <w:t>17.3</w:t>
            </w:r>
          </w:p>
        </w:tc>
        <w:tc>
          <w:tcPr>
            <w:tcW w:w="867" w:type="dxa"/>
            <w:tcBorders>
              <w:top w:val="nil"/>
              <w:left w:val="nil"/>
              <w:bottom w:val="nil"/>
              <w:right w:val="nil"/>
            </w:tcBorders>
            <w:shd w:val="clear" w:color="auto" w:fill="auto"/>
            <w:noWrap/>
            <w:vAlign w:val="center"/>
          </w:tcPr>
          <w:p w14:paraId="15DDC754" w14:textId="77777777" w:rsidR="00A53FAB" w:rsidRPr="00300C95" w:rsidRDefault="00000000" w:rsidP="00300C95">
            <w:pPr>
              <w:rPr>
                <w:rFonts w:cstheme="minorHAnsi"/>
                <w:sz w:val="22"/>
                <w:szCs w:val="22"/>
              </w:rPr>
            </w:pPr>
            <w:r w:rsidRPr="00300C95">
              <w:rPr>
                <w:rFonts w:cstheme="minorHAnsi"/>
                <w:sz w:val="22"/>
                <w:szCs w:val="22"/>
              </w:rPr>
              <w:t>18.6</w:t>
            </w:r>
          </w:p>
        </w:tc>
        <w:tc>
          <w:tcPr>
            <w:tcW w:w="911" w:type="dxa"/>
            <w:tcBorders>
              <w:top w:val="nil"/>
              <w:left w:val="nil"/>
              <w:bottom w:val="nil"/>
              <w:right w:val="nil"/>
            </w:tcBorders>
            <w:shd w:val="clear" w:color="auto" w:fill="auto"/>
            <w:noWrap/>
            <w:vAlign w:val="center"/>
          </w:tcPr>
          <w:p w14:paraId="7834A0FA" w14:textId="77777777" w:rsidR="00A53FAB" w:rsidRPr="00300C95" w:rsidRDefault="00000000" w:rsidP="00300C95">
            <w:pPr>
              <w:rPr>
                <w:rFonts w:cstheme="minorHAnsi"/>
                <w:sz w:val="22"/>
                <w:szCs w:val="22"/>
              </w:rPr>
            </w:pPr>
            <w:r w:rsidRPr="00300C95">
              <w:rPr>
                <w:rFonts w:cstheme="minorHAnsi"/>
                <w:sz w:val="22"/>
                <w:szCs w:val="22"/>
              </w:rPr>
              <w:t>20.3</w:t>
            </w:r>
          </w:p>
        </w:tc>
        <w:tc>
          <w:tcPr>
            <w:tcW w:w="855" w:type="dxa"/>
            <w:tcBorders>
              <w:top w:val="nil"/>
              <w:left w:val="nil"/>
              <w:bottom w:val="nil"/>
              <w:right w:val="nil"/>
            </w:tcBorders>
            <w:shd w:val="clear" w:color="auto" w:fill="auto"/>
            <w:noWrap/>
            <w:vAlign w:val="center"/>
          </w:tcPr>
          <w:p w14:paraId="16109142" w14:textId="77777777" w:rsidR="00A53FAB" w:rsidRPr="00300C95" w:rsidRDefault="00000000" w:rsidP="00300C95">
            <w:pPr>
              <w:rPr>
                <w:rFonts w:cstheme="minorHAnsi"/>
                <w:sz w:val="22"/>
                <w:szCs w:val="22"/>
              </w:rPr>
            </w:pPr>
            <w:r w:rsidRPr="00300C95">
              <w:rPr>
                <w:rFonts w:cstheme="minorHAnsi"/>
                <w:sz w:val="22"/>
                <w:szCs w:val="22"/>
              </w:rPr>
              <w:t>21.9</w:t>
            </w:r>
          </w:p>
        </w:tc>
        <w:tc>
          <w:tcPr>
            <w:tcW w:w="867" w:type="dxa"/>
            <w:tcBorders>
              <w:top w:val="nil"/>
              <w:left w:val="nil"/>
              <w:bottom w:val="nil"/>
              <w:right w:val="nil"/>
            </w:tcBorders>
            <w:shd w:val="clear" w:color="auto" w:fill="auto"/>
            <w:noWrap/>
            <w:vAlign w:val="center"/>
          </w:tcPr>
          <w:p w14:paraId="14A13CF6" w14:textId="77777777" w:rsidR="00A53FAB" w:rsidRPr="00300C95" w:rsidRDefault="00000000" w:rsidP="00300C95">
            <w:pPr>
              <w:rPr>
                <w:rFonts w:cstheme="minorHAnsi"/>
                <w:sz w:val="22"/>
                <w:szCs w:val="22"/>
              </w:rPr>
            </w:pPr>
            <w:r w:rsidRPr="00300C95">
              <w:rPr>
                <w:rFonts w:cstheme="minorHAnsi"/>
                <w:sz w:val="22"/>
                <w:szCs w:val="22"/>
              </w:rPr>
              <w:t>22.7</w:t>
            </w:r>
          </w:p>
        </w:tc>
        <w:tc>
          <w:tcPr>
            <w:tcW w:w="822" w:type="dxa"/>
            <w:tcBorders>
              <w:top w:val="nil"/>
              <w:left w:val="nil"/>
              <w:bottom w:val="nil"/>
              <w:right w:val="nil"/>
            </w:tcBorders>
            <w:shd w:val="clear" w:color="auto" w:fill="auto"/>
            <w:noWrap/>
            <w:vAlign w:val="center"/>
          </w:tcPr>
          <w:p w14:paraId="08AC74C0" w14:textId="77777777" w:rsidR="00A53FAB" w:rsidRPr="00300C95" w:rsidRDefault="00000000" w:rsidP="00300C95">
            <w:pPr>
              <w:rPr>
                <w:rFonts w:cstheme="minorHAnsi"/>
                <w:sz w:val="22"/>
                <w:szCs w:val="22"/>
              </w:rPr>
            </w:pPr>
            <w:r w:rsidRPr="00300C95">
              <w:rPr>
                <w:rFonts w:cstheme="minorHAnsi"/>
                <w:sz w:val="22"/>
                <w:szCs w:val="22"/>
              </w:rPr>
              <w:t>22.1</w:t>
            </w:r>
          </w:p>
        </w:tc>
        <w:tc>
          <w:tcPr>
            <w:tcW w:w="845" w:type="dxa"/>
            <w:tcBorders>
              <w:top w:val="nil"/>
              <w:left w:val="nil"/>
              <w:bottom w:val="nil"/>
              <w:right w:val="nil"/>
            </w:tcBorders>
            <w:shd w:val="clear" w:color="auto" w:fill="auto"/>
            <w:noWrap/>
            <w:vAlign w:val="center"/>
          </w:tcPr>
          <w:p w14:paraId="5B0792E2" w14:textId="77777777" w:rsidR="00A53FAB" w:rsidRPr="00300C95" w:rsidRDefault="00000000" w:rsidP="00300C95">
            <w:pPr>
              <w:rPr>
                <w:rFonts w:cstheme="minorHAnsi"/>
                <w:sz w:val="22"/>
                <w:szCs w:val="22"/>
              </w:rPr>
            </w:pPr>
            <w:r w:rsidRPr="00300C95">
              <w:rPr>
                <w:rFonts w:cstheme="minorHAnsi"/>
                <w:sz w:val="22"/>
                <w:szCs w:val="22"/>
              </w:rPr>
              <w:t>21.9</w:t>
            </w:r>
          </w:p>
        </w:tc>
        <w:tc>
          <w:tcPr>
            <w:tcW w:w="844" w:type="dxa"/>
            <w:tcBorders>
              <w:top w:val="nil"/>
              <w:left w:val="nil"/>
              <w:bottom w:val="nil"/>
              <w:right w:val="nil"/>
            </w:tcBorders>
            <w:shd w:val="clear" w:color="auto" w:fill="auto"/>
            <w:noWrap/>
            <w:vAlign w:val="center"/>
          </w:tcPr>
          <w:p w14:paraId="4C9ADD97" w14:textId="77777777" w:rsidR="00A53FAB" w:rsidRPr="00300C95" w:rsidRDefault="00000000" w:rsidP="00300C95">
            <w:pPr>
              <w:rPr>
                <w:rFonts w:cstheme="minorHAnsi"/>
                <w:sz w:val="22"/>
                <w:szCs w:val="22"/>
              </w:rPr>
            </w:pPr>
            <w:r w:rsidRPr="00300C95">
              <w:rPr>
                <w:rFonts w:cstheme="minorHAnsi"/>
                <w:sz w:val="22"/>
                <w:szCs w:val="22"/>
              </w:rPr>
              <w:t>21.6</w:t>
            </w:r>
          </w:p>
        </w:tc>
        <w:tc>
          <w:tcPr>
            <w:tcW w:w="701" w:type="dxa"/>
            <w:tcBorders>
              <w:top w:val="nil"/>
              <w:left w:val="nil"/>
              <w:bottom w:val="nil"/>
              <w:right w:val="nil"/>
            </w:tcBorders>
            <w:shd w:val="clear" w:color="auto" w:fill="auto"/>
            <w:noWrap/>
            <w:vAlign w:val="center"/>
          </w:tcPr>
          <w:p w14:paraId="6C33BC80" w14:textId="77777777" w:rsidR="00A53FAB" w:rsidRPr="00300C95" w:rsidRDefault="00000000" w:rsidP="00300C95">
            <w:pPr>
              <w:rPr>
                <w:rFonts w:cstheme="minorHAnsi"/>
                <w:sz w:val="22"/>
                <w:szCs w:val="22"/>
              </w:rPr>
            </w:pPr>
            <w:r w:rsidRPr="00300C95">
              <w:rPr>
                <w:rFonts w:cstheme="minorHAnsi"/>
                <w:sz w:val="22"/>
                <w:szCs w:val="22"/>
              </w:rPr>
              <w:t>19.7</w:t>
            </w:r>
          </w:p>
        </w:tc>
      </w:tr>
      <w:tr w:rsidR="00A53FAB" w:rsidRPr="00300C95" w14:paraId="2824B59E" w14:textId="77777777">
        <w:trPr>
          <w:trHeight w:val="227"/>
          <w:jc w:val="center"/>
        </w:trPr>
        <w:tc>
          <w:tcPr>
            <w:tcW w:w="901" w:type="dxa"/>
            <w:vMerge/>
            <w:tcBorders>
              <w:top w:val="nil"/>
              <w:left w:val="nil"/>
              <w:bottom w:val="single" w:sz="4" w:space="0" w:color="000000"/>
              <w:right w:val="nil"/>
            </w:tcBorders>
            <w:vAlign w:val="center"/>
          </w:tcPr>
          <w:p w14:paraId="2359E848"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4B30CA5A"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29CFC161" w14:textId="77777777" w:rsidR="00A53FAB" w:rsidRPr="00300C95" w:rsidRDefault="00000000" w:rsidP="00300C95">
            <w:pPr>
              <w:rPr>
                <w:rFonts w:cstheme="minorHAnsi"/>
                <w:sz w:val="22"/>
                <w:szCs w:val="22"/>
              </w:rPr>
            </w:pPr>
            <w:r w:rsidRPr="00300C95">
              <w:rPr>
                <w:rFonts w:cstheme="minorHAnsi"/>
                <w:sz w:val="22"/>
                <w:szCs w:val="22"/>
              </w:rPr>
              <w:t>12.9</w:t>
            </w:r>
          </w:p>
        </w:tc>
        <w:tc>
          <w:tcPr>
            <w:tcW w:w="792" w:type="dxa"/>
            <w:tcBorders>
              <w:top w:val="nil"/>
              <w:left w:val="nil"/>
              <w:bottom w:val="nil"/>
              <w:right w:val="nil"/>
            </w:tcBorders>
            <w:shd w:val="clear" w:color="auto" w:fill="auto"/>
            <w:noWrap/>
            <w:vAlign w:val="center"/>
          </w:tcPr>
          <w:p w14:paraId="223A622F" w14:textId="77777777" w:rsidR="00A53FAB" w:rsidRPr="00300C95" w:rsidRDefault="00000000" w:rsidP="00300C95">
            <w:pPr>
              <w:rPr>
                <w:rFonts w:cstheme="minorHAnsi"/>
                <w:sz w:val="22"/>
                <w:szCs w:val="22"/>
              </w:rPr>
            </w:pPr>
            <w:r w:rsidRPr="00300C95">
              <w:rPr>
                <w:rFonts w:cstheme="minorHAnsi"/>
                <w:sz w:val="22"/>
                <w:szCs w:val="22"/>
              </w:rPr>
              <w:t>15.2</w:t>
            </w:r>
          </w:p>
        </w:tc>
        <w:tc>
          <w:tcPr>
            <w:tcW w:w="844" w:type="dxa"/>
            <w:tcBorders>
              <w:top w:val="nil"/>
              <w:left w:val="nil"/>
              <w:bottom w:val="nil"/>
              <w:right w:val="nil"/>
            </w:tcBorders>
            <w:shd w:val="clear" w:color="auto" w:fill="auto"/>
            <w:noWrap/>
            <w:vAlign w:val="center"/>
          </w:tcPr>
          <w:p w14:paraId="34D5648A" w14:textId="77777777" w:rsidR="00A53FAB" w:rsidRPr="00300C95" w:rsidRDefault="00000000" w:rsidP="00300C95">
            <w:pPr>
              <w:rPr>
                <w:rFonts w:cstheme="minorHAnsi"/>
                <w:sz w:val="22"/>
                <w:szCs w:val="22"/>
              </w:rPr>
            </w:pPr>
            <w:r w:rsidRPr="00300C95">
              <w:rPr>
                <w:rFonts w:cstheme="minorHAnsi"/>
                <w:sz w:val="22"/>
                <w:szCs w:val="22"/>
              </w:rPr>
              <w:t>15.3</w:t>
            </w:r>
          </w:p>
        </w:tc>
        <w:tc>
          <w:tcPr>
            <w:tcW w:w="867" w:type="dxa"/>
            <w:tcBorders>
              <w:top w:val="nil"/>
              <w:left w:val="nil"/>
              <w:bottom w:val="nil"/>
              <w:right w:val="nil"/>
            </w:tcBorders>
            <w:shd w:val="clear" w:color="auto" w:fill="auto"/>
            <w:noWrap/>
            <w:vAlign w:val="center"/>
          </w:tcPr>
          <w:p w14:paraId="797ED633" w14:textId="77777777" w:rsidR="00A53FAB" w:rsidRPr="00300C95" w:rsidRDefault="00000000" w:rsidP="00300C95">
            <w:pPr>
              <w:rPr>
                <w:rFonts w:cstheme="minorHAnsi"/>
                <w:sz w:val="22"/>
                <w:szCs w:val="22"/>
              </w:rPr>
            </w:pPr>
            <w:r w:rsidRPr="00300C95">
              <w:rPr>
                <w:rFonts w:cstheme="minorHAnsi"/>
                <w:sz w:val="22"/>
                <w:szCs w:val="22"/>
              </w:rPr>
              <w:t>16.7</w:t>
            </w:r>
          </w:p>
        </w:tc>
        <w:tc>
          <w:tcPr>
            <w:tcW w:w="911" w:type="dxa"/>
            <w:tcBorders>
              <w:top w:val="nil"/>
              <w:left w:val="nil"/>
              <w:bottom w:val="nil"/>
              <w:right w:val="nil"/>
            </w:tcBorders>
            <w:shd w:val="clear" w:color="auto" w:fill="auto"/>
            <w:noWrap/>
            <w:vAlign w:val="center"/>
          </w:tcPr>
          <w:p w14:paraId="11EC5B17" w14:textId="77777777" w:rsidR="00A53FAB" w:rsidRPr="00300C95" w:rsidRDefault="00000000" w:rsidP="00300C95">
            <w:pPr>
              <w:rPr>
                <w:rFonts w:cstheme="minorHAnsi"/>
                <w:sz w:val="22"/>
                <w:szCs w:val="22"/>
              </w:rPr>
            </w:pPr>
            <w:r w:rsidRPr="00300C95">
              <w:rPr>
                <w:rFonts w:cstheme="minorHAnsi"/>
                <w:sz w:val="22"/>
                <w:szCs w:val="22"/>
              </w:rPr>
              <w:t>18.1</w:t>
            </w:r>
          </w:p>
        </w:tc>
        <w:tc>
          <w:tcPr>
            <w:tcW w:w="855" w:type="dxa"/>
            <w:tcBorders>
              <w:top w:val="nil"/>
              <w:left w:val="nil"/>
              <w:bottom w:val="nil"/>
              <w:right w:val="nil"/>
            </w:tcBorders>
            <w:shd w:val="clear" w:color="auto" w:fill="auto"/>
            <w:noWrap/>
            <w:vAlign w:val="center"/>
          </w:tcPr>
          <w:p w14:paraId="336F3EDF" w14:textId="77777777" w:rsidR="00A53FAB" w:rsidRPr="00300C95" w:rsidRDefault="00000000" w:rsidP="00300C95">
            <w:pPr>
              <w:rPr>
                <w:rFonts w:cstheme="minorHAnsi"/>
                <w:sz w:val="22"/>
                <w:szCs w:val="22"/>
              </w:rPr>
            </w:pPr>
            <w:r w:rsidRPr="00300C95">
              <w:rPr>
                <w:rFonts w:cstheme="minorHAnsi"/>
                <w:sz w:val="22"/>
                <w:szCs w:val="22"/>
              </w:rPr>
              <w:t>18.7</w:t>
            </w:r>
          </w:p>
        </w:tc>
        <w:tc>
          <w:tcPr>
            <w:tcW w:w="867" w:type="dxa"/>
            <w:tcBorders>
              <w:top w:val="nil"/>
              <w:left w:val="nil"/>
              <w:bottom w:val="nil"/>
              <w:right w:val="nil"/>
            </w:tcBorders>
            <w:shd w:val="clear" w:color="auto" w:fill="auto"/>
            <w:noWrap/>
            <w:vAlign w:val="center"/>
          </w:tcPr>
          <w:p w14:paraId="4DCBCFB8" w14:textId="77777777" w:rsidR="00A53FAB" w:rsidRPr="00300C95" w:rsidRDefault="00000000" w:rsidP="00300C95">
            <w:pPr>
              <w:rPr>
                <w:rFonts w:cstheme="minorHAnsi"/>
                <w:sz w:val="22"/>
                <w:szCs w:val="22"/>
              </w:rPr>
            </w:pPr>
            <w:r w:rsidRPr="00300C95">
              <w:rPr>
                <w:rFonts w:cstheme="minorHAnsi"/>
                <w:sz w:val="22"/>
                <w:szCs w:val="22"/>
              </w:rPr>
              <w:t>18.5</w:t>
            </w:r>
          </w:p>
        </w:tc>
        <w:tc>
          <w:tcPr>
            <w:tcW w:w="822" w:type="dxa"/>
            <w:tcBorders>
              <w:top w:val="nil"/>
              <w:left w:val="nil"/>
              <w:bottom w:val="nil"/>
              <w:right w:val="nil"/>
            </w:tcBorders>
            <w:shd w:val="clear" w:color="auto" w:fill="auto"/>
            <w:noWrap/>
            <w:vAlign w:val="center"/>
          </w:tcPr>
          <w:p w14:paraId="1EECB677" w14:textId="77777777" w:rsidR="00A53FAB" w:rsidRPr="00300C95" w:rsidRDefault="00000000" w:rsidP="00300C95">
            <w:pPr>
              <w:rPr>
                <w:rFonts w:cstheme="minorHAnsi"/>
                <w:sz w:val="22"/>
                <w:szCs w:val="22"/>
              </w:rPr>
            </w:pPr>
            <w:r w:rsidRPr="00300C95">
              <w:rPr>
                <w:rFonts w:cstheme="minorHAnsi"/>
                <w:sz w:val="22"/>
                <w:szCs w:val="22"/>
              </w:rPr>
              <w:t>17.9</w:t>
            </w:r>
          </w:p>
        </w:tc>
        <w:tc>
          <w:tcPr>
            <w:tcW w:w="845" w:type="dxa"/>
            <w:tcBorders>
              <w:top w:val="nil"/>
              <w:left w:val="nil"/>
              <w:bottom w:val="nil"/>
              <w:right w:val="nil"/>
            </w:tcBorders>
            <w:shd w:val="clear" w:color="auto" w:fill="auto"/>
            <w:noWrap/>
            <w:vAlign w:val="center"/>
          </w:tcPr>
          <w:p w14:paraId="7A20A6EE" w14:textId="77777777" w:rsidR="00A53FAB" w:rsidRPr="00300C95" w:rsidRDefault="00000000" w:rsidP="00300C95">
            <w:pPr>
              <w:rPr>
                <w:rFonts w:cstheme="minorHAnsi"/>
                <w:sz w:val="22"/>
                <w:szCs w:val="22"/>
              </w:rPr>
            </w:pPr>
            <w:r w:rsidRPr="00300C95">
              <w:rPr>
                <w:rFonts w:cstheme="minorHAnsi"/>
                <w:sz w:val="22"/>
                <w:szCs w:val="22"/>
              </w:rPr>
              <w:t>17.7</w:t>
            </w:r>
          </w:p>
        </w:tc>
        <w:tc>
          <w:tcPr>
            <w:tcW w:w="844" w:type="dxa"/>
            <w:tcBorders>
              <w:top w:val="nil"/>
              <w:left w:val="nil"/>
              <w:bottom w:val="nil"/>
              <w:right w:val="nil"/>
            </w:tcBorders>
            <w:shd w:val="clear" w:color="auto" w:fill="auto"/>
            <w:noWrap/>
            <w:vAlign w:val="center"/>
          </w:tcPr>
          <w:p w14:paraId="51B0DF09" w14:textId="77777777" w:rsidR="00A53FAB" w:rsidRPr="00300C95" w:rsidRDefault="00000000" w:rsidP="00300C95">
            <w:pPr>
              <w:rPr>
                <w:rFonts w:cstheme="minorHAnsi"/>
                <w:sz w:val="22"/>
                <w:szCs w:val="22"/>
              </w:rPr>
            </w:pPr>
            <w:r w:rsidRPr="00300C95">
              <w:rPr>
                <w:rFonts w:cstheme="minorHAnsi"/>
                <w:sz w:val="22"/>
                <w:szCs w:val="22"/>
              </w:rPr>
              <w:t>16.7</w:t>
            </w:r>
          </w:p>
        </w:tc>
        <w:tc>
          <w:tcPr>
            <w:tcW w:w="701" w:type="dxa"/>
            <w:tcBorders>
              <w:top w:val="nil"/>
              <w:left w:val="nil"/>
              <w:bottom w:val="nil"/>
              <w:right w:val="nil"/>
            </w:tcBorders>
            <w:shd w:val="clear" w:color="auto" w:fill="auto"/>
            <w:noWrap/>
            <w:vAlign w:val="center"/>
          </w:tcPr>
          <w:p w14:paraId="09694FBD" w14:textId="77777777" w:rsidR="00A53FAB" w:rsidRPr="00300C95" w:rsidRDefault="00000000" w:rsidP="00300C95">
            <w:pPr>
              <w:rPr>
                <w:rFonts w:cstheme="minorHAnsi"/>
                <w:sz w:val="22"/>
                <w:szCs w:val="22"/>
              </w:rPr>
            </w:pPr>
            <w:r w:rsidRPr="00300C95">
              <w:rPr>
                <w:rFonts w:cstheme="minorHAnsi"/>
                <w:sz w:val="22"/>
                <w:szCs w:val="22"/>
              </w:rPr>
              <w:t>15.2</w:t>
            </w:r>
          </w:p>
        </w:tc>
      </w:tr>
      <w:tr w:rsidR="00A53FAB" w:rsidRPr="00300C95" w14:paraId="62E0E45C" w14:textId="77777777">
        <w:trPr>
          <w:trHeight w:val="227"/>
          <w:jc w:val="center"/>
        </w:trPr>
        <w:tc>
          <w:tcPr>
            <w:tcW w:w="901" w:type="dxa"/>
            <w:vMerge/>
            <w:tcBorders>
              <w:top w:val="nil"/>
              <w:left w:val="nil"/>
              <w:bottom w:val="single" w:sz="4" w:space="0" w:color="000000"/>
              <w:right w:val="nil"/>
            </w:tcBorders>
            <w:vAlign w:val="center"/>
          </w:tcPr>
          <w:p w14:paraId="23582B78"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08884F7F" w14:textId="77777777" w:rsidR="00A53FAB" w:rsidRPr="00300C95" w:rsidRDefault="00000000" w:rsidP="00300C95">
            <w:pPr>
              <w:rPr>
                <w:rFonts w:cstheme="minorHAnsi"/>
                <w:sz w:val="22"/>
                <w:szCs w:val="22"/>
              </w:rPr>
            </w:pPr>
            <w:r w:rsidRPr="00300C95">
              <w:rPr>
                <w:rFonts w:cstheme="minorHAnsi"/>
                <w:sz w:val="22"/>
                <w:szCs w:val="22"/>
              </w:rPr>
              <w:t>FUXI</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705E77C0" w14:textId="77777777" w:rsidR="00A53FAB" w:rsidRPr="00300C95" w:rsidRDefault="00000000" w:rsidP="00300C95">
            <w:pPr>
              <w:rPr>
                <w:rFonts w:cstheme="minorHAnsi"/>
                <w:sz w:val="22"/>
                <w:szCs w:val="22"/>
              </w:rPr>
            </w:pPr>
            <w:r w:rsidRPr="00300C95">
              <w:rPr>
                <w:rFonts w:cstheme="minorHAnsi"/>
                <w:sz w:val="22"/>
                <w:szCs w:val="22"/>
              </w:rPr>
              <w:t>16.4</w:t>
            </w:r>
          </w:p>
        </w:tc>
        <w:tc>
          <w:tcPr>
            <w:tcW w:w="792" w:type="dxa"/>
            <w:tcBorders>
              <w:top w:val="nil"/>
              <w:left w:val="nil"/>
              <w:bottom w:val="nil"/>
              <w:right w:val="nil"/>
            </w:tcBorders>
            <w:shd w:val="clear" w:color="auto" w:fill="auto"/>
            <w:noWrap/>
            <w:vAlign w:val="center"/>
          </w:tcPr>
          <w:p w14:paraId="7324FEED" w14:textId="77777777" w:rsidR="00A53FAB" w:rsidRPr="00300C95" w:rsidRDefault="00000000" w:rsidP="00300C95">
            <w:pPr>
              <w:rPr>
                <w:rFonts w:cstheme="minorHAnsi"/>
                <w:sz w:val="22"/>
                <w:szCs w:val="22"/>
              </w:rPr>
            </w:pPr>
            <w:r w:rsidRPr="00300C95">
              <w:rPr>
                <w:rFonts w:cstheme="minorHAnsi"/>
                <w:sz w:val="22"/>
                <w:szCs w:val="22"/>
              </w:rPr>
              <w:t>17.2</w:t>
            </w:r>
          </w:p>
        </w:tc>
        <w:tc>
          <w:tcPr>
            <w:tcW w:w="844" w:type="dxa"/>
            <w:tcBorders>
              <w:top w:val="nil"/>
              <w:left w:val="nil"/>
              <w:bottom w:val="nil"/>
              <w:right w:val="nil"/>
            </w:tcBorders>
            <w:shd w:val="clear" w:color="auto" w:fill="auto"/>
            <w:noWrap/>
            <w:vAlign w:val="center"/>
          </w:tcPr>
          <w:p w14:paraId="6D54C5CD" w14:textId="77777777" w:rsidR="00A53FAB" w:rsidRPr="00300C95" w:rsidRDefault="00000000" w:rsidP="00300C95">
            <w:pPr>
              <w:rPr>
                <w:rFonts w:cstheme="minorHAnsi"/>
                <w:sz w:val="22"/>
                <w:szCs w:val="22"/>
              </w:rPr>
            </w:pPr>
            <w:r w:rsidRPr="00300C95">
              <w:rPr>
                <w:rFonts w:cstheme="minorHAnsi"/>
                <w:sz w:val="22"/>
                <w:szCs w:val="22"/>
              </w:rPr>
              <w:t>17.0</w:t>
            </w:r>
          </w:p>
        </w:tc>
        <w:tc>
          <w:tcPr>
            <w:tcW w:w="867" w:type="dxa"/>
            <w:tcBorders>
              <w:top w:val="nil"/>
              <w:left w:val="nil"/>
              <w:bottom w:val="nil"/>
              <w:right w:val="nil"/>
            </w:tcBorders>
            <w:shd w:val="clear" w:color="auto" w:fill="auto"/>
            <w:noWrap/>
            <w:vAlign w:val="center"/>
          </w:tcPr>
          <w:p w14:paraId="6835457A" w14:textId="77777777" w:rsidR="00A53FAB" w:rsidRPr="00300C95" w:rsidRDefault="00000000" w:rsidP="00300C95">
            <w:pPr>
              <w:rPr>
                <w:rFonts w:cstheme="minorHAnsi"/>
                <w:sz w:val="22"/>
                <w:szCs w:val="22"/>
              </w:rPr>
            </w:pPr>
            <w:r w:rsidRPr="00300C95">
              <w:rPr>
                <w:rFonts w:cstheme="minorHAnsi"/>
                <w:sz w:val="22"/>
                <w:szCs w:val="22"/>
              </w:rPr>
              <w:t>17.9</w:t>
            </w:r>
          </w:p>
        </w:tc>
        <w:tc>
          <w:tcPr>
            <w:tcW w:w="911" w:type="dxa"/>
            <w:tcBorders>
              <w:top w:val="nil"/>
              <w:left w:val="nil"/>
              <w:bottom w:val="nil"/>
              <w:right w:val="nil"/>
            </w:tcBorders>
            <w:shd w:val="clear" w:color="auto" w:fill="auto"/>
            <w:noWrap/>
            <w:vAlign w:val="center"/>
          </w:tcPr>
          <w:p w14:paraId="5EB74AD6" w14:textId="77777777" w:rsidR="00A53FAB" w:rsidRPr="00300C95" w:rsidRDefault="00000000" w:rsidP="00300C95">
            <w:pPr>
              <w:rPr>
                <w:rFonts w:cstheme="minorHAnsi"/>
                <w:sz w:val="22"/>
                <w:szCs w:val="22"/>
              </w:rPr>
            </w:pPr>
            <w:r w:rsidRPr="00300C95">
              <w:rPr>
                <w:rFonts w:cstheme="minorHAnsi"/>
                <w:sz w:val="22"/>
                <w:szCs w:val="22"/>
              </w:rPr>
              <w:t>19.1</w:t>
            </w:r>
          </w:p>
        </w:tc>
        <w:tc>
          <w:tcPr>
            <w:tcW w:w="855" w:type="dxa"/>
            <w:tcBorders>
              <w:top w:val="nil"/>
              <w:left w:val="nil"/>
              <w:bottom w:val="nil"/>
              <w:right w:val="nil"/>
            </w:tcBorders>
            <w:shd w:val="clear" w:color="auto" w:fill="auto"/>
            <w:noWrap/>
            <w:vAlign w:val="center"/>
          </w:tcPr>
          <w:p w14:paraId="38BED4B3" w14:textId="77777777" w:rsidR="00A53FAB" w:rsidRPr="00300C95" w:rsidRDefault="00000000" w:rsidP="00300C95">
            <w:pPr>
              <w:rPr>
                <w:rFonts w:cstheme="minorHAnsi"/>
                <w:sz w:val="22"/>
                <w:szCs w:val="22"/>
              </w:rPr>
            </w:pPr>
            <w:r w:rsidRPr="00300C95">
              <w:rPr>
                <w:rFonts w:cstheme="minorHAnsi"/>
                <w:sz w:val="22"/>
                <w:szCs w:val="22"/>
              </w:rPr>
              <w:t>19.6</w:t>
            </w:r>
          </w:p>
        </w:tc>
        <w:tc>
          <w:tcPr>
            <w:tcW w:w="867" w:type="dxa"/>
            <w:tcBorders>
              <w:top w:val="nil"/>
              <w:left w:val="nil"/>
              <w:bottom w:val="nil"/>
              <w:right w:val="nil"/>
            </w:tcBorders>
            <w:shd w:val="clear" w:color="auto" w:fill="auto"/>
            <w:noWrap/>
            <w:vAlign w:val="center"/>
          </w:tcPr>
          <w:p w14:paraId="0BF2B285" w14:textId="77777777" w:rsidR="00A53FAB" w:rsidRPr="00300C95" w:rsidRDefault="00000000" w:rsidP="00300C95">
            <w:pPr>
              <w:rPr>
                <w:rFonts w:cstheme="minorHAnsi"/>
                <w:sz w:val="22"/>
                <w:szCs w:val="22"/>
              </w:rPr>
            </w:pPr>
            <w:r w:rsidRPr="00300C95">
              <w:rPr>
                <w:rFonts w:cstheme="minorHAnsi"/>
                <w:sz w:val="22"/>
                <w:szCs w:val="22"/>
              </w:rPr>
              <w:t>19.9</w:t>
            </w:r>
          </w:p>
        </w:tc>
        <w:tc>
          <w:tcPr>
            <w:tcW w:w="822" w:type="dxa"/>
            <w:tcBorders>
              <w:top w:val="nil"/>
              <w:left w:val="nil"/>
              <w:bottom w:val="nil"/>
              <w:right w:val="nil"/>
            </w:tcBorders>
            <w:shd w:val="clear" w:color="auto" w:fill="auto"/>
            <w:noWrap/>
            <w:vAlign w:val="center"/>
          </w:tcPr>
          <w:p w14:paraId="78B74379" w14:textId="77777777" w:rsidR="00A53FAB" w:rsidRPr="00300C95" w:rsidRDefault="00000000" w:rsidP="00300C95">
            <w:pPr>
              <w:rPr>
                <w:rFonts w:cstheme="minorHAnsi"/>
                <w:sz w:val="22"/>
                <w:szCs w:val="22"/>
              </w:rPr>
            </w:pPr>
            <w:r w:rsidRPr="00300C95">
              <w:rPr>
                <w:rFonts w:cstheme="minorHAnsi"/>
                <w:sz w:val="22"/>
                <w:szCs w:val="22"/>
              </w:rPr>
              <w:t>19.3</w:t>
            </w:r>
          </w:p>
        </w:tc>
        <w:tc>
          <w:tcPr>
            <w:tcW w:w="845" w:type="dxa"/>
            <w:tcBorders>
              <w:top w:val="nil"/>
              <w:left w:val="nil"/>
              <w:bottom w:val="nil"/>
              <w:right w:val="nil"/>
            </w:tcBorders>
            <w:shd w:val="clear" w:color="auto" w:fill="auto"/>
            <w:noWrap/>
            <w:vAlign w:val="center"/>
          </w:tcPr>
          <w:p w14:paraId="29A46AC6" w14:textId="77777777" w:rsidR="00A53FAB" w:rsidRPr="00300C95" w:rsidRDefault="00000000" w:rsidP="00300C95">
            <w:pPr>
              <w:rPr>
                <w:rFonts w:cstheme="minorHAnsi"/>
                <w:sz w:val="22"/>
                <w:szCs w:val="22"/>
              </w:rPr>
            </w:pPr>
            <w:r w:rsidRPr="00300C95">
              <w:rPr>
                <w:rFonts w:cstheme="minorHAnsi"/>
                <w:sz w:val="22"/>
                <w:szCs w:val="22"/>
              </w:rPr>
              <w:t>18.8</w:t>
            </w:r>
          </w:p>
        </w:tc>
        <w:tc>
          <w:tcPr>
            <w:tcW w:w="844" w:type="dxa"/>
            <w:tcBorders>
              <w:top w:val="nil"/>
              <w:left w:val="nil"/>
              <w:bottom w:val="nil"/>
              <w:right w:val="nil"/>
            </w:tcBorders>
            <w:shd w:val="clear" w:color="auto" w:fill="auto"/>
            <w:noWrap/>
            <w:vAlign w:val="center"/>
          </w:tcPr>
          <w:p w14:paraId="23A10479" w14:textId="77777777" w:rsidR="00A53FAB" w:rsidRPr="00300C95" w:rsidRDefault="00000000" w:rsidP="00300C95">
            <w:pPr>
              <w:rPr>
                <w:rFonts w:cstheme="minorHAnsi"/>
                <w:sz w:val="22"/>
                <w:szCs w:val="22"/>
              </w:rPr>
            </w:pPr>
            <w:r w:rsidRPr="00300C95">
              <w:rPr>
                <w:rFonts w:cstheme="minorHAnsi"/>
                <w:sz w:val="22"/>
                <w:szCs w:val="22"/>
              </w:rPr>
              <w:t>17.8</w:t>
            </w:r>
          </w:p>
        </w:tc>
        <w:tc>
          <w:tcPr>
            <w:tcW w:w="701" w:type="dxa"/>
            <w:tcBorders>
              <w:top w:val="nil"/>
              <w:left w:val="nil"/>
              <w:bottom w:val="nil"/>
              <w:right w:val="nil"/>
            </w:tcBorders>
            <w:shd w:val="clear" w:color="auto" w:fill="auto"/>
            <w:noWrap/>
            <w:vAlign w:val="center"/>
          </w:tcPr>
          <w:p w14:paraId="733567ED" w14:textId="77777777" w:rsidR="00A53FAB" w:rsidRPr="00300C95" w:rsidRDefault="00000000" w:rsidP="00300C95">
            <w:pPr>
              <w:rPr>
                <w:rFonts w:cstheme="minorHAnsi"/>
                <w:sz w:val="22"/>
                <w:szCs w:val="22"/>
              </w:rPr>
            </w:pPr>
            <w:r w:rsidRPr="00300C95">
              <w:rPr>
                <w:rFonts w:cstheme="minorHAnsi"/>
                <w:sz w:val="22"/>
                <w:szCs w:val="22"/>
              </w:rPr>
              <w:t>18.4</w:t>
            </w:r>
          </w:p>
        </w:tc>
      </w:tr>
      <w:tr w:rsidR="00A53FAB" w:rsidRPr="00300C95" w14:paraId="541E1E9D" w14:textId="77777777">
        <w:trPr>
          <w:trHeight w:val="227"/>
          <w:jc w:val="center"/>
        </w:trPr>
        <w:tc>
          <w:tcPr>
            <w:tcW w:w="901" w:type="dxa"/>
            <w:vMerge/>
            <w:tcBorders>
              <w:top w:val="nil"/>
              <w:left w:val="nil"/>
              <w:bottom w:val="single" w:sz="4" w:space="0" w:color="000000"/>
              <w:right w:val="nil"/>
            </w:tcBorders>
            <w:vAlign w:val="center"/>
          </w:tcPr>
          <w:p w14:paraId="68A58199"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3069C52A"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NMC</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64BDBC64" w14:textId="77777777" w:rsidR="00A53FAB" w:rsidRPr="00300C95" w:rsidRDefault="00000000" w:rsidP="00300C95">
            <w:pPr>
              <w:rPr>
                <w:rFonts w:cstheme="minorHAnsi"/>
                <w:sz w:val="22"/>
                <w:szCs w:val="22"/>
              </w:rPr>
            </w:pPr>
            <w:r w:rsidRPr="00300C95">
              <w:rPr>
                <w:rFonts w:cstheme="minorHAnsi"/>
                <w:sz w:val="22"/>
                <w:szCs w:val="22"/>
              </w:rPr>
              <w:t>17.5</w:t>
            </w:r>
          </w:p>
        </w:tc>
        <w:tc>
          <w:tcPr>
            <w:tcW w:w="792" w:type="dxa"/>
            <w:tcBorders>
              <w:top w:val="nil"/>
              <w:left w:val="nil"/>
              <w:bottom w:val="nil"/>
              <w:right w:val="nil"/>
            </w:tcBorders>
            <w:shd w:val="clear" w:color="auto" w:fill="auto"/>
            <w:noWrap/>
            <w:vAlign w:val="center"/>
          </w:tcPr>
          <w:p w14:paraId="5DF123E4" w14:textId="77777777" w:rsidR="00A53FAB" w:rsidRPr="00300C95" w:rsidRDefault="00000000" w:rsidP="00300C95">
            <w:pPr>
              <w:rPr>
                <w:rFonts w:cstheme="minorHAnsi"/>
                <w:sz w:val="22"/>
                <w:szCs w:val="22"/>
              </w:rPr>
            </w:pPr>
            <w:r w:rsidRPr="00300C95">
              <w:rPr>
                <w:rFonts w:cstheme="minorHAnsi"/>
                <w:sz w:val="22"/>
                <w:szCs w:val="22"/>
              </w:rPr>
              <w:t>16.9</w:t>
            </w:r>
          </w:p>
        </w:tc>
        <w:tc>
          <w:tcPr>
            <w:tcW w:w="844" w:type="dxa"/>
            <w:tcBorders>
              <w:top w:val="nil"/>
              <w:left w:val="nil"/>
              <w:bottom w:val="nil"/>
              <w:right w:val="nil"/>
            </w:tcBorders>
            <w:shd w:val="clear" w:color="auto" w:fill="auto"/>
            <w:noWrap/>
            <w:vAlign w:val="center"/>
          </w:tcPr>
          <w:p w14:paraId="06FABA52" w14:textId="77777777" w:rsidR="00A53FAB" w:rsidRPr="00300C95" w:rsidRDefault="00000000" w:rsidP="00300C95">
            <w:pPr>
              <w:rPr>
                <w:rFonts w:cstheme="minorHAnsi"/>
                <w:sz w:val="22"/>
                <w:szCs w:val="22"/>
              </w:rPr>
            </w:pPr>
            <w:r w:rsidRPr="00300C95">
              <w:rPr>
                <w:rFonts w:cstheme="minorHAnsi"/>
                <w:sz w:val="22"/>
                <w:szCs w:val="22"/>
              </w:rPr>
              <w:t>17.1</w:t>
            </w:r>
          </w:p>
        </w:tc>
        <w:tc>
          <w:tcPr>
            <w:tcW w:w="867" w:type="dxa"/>
            <w:tcBorders>
              <w:top w:val="nil"/>
              <w:left w:val="nil"/>
              <w:bottom w:val="nil"/>
              <w:right w:val="nil"/>
            </w:tcBorders>
            <w:shd w:val="clear" w:color="auto" w:fill="auto"/>
            <w:noWrap/>
            <w:vAlign w:val="center"/>
          </w:tcPr>
          <w:p w14:paraId="5BCAA31F" w14:textId="77777777" w:rsidR="00A53FAB" w:rsidRPr="00300C95" w:rsidRDefault="00000000" w:rsidP="00300C95">
            <w:pPr>
              <w:rPr>
                <w:rFonts w:cstheme="minorHAnsi"/>
                <w:sz w:val="22"/>
                <w:szCs w:val="22"/>
              </w:rPr>
            </w:pPr>
            <w:r w:rsidRPr="00300C95">
              <w:rPr>
                <w:rFonts w:cstheme="minorHAnsi"/>
                <w:sz w:val="22"/>
                <w:szCs w:val="22"/>
              </w:rPr>
              <w:t>17.0</w:t>
            </w:r>
          </w:p>
        </w:tc>
        <w:tc>
          <w:tcPr>
            <w:tcW w:w="911" w:type="dxa"/>
            <w:tcBorders>
              <w:top w:val="nil"/>
              <w:left w:val="nil"/>
              <w:bottom w:val="nil"/>
              <w:right w:val="nil"/>
            </w:tcBorders>
            <w:shd w:val="clear" w:color="auto" w:fill="auto"/>
            <w:noWrap/>
            <w:vAlign w:val="center"/>
          </w:tcPr>
          <w:p w14:paraId="07E0B31B" w14:textId="77777777" w:rsidR="00A53FAB" w:rsidRPr="00300C95" w:rsidRDefault="00000000" w:rsidP="00300C95">
            <w:pPr>
              <w:rPr>
                <w:rFonts w:cstheme="minorHAnsi"/>
                <w:sz w:val="22"/>
                <w:szCs w:val="22"/>
              </w:rPr>
            </w:pPr>
            <w:r w:rsidRPr="00300C95">
              <w:rPr>
                <w:rFonts w:cstheme="minorHAnsi"/>
                <w:sz w:val="22"/>
                <w:szCs w:val="22"/>
              </w:rPr>
              <w:t>18.7</w:t>
            </w:r>
          </w:p>
        </w:tc>
        <w:tc>
          <w:tcPr>
            <w:tcW w:w="855" w:type="dxa"/>
            <w:tcBorders>
              <w:top w:val="nil"/>
              <w:left w:val="nil"/>
              <w:bottom w:val="nil"/>
              <w:right w:val="nil"/>
            </w:tcBorders>
            <w:shd w:val="clear" w:color="auto" w:fill="auto"/>
            <w:noWrap/>
            <w:vAlign w:val="center"/>
          </w:tcPr>
          <w:p w14:paraId="5243DA4A" w14:textId="77777777" w:rsidR="00A53FAB" w:rsidRPr="00300C95" w:rsidRDefault="00000000" w:rsidP="00300C95">
            <w:pPr>
              <w:rPr>
                <w:rFonts w:cstheme="minorHAnsi"/>
                <w:sz w:val="22"/>
                <w:szCs w:val="22"/>
              </w:rPr>
            </w:pPr>
            <w:r w:rsidRPr="00300C95">
              <w:rPr>
                <w:rFonts w:cstheme="minorHAnsi"/>
                <w:sz w:val="22"/>
                <w:szCs w:val="22"/>
              </w:rPr>
              <w:t>18.7</w:t>
            </w:r>
          </w:p>
        </w:tc>
        <w:tc>
          <w:tcPr>
            <w:tcW w:w="867" w:type="dxa"/>
            <w:tcBorders>
              <w:top w:val="nil"/>
              <w:left w:val="nil"/>
              <w:bottom w:val="nil"/>
              <w:right w:val="nil"/>
            </w:tcBorders>
            <w:shd w:val="clear" w:color="auto" w:fill="auto"/>
            <w:noWrap/>
            <w:vAlign w:val="center"/>
          </w:tcPr>
          <w:p w14:paraId="101A2DAA" w14:textId="77777777" w:rsidR="00A53FAB" w:rsidRPr="00300C95" w:rsidRDefault="00000000" w:rsidP="00300C95">
            <w:pPr>
              <w:rPr>
                <w:rFonts w:cstheme="minorHAnsi"/>
                <w:sz w:val="22"/>
                <w:szCs w:val="22"/>
              </w:rPr>
            </w:pPr>
            <w:r w:rsidRPr="00300C95">
              <w:rPr>
                <w:rFonts w:cstheme="minorHAnsi"/>
                <w:sz w:val="22"/>
                <w:szCs w:val="22"/>
              </w:rPr>
              <w:t>19.2</w:t>
            </w:r>
          </w:p>
        </w:tc>
        <w:tc>
          <w:tcPr>
            <w:tcW w:w="822" w:type="dxa"/>
            <w:tcBorders>
              <w:top w:val="nil"/>
              <w:left w:val="nil"/>
              <w:bottom w:val="nil"/>
              <w:right w:val="nil"/>
            </w:tcBorders>
            <w:shd w:val="clear" w:color="auto" w:fill="auto"/>
            <w:noWrap/>
            <w:vAlign w:val="center"/>
          </w:tcPr>
          <w:p w14:paraId="575691FF" w14:textId="77777777" w:rsidR="00A53FAB" w:rsidRPr="00300C95" w:rsidRDefault="00000000" w:rsidP="00300C95">
            <w:pPr>
              <w:rPr>
                <w:rFonts w:cstheme="minorHAnsi"/>
                <w:sz w:val="22"/>
                <w:szCs w:val="22"/>
              </w:rPr>
            </w:pPr>
            <w:r w:rsidRPr="00300C95">
              <w:rPr>
                <w:rFonts w:cstheme="minorHAnsi"/>
                <w:sz w:val="22"/>
                <w:szCs w:val="22"/>
              </w:rPr>
              <w:t>17.7</w:t>
            </w:r>
          </w:p>
        </w:tc>
        <w:tc>
          <w:tcPr>
            <w:tcW w:w="845" w:type="dxa"/>
            <w:tcBorders>
              <w:top w:val="nil"/>
              <w:left w:val="nil"/>
              <w:bottom w:val="nil"/>
              <w:right w:val="nil"/>
            </w:tcBorders>
            <w:shd w:val="clear" w:color="auto" w:fill="auto"/>
            <w:noWrap/>
            <w:vAlign w:val="center"/>
          </w:tcPr>
          <w:p w14:paraId="2F2BC92A" w14:textId="77777777" w:rsidR="00A53FAB" w:rsidRPr="00300C95" w:rsidRDefault="00000000" w:rsidP="00300C95">
            <w:pPr>
              <w:rPr>
                <w:rFonts w:cstheme="minorHAnsi"/>
                <w:sz w:val="22"/>
                <w:szCs w:val="22"/>
              </w:rPr>
            </w:pPr>
            <w:r w:rsidRPr="00300C95">
              <w:rPr>
                <w:rFonts w:cstheme="minorHAnsi"/>
                <w:sz w:val="22"/>
                <w:szCs w:val="22"/>
              </w:rPr>
              <w:t>17.8</w:t>
            </w:r>
          </w:p>
        </w:tc>
        <w:tc>
          <w:tcPr>
            <w:tcW w:w="844" w:type="dxa"/>
            <w:tcBorders>
              <w:top w:val="nil"/>
              <w:left w:val="nil"/>
              <w:bottom w:val="nil"/>
              <w:right w:val="nil"/>
            </w:tcBorders>
            <w:shd w:val="clear" w:color="auto" w:fill="auto"/>
            <w:noWrap/>
            <w:vAlign w:val="center"/>
          </w:tcPr>
          <w:p w14:paraId="3DD12ED1" w14:textId="77777777" w:rsidR="00A53FAB" w:rsidRPr="00300C95" w:rsidRDefault="00000000" w:rsidP="00300C95">
            <w:pPr>
              <w:rPr>
                <w:rFonts w:cstheme="minorHAnsi"/>
                <w:sz w:val="22"/>
                <w:szCs w:val="22"/>
              </w:rPr>
            </w:pPr>
            <w:r w:rsidRPr="00300C95">
              <w:rPr>
                <w:rFonts w:cstheme="minorHAnsi"/>
                <w:sz w:val="22"/>
                <w:szCs w:val="22"/>
              </w:rPr>
              <w:t>16.6</w:t>
            </w:r>
          </w:p>
        </w:tc>
        <w:tc>
          <w:tcPr>
            <w:tcW w:w="701" w:type="dxa"/>
            <w:tcBorders>
              <w:top w:val="nil"/>
              <w:left w:val="nil"/>
              <w:bottom w:val="nil"/>
              <w:right w:val="nil"/>
            </w:tcBorders>
            <w:shd w:val="clear" w:color="auto" w:fill="auto"/>
            <w:noWrap/>
            <w:vAlign w:val="center"/>
          </w:tcPr>
          <w:p w14:paraId="1CFDEA9C" w14:textId="77777777" w:rsidR="00A53FAB" w:rsidRPr="00300C95" w:rsidRDefault="00000000" w:rsidP="00300C95">
            <w:pPr>
              <w:rPr>
                <w:rFonts w:cstheme="minorHAnsi"/>
                <w:sz w:val="22"/>
                <w:szCs w:val="22"/>
              </w:rPr>
            </w:pPr>
            <w:r w:rsidRPr="00300C95">
              <w:rPr>
                <w:rFonts w:cstheme="minorHAnsi"/>
                <w:sz w:val="22"/>
                <w:szCs w:val="22"/>
              </w:rPr>
              <w:t>13.7</w:t>
            </w:r>
          </w:p>
        </w:tc>
      </w:tr>
      <w:tr w:rsidR="00A53FAB" w:rsidRPr="00300C95" w14:paraId="4164C23B" w14:textId="77777777">
        <w:trPr>
          <w:trHeight w:val="227"/>
          <w:jc w:val="center"/>
        </w:trPr>
        <w:tc>
          <w:tcPr>
            <w:tcW w:w="901" w:type="dxa"/>
            <w:vMerge/>
            <w:tcBorders>
              <w:top w:val="nil"/>
              <w:left w:val="nil"/>
              <w:bottom w:val="single" w:sz="4" w:space="0" w:color="000000"/>
              <w:right w:val="nil"/>
            </w:tcBorders>
            <w:vAlign w:val="center"/>
          </w:tcPr>
          <w:p w14:paraId="228952DD" w14:textId="77777777" w:rsidR="00A53FAB" w:rsidRPr="00300C95" w:rsidRDefault="00A53FAB" w:rsidP="00300C95">
            <w:pPr>
              <w:rPr>
                <w:rFonts w:cstheme="minorHAnsi"/>
                <w:sz w:val="22"/>
                <w:szCs w:val="22"/>
                <w:lang w:bidi="ar"/>
              </w:rPr>
            </w:pPr>
          </w:p>
        </w:tc>
        <w:tc>
          <w:tcPr>
            <w:tcW w:w="1527" w:type="dxa"/>
            <w:tcBorders>
              <w:top w:val="nil"/>
              <w:left w:val="nil"/>
              <w:bottom w:val="nil"/>
              <w:right w:val="nil"/>
            </w:tcBorders>
            <w:shd w:val="clear" w:color="auto" w:fill="auto"/>
            <w:noWrap/>
            <w:vAlign w:val="center"/>
          </w:tcPr>
          <w:p w14:paraId="093CBC5C" w14:textId="77777777" w:rsidR="00A53FAB" w:rsidRPr="00300C95" w:rsidRDefault="00000000" w:rsidP="00300C95">
            <w:pPr>
              <w:rPr>
                <w:rFonts w:cstheme="minorHAnsi"/>
                <w:sz w:val="22"/>
                <w:szCs w:val="22"/>
              </w:rPr>
            </w:pPr>
            <w:r w:rsidRPr="00300C95">
              <w:rPr>
                <w:rFonts w:cstheme="minorHAnsi"/>
                <w:sz w:val="22"/>
                <w:szCs w:val="22"/>
              </w:rPr>
              <w:t>PANGU</w:t>
            </w:r>
            <w:r w:rsidRPr="00300C95">
              <w:rPr>
                <w:rFonts w:cstheme="minorHAnsi"/>
                <w:sz w:val="22"/>
                <w:szCs w:val="22"/>
              </w:rPr>
              <w:t>（</w:t>
            </w:r>
            <w:r w:rsidRPr="00300C95">
              <w:rPr>
                <w:rFonts w:cstheme="minorHAnsi"/>
                <w:sz w:val="22"/>
                <w:szCs w:val="22"/>
              </w:rPr>
              <w:t>SH</w:t>
            </w:r>
            <w:r w:rsidRPr="00300C95">
              <w:rPr>
                <w:rFonts w:cstheme="minorHAnsi"/>
                <w:sz w:val="22"/>
                <w:szCs w:val="22"/>
              </w:rPr>
              <w:t>）</w:t>
            </w:r>
          </w:p>
        </w:tc>
        <w:tc>
          <w:tcPr>
            <w:tcW w:w="750" w:type="dxa"/>
            <w:tcBorders>
              <w:top w:val="nil"/>
              <w:left w:val="nil"/>
              <w:bottom w:val="nil"/>
              <w:right w:val="nil"/>
            </w:tcBorders>
            <w:shd w:val="clear" w:color="auto" w:fill="auto"/>
            <w:noWrap/>
            <w:vAlign w:val="center"/>
          </w:tcPr>
          <w:p w14:paraId="7A12C140" w14:textId="77777777" w:rsidR="00A53FAB" w:rsidRPr="00300C95" w:rsidRDefault="00000000" w:rsidP="00300C95">
            <w:pPr>
              <w:rPr>
                <w:rFonts w:cstheme="minorHAnsi"/>
                <w:sz w:val="22"/>
                <w:szCs w:val="22"/>
              </w:rPr>
            </w:pPr>
            <w:r w:rsidRPr="00300C95">
              <w:rPr>
                <w:rFonts w:cstheme="minorHAnsi"/>
                <w:sz w:val="22"/>
                <w:szCs w:val="22"/>
              </w:rPr>
              <w:t>17.5</w:t>
            </w:r>
          </w:p>
        </w:tc>
        <w:tc>
          <w:tcPr>
            <w:tcW w:w="792" w:type="dxa"/>
            <w:tcBorders>
              <w:top w:val="nil"/>
              <w:left w:val="nil"/>
              <w:bottom w:val="nil"/>
              <w:right w:val="nil"/>
            </w:tcBorders>
            <w:shd w:val="clear" w:color="auto" w:fill="auto"/>
            <w:noWrap/>
            <w:vAlign w:val="center"/>
          </w:tcPr>
          <w:p w14:paraId="3C8CBE6B" w14:textId="77777777" w:rsidR="00A53FAB" w:rsidRPr="00300C95" w:rsidRDefault="00000000" w:rsidP="00300C95">
            <w:pPr>
              <w:rPr>
                <w:rFonts w:cstheme="minorHAnsi"/>
                <w:sz w:val="22"/>
                <w:szCs w:val="22"/>
              </w:rPr>
            </w:pPr>
            <w:r w:rsidRPr="00300C95">
              <w:rPr>
                <w:rFonts w:cstheme="minorHAnsi"/>
                <w:sz w:val="22"/>
                <w:szCs w:val="22"/>
              </w:rPr>
              <w:t>17.0</w:t>
            </w:r>
          </w:p>
        </w:tc>
        <w:tc>
          <w:tcPr>
            <w:tcW w:w="844" w:type="dxa"/>
            <w:tcBorders>
              <w:top w:val="nil"/>
              <w:left w:val="nil"/>
              <w:bottom w:val="nil"/>
              <w:right w:val="nil"/>
            </w:tcBorders>
            <w:shd w:val="clear" w:color="auto" w:fill="auto"/>
            <w:noWrap/>
            <w:vAlign w:val="center"/>
          </w:tcPr>
          <w:p w14:paraId="7E71E69C" w14:textId="77777777" w:rsidR="00A53FAB" w:rsidRPr="00300C95" w:rsidRDefault="00000000" w:rsidP="00300C95">
            <w:pPr>
              <w:rPr>
                <w:rFonts w:cstheme="minorHAnsi"/>
                <w:sz w:val="22"/>
                <w:szCs w:val="22"/>
              </w:rPr>
            </w:pPr>
            <w:r w:rsidRPr="00300C95">
              <w:rPr>
                <w:rFonts w:cstheme="minorHAnsi"/>
                <w:sz w:val="22"/>
                <w:szCs w:val="22"/>
              </w:rPr>
              <w:t>17.0</w:t>
            </w:r>
          </w:p>
        </w:tc>
        <w:tc>
          <w:tcPr>
            <w:tcW w:w="867" w:type="dxa"/>
            <w:tcBorders>
              <w:top w:val="nil"/>
              <w:left w:val="nil"/>
              <w:bottom w:val="nil"/>
              <w:right w:val="nil"/>
            </w:tcBorders>
            <w:shd w:val="clear" w:color="auto" w:fill="auto"/>
            <w:noWrap/>
            <w:vAlign w:val="center"/>
          </w:tcPr>
          <w:p w14:paraId="72A8E368" w14:textId="77777777" w:rsidR="00A53FAB" w:rsidRPr="00300C95" w:rsidRDefault="00000000" w:rsidP="00300C95">
            <w:pPr>
              <w:rPr>
                <w:rFonts w:cstheme="minorHAnsi"/>
                <w:sz w:val="22"/>
                <w:szCs w:val="22"/>
              </w:rPr>
            </w:pPr>
            <w:r w:rsidRPr="00300C95">
              <w:rPr>
                <w:rFonts w:cstheme="minorHAnsi"/>
                <w:sz w:val="22"/>
                <w:szCs w:val="22"/>
              </w:rPr>
              <w:t>17.0</w:t>
            </w:r>
          </w:p>
        </w:tc>
        <w:tc>
          <w:tcPr>
            <w:tcW w:w="911" w:type="dxa"/>
            <w:tcBorders>
              <w:top w:val="nil"/>
              <w:left w:val="nil"/>
              <w:bottom w:val="nil"/>
              <w:right w:val="nil"/>
            </w:tcBorders>
            <w:shd w:val="clear" w:color="auto" w:fill="auto"/>
            <w:noWrap/>
            <w:vAlign w:val="center"/>
          </w:tcPr>
          <w:p w14:paraId="54290CFC" w14:textId="77777777" w:rsidR="00A53FAB" w:rsidRPr="00300C95" w:rsidRDefault="00000000" w:rsidP="00300C95">
            <w:pPr>
              <w:rPr>
                <w:rFonts w:cstheme="minorHAnsi"/>
                <w:sz w:val="22"/>
                <w:szCs w:val="22"/>
              </w:rPr>
            </w:pPr>
            <w:r w:rsidRPr="00300C95">
              <w:rPr>
                <w:rFonts w:cstheme="minorHAnsi"/>
                <w:sz w:val="22"/>
                <w:szCs w:val="22"/>
              </w:rPr>
              <w:t>18.7</w:t>
            </w:r>
          </w:p>
        </w:tc>
        <w:tc>
          <w:tcPr>
            <w:tcW w:w="855" w:type="dxa"/>
            <w:tcBorders>
              <w:top w:val="nil"/>
              <w:left w:val="nil"/>
              <w:bottom w:val="nil"/>
              <w:right w:val="nil"/>
            </w:tcBorders>
            <w:shd w:val="clear" w:color="auto" w:fill="auto"/>
            <w:noWrap/>
            <w:vAlign w:val="center"/>
          </w:tcPr>
          <w:p w14:paraId="45E3F14B" w14:textId="77777777" w:rsidR="00A53FAB" w:rsidRPr="00300C95" w:rsidRDefault="00000000" w:rsidP="00300C95">
            <w:pPr>
              <w:rPr>
                <w:rFonts w:cstheme="minorHAnsi"/>
                <w:sz w:val="22"/>
                <w:szCs w:val="22"/>
              </w:rPr>
            </w:pPr>
            <w:r w:rsidRPr="00300C95">
              <w:rPr>
                <w:rFonts w:cstheme="minorHAnsi"/>
                <w:sz w:val="22"/>
                <w:szCs w:val="22"/>
              </w:rPr>
              <w:t>18.7</w:t>
            </w:r>
          </w:p>
        </w:tc>
        <w:tc>
          <w:tcPr>
            <w:tcW w:w="867" w:type="dxa"/>
            <w:tcBorders>
              <w:top w:val="nil"/>
              <w:left w:val="nil"/>
              <w:bottom w:val="nil"/>
              <w:right w:val="nil"/>
            </w:tcBorders>
            <w:shd w:val="clear" w:color="auto" w:fill="auto"/>
            <w:noWrap/>
            <w:vAlign w:val="center"/>
          </w:tcPr>
          <w:p w14:paraId="54ACAA9A" w14:textId="77777777" w:rsidR="00A53FAB" w:rsidRPr="00300C95" w:rsidRDefault="00000000" w:rsidP="00300C95">
            <w:pPr>
              <w:rPr>
                <w:rFonts w:cstheme="minorHAnsi"/>
                <w:sz w:val="22"/>
                <w:szCs w:val="22"/>
              </w:rPr>
            </w:pPr>
            <w:r w:rsidRPr="00300C95">
              <w:rPr>
                <w:rFonts w:cstheme="minorHAnsi"/>
                <w:sz w:val="22"/>
                <w:szCs w:val="22"/>
              </w:rPr>
              <w:t>19.3</w:t>
            </w:r>
          </w:p>
        </w:tc>
        <w:tc>
          <w:tcPr>
            <w:tcW w:w="822" w:type="dxa"/>
            <w:tcBorders>
              <w:top w:val="nil"/>
              <w:left w:val="nil"/>
              <w:bottom w:val="nil"/>
              <w:right w:val="nil"/>
            </w:tcBorders>
            <w:shd w:val="clear" w:color="auto" w:fill="auto"/>
            <w:noWrap/>
            <w:vAlign w:val="center"/>
          </w:tcPr>
          <w:p w14:paraId="7F19C669" w14:textId="77777777" w:rsidR="00A53FAB" w:rsidRPr="00300C95" w:rsidRDefault="00000000" w:rsidP="00300C95">
            <w:pPr>
              <w:rPr>
                <w:rFonts w:cstheme="minorHAnsi"/>
                <w:sz w:val="22"/>
                <w:szCs w:val="22"/>
              </w:rPr>
            </w:pPr>
            <w:r w:rsidRPr="00300C95">
              <w:rPr>
                <w:rFonts w:cstheme="minorHAnsi"/>
                <w:sz w:val="22"/>
                <w:szCs w:val="22"/>
              </w:rPr>
              <w:t>17.8</w:t>
            </w:r>
          </w:p>
        </w:tc>
        <w:tc>
          <w:tcPr>
            <w:tcW w:w="845" w:type="dxa"/>
            <w:tcBorders>
              <w:top w:val="nil"/>
              <w:left w:val="nil"/>
              <w:bottom w:val="nil"/>
              <w:right w:val="nil"/>
            </w:tcBorders>
            <w:shd w:val="clear" w:color="auto" w:fill="auto"/>
            <w:noWrap/>
            <w:vAlign w:val="center"/>
          </w:tcPr>
          <w:p w14:paraId="1ADD9CA3" w14:textId="77777777" w:rsidR="00A53FAB" w:rsidRPr="00300C95" w:rsidRDefault="00000000" w:rsidP="00300C95">
            <w:pPr>
              <w:rPr>
                <w:rFonts w:cstheme="minorHAnsi"/>
                <w:sz w:val="22"/>
                <w:szCs w:val="22"/>
              </w:rPr>
            </w:pPr>
            <w:r w:rsidRPr="00300C95">
              <w:rPr>
                <w:rFonts w:cstheme="minorHAnsi"/>
                <w:sz w:val="22"/>
                <w:szCs w:val="22"/>
              </w:rPr>
              <w:t>18.0</w:t>
            </w:r>
          </w:p>
        </w:tc>
        <w:tc>
          <w:tcPr>
            <w:tcW w:w="844" w:type="dxa"/>
            <w:tcBorders>
              <w:top w:val="nil"/>
              <w:left w:val="nil"/>
              <w:bottom w:val="nil"/>
              <w:right w:val="nil"/>
            </w:tcBorders>
            <w:shd w:val="clear" w:color="auto" w:fill="auto"/>
            <w:noWrap/>
            <w:vAlign w:val="center"/>
          </w:tcPr>
          <w:p w14:paraId="42CEE1AC" w14:textId="77777777" w:rsidR="00A53FAB" w:rsidRPr="00300C95" w:rsidRDefault="00000000" w:rsidP="00300C95">
            <w:pPr>
              <w:rPr>
                <w:rFonts w:cstheme="minorHAnsi"/>
                <w:sz w:val="22"/>
                <w:szCs w:val="22"/>
              </w:rPr>
            </w:pPr>
            <w:r w:rsidRPr="00300C95">
              <w:rPr>
                <w:rFonts w:cstheme="minorHAnsi"/>
                <w:sz w:val="22"/>
                <w:szCs w:val="22"/>
              </w:rPr>
              <w:t>16.7</w:t>
            </w:r>
          </w:p>
        </w:tc>
        <w:tc>
          <w:tcPr>
            <w:tcW w:w="701" w:type="dxa"/>
            <w:tcBorders>
              <w:top w:val="nil"/>
              <w:left w:val="nil"/>
              <w:bottom w:val="nil"/>
              <w:right w:val="nil"/>
            </w:tcBorders>
            <w:shd w:val="clear" w:color="auto" w:fill="auto"/>
            <w:noWrap/>
            <w:vAlign w:val="center"/>
          </w:tcPr>
          <w:p w14:paraId="15B44FC4" w14:textId="77777777" w:rsidR="00A53FAB" w:rsidRPr="00300C95" w:rsidRDefault="00000000" w:rsidP="00300C95">
            <w:pPr>
              <w:rPr>
                <w:rFonts w:cstheme="minorHAnsi"/>
                <w:sz w:val="22"/>
                <w:szCs w:val="22"/>
              </w:rPr>
            </w:pPr>
            <w:r w:rsidRPr="00300C95">
              <w:rPr>
                <w:rFonts w:cstheme="minorHAnsi"/>
                <w:sz w:val="22"/>
                <w:szCs w:val="22"/>
              </w:rPr>
              <w:t>13.7</w:t>
            </w:r>
          </w:p>
        </w:tc>
      </w:tr>
      <w:tr w:rsidR="00A53FAB" w:rsidRPr="00300C95" w14:paraId="39F4E410" w14:textId="77777777">
        <w:trPr>
          <w:trHeight w:val="227"/>
          <w:jc w:val="center"/>
        </w:trPr>
        <w:tc>
          <w:tcPr>
            <w:tcW w:w="901" w:type="dxa"/>
            <w:vMerge/>
            <w:tcBorders>
              <w:top w:val="nil"/>
              <w:left w:val="nil"/>
              <w:bottom w:val="single" w:sz="8" w:space="0" w:color="000000"/>
              <w:right w:val="nil"/>
            </w:tcBorders>
            <w:vAlign w:val="center"/>
          </w:tcPr>
          <w:p w14:paraId="517C3BD5" w14:textId="77777777" w:rsidR="00A53FAB" w:rsidRPr="00300C95" w:rsidRDefault="00A53FAB" w:rsidP="00300C95">
            <w:pPr>
              <w:rPr>
                <w:rFonts w:cstheme="minorHAnsi"/>
                <w:sz w:val="22"/>
                <w:szCs w:val="22"/>
                <w:lang w:bidi="ar"/>
              </w:rPr>
            </w:pPr>
          </w:p>
        </w:tc>
        <w:tc>
          <w:tcPr>
            <w:tcW w:w="1527" w:type="dxa"/>
            <w:tcBorders>
              <w:top w:val="nil"/>
              <w:left w:val="nil"/>
              <w:bottom w:val="single" w:sz="8" w:space="0" w:color="000000"/>
              <w:right w:val="nil"/>
            </w:tcBorders>
            <w:shd w:val="clear" w:color="auto" w:fill="auto"/>
            <w:noWrap/>
            <w:vAlign w:val="center"/>
          </w:tcPr>
          <w:p w14:paraId="26103186" w14:textId="77777777" w:rsidR="00A53FAB" w:rsidRPr="00300C95" w:rsidRDefault="00000000" w:rsidP="00300C95">
            <w:pPr>
              <w:rPr>
                <w:rFonts w:cstheme="minorHAnsi"/>
                <w:sz w:val="22"/>
                <w:szCs w:val="22"/>
              </w:rPr>
            </w:pPr>
            <w:r w:rsidRPr="00300C95">
              <w:rPr>
                <w:rFonts w:cstheme="minorHAnsi"/>
                <w:sz w:val="22"/>
                <w:szCs w:val="22"/>
              </w:rPr>
              <w:t>ECMWF-IFS</w:t>
            </w:r>
          </w:p>
        </w:tc>
        <w:tc>
          <w:tcPr>
            <w:tcW w:w="750" w:type="dxa"/>
            <w:tcBorders>
              <w:top w:val="nil"/>
              <w:left w:val="nil"/>
              <w:bottom w:val="single" w:sz="8" w:space="0" w:color="000000"/>
              <w:right w:val="nil"/>
            </w:tcBorders>
            <w:shd w:val="clear" w:color="auto" w:fill="auto"/>
            <w:noWrap/>
            <w:vAlign w:val="center"/>
          </w:tcPr>
          <w:p w14:paraId="56489EAC" w14:textId="77777777" w:rsidR="00A53FAB" w:rsidRPr="00300C95" w:rsidRDefault="00000000" w:rsidP="00300C95">
            <w:pPr>
              <w:rPr>
                <w:rFonts w:cstheme="minorHAnsi"/>
                <w:sz w:val="22"/>
                <w:szCs w:val="22"/>
              </w:rPr>
            </w:pPr>
            <w:r w:rsidRPr="00300C95">
              <w:rPr>
                <w:rFonts w:cstheme="minorHAnsi"/>
                <w:sz w:val="22"/>
                <w:szCs w:val="22"/>
              </w:rPr>
              <w:t>10.0</w:t>
            </w:r>
          </w:p>
        </w:tc>
        <w:tc>
          <w:tcPr>
            <w:tcW w:w="792" w:type="dxa"/>
            <w:tcBorders>
              <w:top w:val="nil"/>
              <w:left w:val="nil"/>
              <w:bottom w:val="single" w:sz="8" w:space="0" w:color="000000"/>
              <w:right w:val="nil"/>
            </w:tcBorders>
            <w:shd w:val="clear" w:color="auto" w:fill="auto"/>
            <w:noWrap/>
            <w:vAlign w:val="center"/>
          </w:tcPr>
          <w:p w14:paraId="3AFC00C8" w14:textId="77777777" w:rsidR="00A53FAB" w:rsidRPr="00300C95" w:rsidRDefault="00000000" w:rsidP="00300C95">
            <w:pPr>
              <w:rPr>
                <w:rFonts w:cstheme="minorHAnsi"/>
                <w:sz w:val="22"/>
                <w:szCs w:val="22"/>
              </w:rPr>
            </w:pPr>
            <w:r w:rsidRPr="00300C95">
              <w:rPr>
                <w:rFonts w:cstheme="minorHAnsi"/>
                <w:sz w:val="22"/>
                <w:szCs w:val="22"/>
              </w:rPr>
              <w:t>8.7</w:t>
            </w:r>
          </w:p>
        </w:tc>
        <w:tc>
          <w:tcPr>
            <w:tcW w:w="844" w:type="dxa"/>
            <w:tcBorders>
              <w:top w:val="nil"/>
              <w:left w:val="nil"/>
              <w:bottom w:val="single" w:sz="8" w:space="0" w:color="000000"/>
              <w:right w:val="nil"/>
            </w:tcBorders>
            <w:shd w:val="clear" w:color="auto" w:fill="auto"/>
            <w:noWrap/>
            <w:vAlign w:val="center"/>
          </w:tcPr>
          <w:p w14:paraId="70B6B964" w14:textId="77777777" w:rsidR="00A53FAB" w:rsidRPr="00300C95" w:rsidRDefault="00000000" w:rsidP="00300C95">
            <w:pPr>
              <w:rPr>
                <w:rFonts w:cstheme="minorHAnsi"/>
                <w:sz w:val="22"/>
                <w:szCs w:val="22"/>
              </w:rPr>
            </w:pPr>
            <w:r w:rsidRPr="00300C95">
              <w:rPr>
                <w:rFonts w:cstheme="minorHAnsi"/>
                <w:sz w:val="22"/>
                <w:szCs w:val="22"/>
              </w:rPr>
              <w:t>7.7</w:t>
            </w:r>
          </w:p>
        </w:tc>
        <w:tc>
          <w:tcPr>
            <w:tcW w:w="867" w:type="dxa"/>
            <w:tcBorders>
              <w:top w:val="nil"/>
              <w:left w:val="nil"/>
              <w:bottom w:val="single" w:sz="8" w:space="0" w:color="000000"/>
              <w:right w:val="nil"/>
            </w:tcBorders>
            <w:shd w:val="clear" w:color="auto" w:fill="auto"/>
            <w:noWrap/>
            <w:vAlign w:val="center"/>
          </w:tcPr>
          <w:p w14:paraId="2CF32F22" w14:textId="77777777" w:rsidR="00A53FAB" w:rsidRPr="00300C95" w:rsidRDefault="00000000" w:rsidP="00300C95">
            <w:pPr>
              <w:rPr>
                <w:rFonts w:cstheme="minorHAnsi"/>
                <w:sz w:val="22"/>
                <w:szCs w:val="22"/>
              </w:rPr>
            </w:pPr>
            <w:r w:rsidRPr="00300C95">
              <w:rPr>
                <w:rFonts w:cstheme="minorHAnsi"/>
                <w:sz w:val="22"/>
                <w:szCs w:val="22"/>
              </w:rPr>
              <w:t>8.6</w:t>
            </w:r>
          </w:p>
        </w:tc>
        <w:tc>
          <w:tcPr>
            <w:tcW w:w="911" w:type="dxa"/>
            <w:tcBorders>
              <w:top w:val="nil"/>
              <w:left w:val="nil"/>
              <w:bottom w:val="single" w:sz="8" w:space="0" w:color="000000"/>
              <w:right w:val="nil"/>
            </w:tcBorders>
            <w:shd w:val="clear" w:color="auto" w:fill="auto"/>
            <w:noWrap/>
            <w:vAlign w:val="center"/>
          </w:tcPr>
          <w:p w14:paraId="0864044C" w14:textId="77777777" w:rsidR="00A53FAB" w:rsidRPr="00300C95" w:rsidRDefault="00000000" w:rsidP="00300C95">
            <w:pPr>
              <w:rPr>
                <w:rFonts w:cstheme="minorHAnsi"/>
                <w:sz w:val="22"/>
                <w:szCs w:val="22"/>
              </w:rPr>
            </w:pPr>
            <w:r w:rsidRPr="00300C95">
              <w:rPr>
                <w:rFonts w:cstheme="minorHAnsi"/>
                <w:sz w:val="22"/>
                <w:szCs w:val="22"/>
              </w:rPr>
              <w:t>10.0</w:t>
            </w:r>
          </w:p>
        </w:tc>
        <w:tc>
          <w:tcPr>
            <w:tcW w:w="855" w:type="dxa"/>
            <w:tcBorders>
              <w:top w:val="nil"/>
              <w:left w:val="nil"/>
              <w:bottom w:val="single" w:sz="8" w:space="0" w:color="000000"/>
              <w:right w:val="nil"/>
            </w:tcBorders>
            <w:shd w:val="clear" w:color="auto" w:fill="auto"/>
            <w:noWrap/>
            <w:vAlign w:val="center"/>
          </w:tcPr>
          <w:p w14:paraId="00057C07" w14:textId="77777777" w:rsidR="00A53FAB" w:rsidRPr="00300C95" w:rsidRDefault="00000000" w:rsidP="00300C95">
            <w:pPr>
              <w:rPr>
                <w:rFonts w:cstheme="minorHAnsi"/>
                <w:sz w:val="22"/>
                <w:szCs w:val="22"/>
              </w:rPr>
            </w:pPr>
            <w:r w:rsidRPr="00300C95">
              <w:rPr>
                <w:rFonts w:cstheme="minorHAnsi"/>
                <w:sz w:val="22"/>
                <w:szCs w:val="22"/>
              </w:rPr>
              <w:t>10.6</w:t>
            </w:r>
          </w:p>
        </w:tc>
        <w:tc>
          <w:tcPr>
            <w:tcW w:w="867" w:type="dxa"/>
            <w:tcBorders>
              <w:top w:val="nil"/>
              <w:left w:val="nil"/>
              <w:bottom w:val="single" w:sz="8" w:space="0" w:color="000000"/>
              <w:right w:val="nil"/>
            </w:tcBorders>
            <w:shd w:val="clear" w:color="auto" w:fill="auto"/>
            <w:noWrap/>
            <w:vAlign w:val="center"/>
          </w:tcPr>
          <w:p w14:paraId="6D73D6A8" w14:textId="77777777" w:rsidR="00A53FAB" w:rsidRPr="00300C95" w:rsidRDefault="00000000" w:rsidP="00300C95">
            <w:pPr>
              <w:rPr>
                <w:rFonts w:cstheme="minorHAnsi"/>
                <w:sz w:val="22"/>
                <w:szCs w:val="22"/>
              </w:rPr>
            </w:pPr>
            <w:r w:rsidRPr="00300C95">
              <w:rPr>
                <w:rFonts w:cstheme="minorHAnsi"/>
                <w:sz w:val="22"/>
                <w:szCs w:val="22"/>
              </w:rPr>
              <w:t>11.7</w:t>
            </w:r>
          </w:p>
        </w:tc>
        <w:tc>
          <w:tcPr>
            <w:tcW w:w="822" w:type="dxa"/>
            <w:tcBorders>
              <w:top w:val="nil"/>
              <w:left w:val="nil"/>
              <w:bottom w:val="single" w:sz="8" w:space="0" w:color="000000"/>
              <w:right w:val="nil"/>
            </w:tcBorders>
            <w:shd w:val="clear" w:color="auto" w:fill="auto"/>
            <w:noWrap/>
            <w:vAlign w:val="center"/>
          </w:tcPr>
          <w:p w14:paraId="0FFEDB21" w14:textId="77777777" w:rsidR="00A53FAB" w:rsidRPr="00300C95" w:rsidRDefault="00000000" w:rsidP="00300C95">
            <w:pPr>
              <w:rPr>
                <w:rFonts w:cstheme="minorHAnsi"/>
                <w:sz w:val="22"/>
                <w:szCs w:val="22"/>
              </w:rPr>
            </w:pPr>
            <w:r w:rsidRPr="00300C95">
              <w:rPr>
                <w:rFonts w:cstheme="minorHAnsi"/>
                <w:sz w:val="22"/>
                <w:szCs w:val="22"/>
              </w:rPr>
              <w:t>11.7</w:t>
            </w:r>
          </w:p>
        </w:tc>
        <w:tc>
          <w:tcPr>
            <w:tcW w:w="845" w:type="dxa"/>
            <w:tcBorders>
              <w:top w:val="nil"/>
              <w:left w:val="nil"/>
              <w:bottom w:val="single" w:sz="8" w:space="0" w:color="000000"/>
              <w:right w:val="nil"/>
            </w:tcBorders>
            <w:shd w:val="clear" w:color="auto" w:fill="auto"/>
            <w:noWrap/>
            <w:vAlign w:val="center"/>
          </w:tcPr>
          <w:p w14:paraId="3F293836" w14:textId="77777777" w:rsidR="00A53FAB" w:rsidRPr="00300C95" w:rsidRDefault="00000000" w:rsidP="00300C95">
            <w:pPr>
              <w:rPr>
                <w:rFonts w:cstheme="minorHAnsi"/>
                <w:sz w:val="22"/>
                <w:szCs w:val="22"/>
              </w:rPr>
            </w:pPr>
            <w:r w:rsidRPr="00300C95">
              <w:rPr>
                <w:rFonts w:cstheme="minorHAnsi"/>
                <w:sz w:val="22"/>
                <w:szCs w:val="22"/>
              </w:rPr>
              <w:t>10.7</w:t>
            </w:r>
          </w:p>
        </w:tc>
        <w:tc>
          <w:tcPr>
            <w:tcW w:w="844" w:type="dxa"/>
            <w:tcBorders>
              <w:top w:val="nil"/>
              <w:left w:val="nil"/>
              <w:bottom w:val="single" w:sz="8" w:space="0" w:color="000000"/>
              <w:right w:val="nil"/>
            </w:tcBorders>
            <w:shd w:val="clear" w:color="auto" w:fill="auto"/>
            <w:noWrap/>
            <w:vAlign w:val="center"/>
          </w:tcPr>
          <w:p w14:paraId="2B5E4470" w14:textId="77777777" w:rsidR="00A53FAB" w:rsidRPr="00300C95" w:rsidRDefault="00000000" w:rsidP="00300C95">
            <w:pPr>
              <w:rPr>
                <w:rFonts w:cstheme="minorHAnsi"/>
                <w:sz w:val="22"/>
                <w:szCs w:val="22"/>
              </w:rPr>
            </w:pPr>
            <w:r w:rsidRPr="00300C95">
              <w:rPr>
                <w:rFonts w:cstheme="minorHAnsi"/>
                <w:sz w:val="22"/>
                <w:szCs w:val="22"/>
              </w:rPr>
              <w:t>13.5</w:t>
            </w:r>
          </w:p>
        </w:tc>
        <w:tc>
          <w:tcPr>
            <w:tcW w:w="701" w:type="dxa"/>
            <w:tcBorders>
              <w:top w:val="nil"/>
              <w:left w:val="nil"/>
              <w:bottom w:val="single" w:sz="8" w:space="0" w:color="000000"/>
              <w:right w:val="nil"/>
            </w:tcBorders>
            <w:shd w:val="clear" w:color="auto" w:fill="auto"/>
            <w:noWrap/>
            <w:vAlign w:val="center"/>
          </w:tcPr>
          <w:p w14:paraId="5A7447D7" w14:textId="77777777" w:rsidR="00A53FAB" w:rsidRPr="00300C95" w:rsidRDefault="00000000" w:rsidP="00300C95">
            <w:pPr>
              <w:rPr>
                <w:rFonts w:cstheme="minorHAnsi"/>
                <w:sz w:val="22"/>
                <w:szCs w:val="22"/>
              </w:rPr>
            </w:pPr>
            <w:r w:rsidRPr="00300C95">
              <w:rPr>
                <w:rFonts w:cstheme="minorHAnsi"/>
                <w:sz w:val="22"/>
                <w:szCs w:val="22"/>
              </w:rPr>
              <w:t>12.3</w:t>
            </w:r>
          </w:p>
        </w:tc>
      </w:tr>
    </w:tbl>
    <w:p w14:paraId="02DE154E"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br w:type="page"/>
      </w:r>
    </w:p>
    <w:bookmarkEnd w:id="29"/>
    <w:bookmarkEnd w:id="30"/>
    <w:p w14:paraId="1CE3FC7F"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lastRenderedPageBreak/>
        <w:t xml:space="preserve">Figure </w:t>
      </w:r>
      <w:r w:rsidRPr="00300C95">
        <w:rPr>
          <w:rFonts w:eastAsia="SimSun" w:cstheme="minorHAnsi"/>
          <w:sz w:val="22"/>
          <w:szCs w:val="22"/>
        </w:rPr>
        <w:t>16</w:t>
      </w:r>
      <w:r w:rsidRPr="00300C95">
        <w:rPr>
          <w:rFonts w:cstheme="minorHAnsi"/>
          <w:sz w:val="22"/>
          <w:szCs w:val="22"/>
          <w:lang w:eastAsia="en-US"/>
        </w:rPr>
        <w:t xml:space="preserve"> depicts the intensity forecast skill scores for global and regional NWP models at 24 h and 48 h lead times. According to Figure </w:t>
      </w:r>
      <w:r w:rsidRPr="00300C95">
        <w:rPr>
          <w:rFonts w:eastAsia="SimSun" w:cstheme="minorHAnsi"/>
          <w:sz w:val="22"/>
          <w:szCs w:val="22"/>
        </w:rPr>
        <w:t>16</w:t>
      </w:r>
      <w:r w:rsidRPr="00300C95">
        <w:rPr>
          <w:rFonts w:cstheme="minorHAnsi"/>
          <w:sz w:val="22"/>
          <w:szCs w:val="22"/>
          <w:lang w:eastAsia="en-US"/>
        </w:rPr>
        <w:t xml:space="preserve">, the intensity forecast skill scores of </w:t>
      </w:r>
      <w:r w:rsidRPr="00300C95">
        <w:rPr>
          <w:rFonts w:eastAsia="SimSun" w:cstheme="minorHAnsi"/>
          <w:sz w:val="22"/>
          <w:szCs w:val="22"/>
        </w:rPr>
        <w:t xml:space="preserve">NWP </w:t>
      </w:r>
      <w:r w:rsidRPr="00300C95">
        <w:rPr>
          <w:rFonts w:cstheme="minorHAnsi"/>
          <w:sz w:val="22"/>
          <w:szCs w:val="22"/>
          <w:lang w:eastAsia="en-US"/>
        </w:rPr>
        <w:t>models for the 202</w:t>
      </w:r>
      <w:r w:rsidRPr="00300C95">
        <w:rPr>
          <w:rFonts w:eastAsia="SimSun" w:cstheme="minorHAnsi"/>
          <w:sz w:val="22"/>
          <w:szCs w:val="22"/>
        </w:rPr>
        <w:t>3</w:t>
      </w:r>
      <w:r w:rsidRPr="00300C95">
        <w:rPr>
          <w:rFonts w:cstheme="minorHAnsi"/>
          <w:sz w:val="22"/>
          <w:szCs w:val="22"/>
          <w:lang w:eastAsia="en-US"/>
        </w:rPr>
        <w:t xml:space="preserve"> </w:t>
      </w:r>
      <w:r w:rsidRPr="00300C95">
        <w:rPr>
          <w:rFonts w:eastAsia="SimSun" w:cstheme="minorHAnsi"/>
          <w:sz w:val="22"/>
          <w:szCs w:val="22"/>
        </w:rPr>
        <w:t>western North Pacific</w:t>
      </w:r>
      <w:r w:rsidRPr="00300C95">
        <w:rPr>
          <w:rFonts w:cstheme="minorHAnsi"/>
          <w:sz w:val="22"/>
          <w:szCs w:val="22"/>
          <w:lang w:eastAsia="en-US"/>
        </w:rPr>
        <w:t xml:space="preserve"> season w</w:t>
      </w:r>
      <w:r w:rsidRPr="00300C95">
        <w:rPr>
          <w:rFonts w:eastAsia="SimSun" w:cstheme="minorHAnsi"/>
          <w:sz w:val="22"/>
          <w:szCs w:val="22"/>
        </w:rPr>
        <w:t>ere</w:t>
      </w:r>
      <w:r w:rsidRPr="00300C95">
        <w:rPr>
          <w:rFonts w:cstheme="minorHAnsi"/>
          <w:sz w:val="22"/>
          <w:szCs w:val="22"/>
          <w:lang w:eastAsia="en-US"/>
        </w:rPr>
        <w:t xml:space="preserve"> inferior to those in 202</w:t>
      </w:r>
      <w:r w:rsidRPr="00300C95">
        <w:rPr>
          <w:rFonts w:eastAsia="SimSun" w:cstheme="minorHAnsi"/>
          <w:sz w:val="22"/>
          <w:szCs w:val="22"/>
        </w:rPr>
        <w:t>2</w:t>
      </w:r>
      <w:r w:rsidRPr="00300C95">
        <w:rPr>
          <w:rFonts w:cstheme="minorHAnsi"/>
          <w:sz w:val="22"/>
          <w:szCs w:val="22"/>
          <w:lang w:eastAsia="en-US"/>
        </w:rPr>
        <w:t>. The intensity forecast skill scores of the models did not maintain the growth momentum in previous years. In addition, the intensity forecast skill of some models shifted to negative values in 202</w:t>
      </w:r>
      <w:r w:rsidRPr="00300C95">
        <w:rPr>
          <w:rFonts w:eastAsia="SimSun" w:cstheme="minorHAnsi"/>
          <w:sz w:val="22"/>
          <w:szCs w:val="22"/>
        </w:rPr>
        <w:t>3</w:t>
      </w:r>
      <w:r w:rsidRPr="00300C95">
        <w:rPr>
          <w:rFonts w:cstheme="minorHAnsi"/>
          <w:sz w:val="22"/>
          <w:szCs w:val="22"/>
          <w:lang w:eastAsia="en-US"/>
        </w:rPr>
        <w:t>.</w:t>
      </w:r>
    </w:p>
    <w:p w14:paraId="715A5F97" w14:textId="77777777" w:rsidR="00A53FAB" w:rsidRPr="00300C95" w:rsidRDefault="00A53FAB" w:rsidP="00300C95">
      <w:pPr>
        <w:rPr>
          <w:rFonts w:cstheme="minorHAnsi"/>
          <w:sz w:val="22"/>
          <w:szCs w:val="22"/>
          <w:lang w:eastAsia="en-US"/>
        </w:rPr>
      </w:pPr>
    </w:p>
    <w:tbl>
      <w:tblPr>
        <w:tblStyle w:val="TableGrid"/>
        <w:tblW w:w="0" w:type="auto"/>
        <w:jc w:val="center"/>
        <w:tblInd w:w="0" w:type="dxa"/>
        <w:tblCellMar>
          <w:left w:w="108" w:type="dxa"/>
          <w:right w:w="108" w:type="dxa"/>
        </w:tblCellMar>
        <w:tblLook w:val="04A0" w:firstRow="1" w:lastRow="0" w:firstColumn="1" w:lastColumn="0" w:noHBand="0" w:noVBand="1"/>
      </w:tblPr>
      <w:tblGrid>
        <w:gridCol w:w="4146"/>
        <w:gridCol w:w="4150"/>
      </w:tblGrid>
      <w:tr w:rsidR="00A53FAB" w:rsidRPr="00300C95" w14:paraId="552266DB" w14:textId="77777777">
        <w:trPr>
          <w:jc w:val="center"/>
        </w:trPr>
        <w:tc>
          <w:tcPr>
            <w:tcW w:w="4531" w:type="dxa"/>
            <w:vAlign w:val="center"/>
          </w:tcPr>
          <w:p w14:paraId="33121154"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46D025F1" wp14:editId="3A4C6791">
                  <wp:extent cx="2503805" cy="1748790"/>
                  <wp:effectExtent l="0" t="0" r="0" b="3810"/>
                  <wp:docPr id="41" name="图片 41" descr="G:/2023 英文/2.画图 fig/3.预报技巧/2023 TS/4 模式 强度 24.emf4 模式 强度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G:/2023 英文/2.画图 fig/3.预报技巧/2023 TS/4 模式 强度 24.emf4 模式 强度 24"/>
                          <pic:cNvPicPr>
                            <a:picLocks noChangeAspect="1"/>
                          </pic:cNvPicPr>
                        </pic:nvPicPr>
                        <pic:blipFill>
                          <a:blip r:embed="rId36"/>
                          <a:srcRect t="25" b="25"/>
                          <a:stretch>
                            <a:fillRect/>
                          </a:stretch>
                        </pic:blipFill>
                        <pic:spPr>
                          <a:xfrm>
                            <a:off x="0" y="0"/>
                            <a:ext cx="2503805" cy="1748790"/>
                          </a:xfrm>
                          <a:prstGeom prst="rect">
                            <a:avLst/>
                          </a:prstGeom>
                        </pic:spPr>
                      </pic:pic>
                    </a:graphicData>
                  </a:graphic>
                </wp:inline>
              </w:drawing>
            </w:r>
          </w:p>
        </w:tc>
        <w:tc>
          <w:tcPr>
            <w:tcW w:w="4395" w:type="dxa"/>
            <w:vAlign w:val="center"/>
          </w:tcPr>
          <w:p w14:paraId="572F8587"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202DF76D" wp14:editId="1E79CA98">
                  <wp:extent cx="2506980" cy="1750695"/>
                  <wp:effectExtent l="0" t="0" r="0" b="1905"/>
                  <wp:docPr id="42" name="图片 42" descr="G:/2023 英文/2.画图 fig/3.预报技巧/2023 TS/4 模式 强度 48.emf4 模式 强度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G:/2023 英文/2.画图 fig/3.预报技巧/2023 TS/4 模式 强度 48.emf4 模式 强度 48"/>
                          <pic:cNvPicPr>
                            <a:picLocks noChangeAspect="1"/>
                          </pic:cNvPicPr>
                        </pic:nvPicPr>
                        <pic:blipFill>
                          <a:blip r:embed="rId37"/>
                          <a:srcRect t="38" b="38"/>
                          <a:stretch>
                            <a:fillRect/>
                          </a:stretch>
                        </pic:blipFill>
                        <pic:spPr>
                          <a:xfrm>
                            <a:off x="0" y="0"/>
                            <a:ext cx="2506980" cy="1750695"/>
                          </a:xfrm>
                          <a:prstGeom prst="rect">
                            <a:avLst/>
                          </a:prstGeom>
                        </pic:spPr>
                      </pic:pic>
                    </a:graphicData>
                  </a:graphic>
                </wp:inline>
              </w:drawing>
            </w:r>
          </w:p>
        </w:tc>
      </w:tr>
      <w:tr w:rsidR="00A53FAB" w:rsidRPr="00300C95" w14:paraId="1B97DBA7" w14:textId="77777777">
        <w:trPr>
          <w:jc w:val="center"/>
        </w:trPr>
        <w:tc>
          <w:tcPr>
            <w:tcW w:w="8926" w:type="dxa"/>
            <w:gridSpan w:val="2"/>
          </w:tcPr>
          <w:p w14:paraId="23D0BF18" w14:textId="77777777" w:rsidR="00A53FAB" w:rsidRPr="00300C95" w:rsidRDefault="00000000" w:rsidP="00300C95">
            <w:pPr>
              <w:rPr>
                <w:rFonts w:cstheme="minorHAnsi"/>
                <w:sz w:val="22"/>
                <w:szCs w:val="22"/>
              </w:rPr>
            </w:pPr>
            <w:r w:rsidRPr="00300C95">
              <w:rPr>
                <w:rFonts w:cstheme="minorHAnsi"/>
                <w:b/>
                <w:sz w:val="22"/>
                <w:szCs w:val="22"/>
              </w:rPr>
              <w:t>Figure 16.</w:t>
            </w:r>
            <w:r w:rsidRPr="00300C95">
              <w:rPr>
                <w:rFonts w:cstheme="minorHAnsi"/>
                <w:sz w:val="22"/>
                <w:szCs w:val="22"/>
              </w:rPr>
              <w:t xml:space="preserve"> Intensity forecast skill scores at the lead times of 24 h (left) and 48 h (right) </w:t>
            </w:r>
          </w:p>
          <w:p w14:paraId="1A3FC5E7" w14:textId="77777777" w:rsidR="00A53FAB" w:rsidRPr="00300C95" w:rsidRDefault="00000000" w:rsidP="00300C95">
            <w:pPr>
              <w:rPr>
                <w:rFonts w:cstheme="minorHAnsi"/>
                <w:sz w:val="22"/>
                <w:szCs w:val="22"/>
              </w:rPr>
            </w:pPr>
            <w:r w:rsidRPr="00300C95">
              <w:rPr>
                <w:rFonts w:cstheme="minorHAnsi"/>
                <w:sz w:val="22"/>
                <w:szCs w:val="22"/>
              </w:rPr>
              <w:t>for global and regional NWP models.</w:t>
            </w:r>
          </w:p>
        </w:tc>
      </w:tr>
    </w:tbl>
    <w:p w14:paraId="2BD25A01" w14:textId="77777777" w:rsidR="00A53FAB" w:rsidRPr="00300C95" w:rsidRDefault="00000000" w:rsidP="00300C95">
      <w:pPr>
        <w:rPr>
          <w:rFonts w:cstheme="minorHAnsi"/>
          <w:sz w:val="22"/>
          <w:szCs w:val="22"/>
        </w:rPr>
      </w:pPr>
      <w:bookmarkStart w:id="31" w:name="_Toc12767"/>
      <w:r w:rsidRPr="00300C95">
        <w:rPr>
          <w:rFonts w:cstheme="minorHAnsi"/>
          <w:sz w:val="22"/>
          <w:szCs w:val="22"/>
        </w:rPr>
        <w:t>5.3 Ensemble Prediction System forecasts</w:t>
      </w:r>
      <w:bookmarkEnd w:id="31"/>
    </w:p>
    <w:p w14:paraId="3FD3A504" w14:textId="77777777" w:rsidR="00A53FAB" w:rsidRPr="00300C95" w:rsidRDefault="00000000" w:rsidP="00300C95">
      <w:pPr>
        <w:rPr>
          <w:rFonts w:eastAsia="SimSun" w:cstheme="minorHAnsi"/>
          <w:kern w:val="0"/>
          <w:sz w:val="22"/>
          <w:szCs w:val="22"/>
        </w:rPr>
      </w:pPr>
      <w:r w:rsidRPr="00300C95">
        <w:rPr>
          <w:rFonts w:cstheme="minorHAnsi"/>
          <w:sz w:val="22"/>
          <w:szCs w:val="22"/>
          <w:lang w:eastAsia="en-US"/>
        </w:rPr>
        <w:t xml:space="preserve">The ensemble mean </w:t>
      </w:r>
      <w:r w:rsidRPr="00300C95">
        <w:rPr>
          <w:rFonts w:eastAsia="SimSun" w:cstheme="minorHAnsi"/>
          <w:sz w:val="22"/>
          <w:szCs w:val="22"/>
        </w:rPr>
        <w:t>MAEs</w:t>
      </w:r>
      <w:r w:rsidRPr="00300C95">
        <w:rPr>
          <w:rFonts w:cstheme="minorHAnsi"/>
          <w:sz w:val="22"/>
          <w:szCs w:val="22"/>
          <w:lang w:eastAsia="en-US"/>
        </w:rPr>
        <w:t xml:space="preserve"> of maximum wind speed forecast for six EPSs are shown in Figure 1</w:t>
      </w:r>
      <w:r w:rsidRPr="00300C95">
        <w:rPr>
          <w:rFonts w:eastAsia="SimSun" w:cstheme="minorHAnsi"/>
          <w:sz w:val="22"/>
          <w:szCs w:val="22"/>
        </w:rPr>
        <w:t xml:space="preserve">7a </w:t>
      </w:r>
      <w:r w:rsidRPr="00300C95">
        <w:rPr>
          <w:rFonts w:cstheme="minorHAnsi"/>
          <w:sz w:val="22"/>
          <w:szCs w:val="22"/>
          <w:lang w:eastAsia="en-US"/>
        </w:rPr>
        <w:t>(non-homogeneous comparison)</w:t>
      </w:r>
      <w:r w:rsidRPr="00300C95">
        <w:rPr>
          <w:rFonts w:eastAsia="SimSun" w:cstheme="minorHAnsi"/>
          <w:sz w:val="22"/>
          <w:szCs w:val="22"/>
        </w:rPr>
        <w:t xml:space="preserve"> and </w:t>
      </w:r>
      <w:r w:rsidRPr="00300C95">
        <w:rPr>
          <w:rFonts w:cstheme="minorHAnsi"/>
          <w:sz w:val="22"/>
          <w:szCs w:val="22"/>
          <w:lang w:eastAsia="en-US"/>
        </w:rPr>
        <w:t>Figure 1</w:t>
      </w:r>
      <w:r w:rsidRPr="00300C95">
        <w:rPr>
          <w:rFonts w:eastAsia="SimSun" w:cstheme="minorHAnsi"/>
          <w:sz w:val="22"/>
          <w:szCs w:val="22"/>
        </w:rPr>
        <w:t xml:space="preserve">7b </w:t>
      </w:r>
      <w:r w:rsidRPr="00300C95">
        <w:rPr>
          <w:rFonts w:cstheme="minorHAnsi"/>
          <w:sz w:val="22"/>
          <w:szCs w:val="22"/>
          <w:lang w:eastAsia="en-US"/>
        </w:rPr>
        <w:t>(homogeneous comparison).</w:t>
      </w:r>
      <w:r w:rsidRPr="00300C95">
        <w:rPr>
          <w:rFonts w:eastAsia="SimSun" w:cstheme="minorHAnsi"/>
          <w:sz w:val="22"/>
          <w:szCs w:val="22"/>
        </w:rPr>
        <w:t xml:space="preserve"> </w:t>
      </w:r>
      <w:r w:rsidRPr="00300C95">
        <w:rPr>
          <w:rFonts w:cstheme="minorHAnsi"/>
          <w:sz w:val="22"/>
          <w:szCs w:val="22"/>
          <w:lang w:eastAsia="en-US"/>
        </w:rPr>
        <w:t>For the 202</w:t>
      </w:r>
      <w:r w:rsidRPr="00300C95">
        <w:rPr>
          <w:rFonts w:eastAsia="SimSun" w:cstheme="minorHAnsi"/>
          <w:sz w:val="22"/>
          <w:szCs w:val="22"/>
        </w:rPr>
        <w:t>3</w:t>
      </w:r>
      <w:r w:rsidRPr="00300C95">
        <w:rPr>
          <w:rFonts w:cstheme="minorHAnsi"/>
          <w:sz w:val="22"/>
          <w:szCs w:val="22"/>
          <w:lang w:eastAsia="en-US"/>
        </w:rPr>
        <w:t xml:space="preserve"> </w:t>
      </w:r>
      <w:r w:rsidRPr="00300C95">
        <w:rPr>
          <w:rFonts w:cstheme="minorHAnsi"/>
          <w:sz w:val="22"/>
          <w:szCs w:val="22"/>
        </w:rPr>
        <w:t>western North Pacific</w:t>
      </w:r>
      <w:r w:rsidRPr="00300C95">
        <w:rPr>
          <w:rFonts w:cstheme="minorHAnsi"/>
          <w:sz w:val="22"/>
          <w:szCs w:val="22"/>
          <w:lang w:eastAsia="en-US"/>
        </w:rPr>
        <w:t xml:space="preserve"> season, according to the homogeneous comparison (Figure </w:t>
      </w:r>
      <w:r w:rsidRPr="00300C95">
        <w:rPr>
          <w:rFonts w:eastAsia="SimSun" w:cstheme="minorHAnsi"/>
          <w:sz w:val="22"/>
          <w:szCs w:val="22"/>
        </w:rPr>
        <w:t>17b</w:t>
      </w:r>
      <w:r w:rsidRPr="00300C95">
        <w:rPr>
          <w:rFonts w:cstheme="minorHAnsi"/>
          <w:sz w:val="22"/>
          <w:szCs w:val="22"/>
          <w:lang w:eastAsia="en-US"/>
        </w:rPr>
        <w:t xml:space="preserve">), </w:t>
      </w:r>
      <w:r w:rsidRPr="00300C95">
        <w:rPr>
          <w:rFonts w:eastAsia="SimSun" w:cstheme="minorHAnsi"/>
          <w:sz w:val="22"/>
          <w:szCs w:val="22"/>
        </w:rPr>
        <w:t xml:space="preserve">the </w:t>
      </w:r>
      <w:r w:rsidRPr="00300C95">
        <w:rPr>
          <w:rFonts w:cstheme="minorHAnsi"/>
          <w:sz w:val="22"/>
          <w:szCs w:val="22"/>
          <w:lang w:eastAsia="en-US"/>
        </w:rPr>
        <w:t xml:space="preserve">ensemble mean </w:t>
      </w:r>
      <w:r w:rsidRPr="00300C95">
        <w:rPr>
          <w:rFonts w:eastAsia="SimSun" w:cstheme="minorHAnsi"/>
          <w:sz w:val="22"/>
          <w:szCs w:val="22"/>
        </w:rPr>
        <w:t>MAEs</w:t>
      </w:r>
      <w:r w:rsidRPr="00300C95">
        <w:rPr>
          <w:rFonts w:cstheme="minorHAnsi"/>
          <w:sz w:val="22"/>
          <w:szCs w:val="22"/>
          <w:lang w:eastAsia="en-US"/>
        </w:rPr>
        <w:t xml:space="preserve"> </w:t>
      </w:r>
      <w:r w:rsidRPr="00300C95">
        <w:rPr>
          <w:rFonts w:eastAsia="SimSun" w:cstheme="minorHAnsi"/>
          <w:sz w:val="22"/>
          <w:szCs w:val="22"/>
        </w:rPr>
        <w:t>for NCEP-GEFS and STI-TEDAPS were relatively small among the EPSs.</w:t>
      </w:r>
    </w:p>
    <w:p w14:paraId="356E5D53" w14:textId="77777777" w:rsidR="00A53FAB" w:rsidRPr="00300C95" w:rsidRDefault="00A53FAB" w:rsidP="00300C95">
      <w:pPr>
        <w:rPr>
          <w:rFonts w:cstheme="minorHAnsi"/>
          <w:sz w:val="22"/>
          <w:szCs w:val="22"/>
        </w:rPr>
      </w:pPr>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8420"/>
      </w:tblGrid>
      <w:tr w:rsidR="00A53FAB" w:rsidRPr="00300C95" w14:paraId="04ED32EF" w14:textId="77777777">
        <w:trPr>
          <w:jc w:val="center"/>
        </w:trPr>
        <w:tc>
          <w:tcPr>
            <w:tcW w:w="8420" w:type="dxa"/>
          </w:tcPr>
          <w:p w14:paraId="65FF0EF1" w14:textId="77777777" w:rsidR="00A53FAB" w:rsidRPr="00300C95" w:rsidRDefault="00000000" w:rsidP="00300C95">
            <w:pPr>
              <w:rPr>
                <w:rFonts w:cstheme="minorHAnsi"/>
                <w:sz w:val="22"/>
                <w:szCs w:val="22"/>
              </w:rPr>
            </w:pPr>
            <w:r w:rsidRPr="00300C95">
              <w:rPr>
                <w:rFonts w:cstheme="minorHAnsi"/>
                <w:noProof/>
                <w:sz w:val="22"/>
                <w:szCs w:val="22"/>
              </w:rPr>
              <w:drawing>
                <wp:inline distT="0" distB="0" distL="114300" distR="114300" wp14:anchorId="415DF353" wp14:editId="4C4C8347">
                  <wp:extent cx="5422265" cy="1899285"/>
                  <wp:effectExtent l="0" t="0" r="3175" b="5715"/>
                  <wp:docPr id="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6"/>
                          <pic:cNvPicPr>
                            <a:picLocks noChangeAspect="1"/>
                          </pic:cNvPicPr>
                        </pic:nvPicPr>
                        <pic:blipFill>
                          <a:blip r:embed="rId38"/>
                          <a:stretch>
                            <a:fillRect/>
                          </a:stretch>
                        </pic:blipFill>
                        <pic:spPr>
                          <a:xfrm>
                            <a:off x="0" y="0"/>
                            <a:ext cx="5422265" cy="1899285"/>
                          </a:xfrm>
                          <a:prstGeom prst="rect">
                            <a:avLst/>
                          </a:prstGeom>
                          <a:noFill/>
                          <a:ln>
                            <a:noFill/>
                          </a:ln>
                        </pic:spPr>
                      </pic:pic>
                    </a:graphicData>
                  </a:graphic>
                </wp:inline>
              </w:drawing>
            </w:r>
          </w:p>
        </w:tc>
      </w:tr>
      <w:tr w:rsidR="00A53FAB" w:rsidRPr="00300C95" w14:paraId="78401F9C" w14:textId="77777777">
        <w:trPr>
          <w:jc w:val="center"/>
        </w:trPr>
        <w:tc>
          <w:tcPr>
            <w:tcW w:w="8420" w:type="dxa"/>
          </w:tcPr>
          <w:p w14:paraId="1AC7A636" w14:textId="77777777" w:rsidR="00A53FAB" w:rsidRPr="00300C95" w:rsidRDefault="00000000" w:rsidP="00300C95">
            <w:pPr>
              <w:rPr>
                <w:rFonts w:cstheme="minorHAnsi"/>
                <w:sz w:val="22"/>
                <w:szCs w:val="22"/>
              </w:rPr>
            </w:pPr>
            <w:r w:rsidRPr="00300C95">
              <w:rPr>
                <w:rFonts w:cstheme="minorHAnsi"/>
                <w:b/>
                <w:sz w:val="22"/>
                <w:szCs w:val="22"/>
              </w:rPr>
              <w:t>Figure 17a.</w:t>
            </w:r>
            <w:r w:rsidRPr="00300C95">
              <w:rPr>
                <w:rFonts w:cstheme="minorHAnsi"/>
                <w:sz w:val="22"/>
                <w:szCs w:val="22"/>
              </w:rPr>
              <w:t xml:space="preserve"> Ensemble mean intensity error for EPSs in 2023 (non-homogeneous comparison).</w:t>
            </w:r>
          </w:p>
        </w:tc>
      </w:tr>
    </w:tbl>
    <w:p w14:paraId="4F099423" w14:textId="77777777" w:rsidR="00A53FAB" w:rsidRPr="00300C95" w:rsidRDefault="00A53FAB" w:rsidP="00300C95">
      <w:pPr>
        <w:rPr>
          <w:rFonts w:cstheme="minorHAnsi"/>
          <w:sz w:val="22"/>
          <w:szCs w:val="22"/>
        </w:rPr>
      </w:pPr>
    </w:p>
    <w:tbl>
      <w:tblPr>
        <w:tblStyle w:val="TableGrid"/>
        <w:tblW w:w="0" w:type="auto"/>
        <w:jc w:val="center"/>
        <w:tblInd w:w="0" w:type="dxa"/>
        <w:tblLayout w:type="fixed"/>
        <w:tblCellMar>
          <w:left w:w="108" w:type="dxa"/>
          <w:right w:w="108" w:type="dxa"/>
        </w:tblCellMar>
        <w:tblLook w:val="04A0" w:firstRow="1" w:lastRow="0" w:firstColumn="1" w:lastColumn="0" w:noHBand="0" w:noVBand="1"/>
      </w:tblPr>
      <w:tblGrid>
        <w:gridCol w:w="8309"/>
      </w:tblGrid>
      <w:tr w:rsidR="00A53FAB" w:rsidRPr="00300C95" w14:paraId="30C29A95" w14:textId="77777777">
        <w:trPr>
          <w:jc w:val="center"/>
        </w:trPr>
        <w:tc>
          <w:tcPr>
            <w:tcW w:w="8309" w:type="dxa"/>
          </w:tcPr>
          <w:p w14:paraId="3D84F548" w14:textId="77777777" w:rsidR="00A53FAB" w:rsidRPr="00300C95" w:rsidRDefault="00000000" w:rsidP="00300C95">
            <w:pPr>
              <w:rPr>
                <w:rFonts w:cstheme="minorHAnsi"/>
                <w:sz w:val="22"/>
                <w:szCs w:val="22"/>
              </w:rPr>
            </w:pPr>
            <w:r w:rsidRPr="00300C95">
              <w:rPr>
                <w:rFonts w:cstheme="minorHAnsi"/>
                <w:noProof/>
                <w:sz w:val="22"/>
                <w:szCs w:val="22"/>
              </w:rPr>
              <w:lastRenderedPageBreak/>
              <w:drawing>
                <wp:inline distT="0" distB="0" distL="114300" distR="114300" wp14:anchorId="2E55299D" wp14:editId="142A3851">
                  <wp:extent cx="5205095" cy="1823085"/>
                  <wp:effectExtent l="0" t="0" r="6985" b="5715"/>
                  <wp:docPr id="2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5"/>
                          <pic:cNvPicPr>
                            <a:picLocks noChangeAspect="1"/>
                          </pic:cNvPicPr>
                        </pic:nvPicPr>
                        <pic:blipFill>
                          <a:blip r:embed="rId39"/>
                          <a:stretch>
                            <a:fillRect/>
                          </a:stretch>
                        </pic:blipFill>
                        <pic:spPr>
                          <a:xfrm>
                            <a:off x="0" y="0"/>
                            <a:ext cx="5205095" cy="1823085"/>
                          </a:xfrm>
                          <a:prstGeom prst="rect">
                            <a:avLst/>
                          </a:prstGeom>
                          <a:noFill/>
                          <a:ln>
                            <a:noFill/>
                          </a:ln>
                        </pic:spPr>
                      </pic:pic>
                    </a:graphicData>
                  </a:graphic>
                </wp:inline>
              </w:drawing>
            </w:r>
          </w:p>
        </w:tc>
      </w:tr>
      <w:tr w:rsidR="00A53FAB" w:rsidRPr="00300C95" w14:paraId="077DDD4A" w14:textId="77777777">
        <w:trPr>
          <w:jc w:val="center"/>
        </w:trPr>
        <w:tc>
          <w:tcPr>
            <w:tcW w:w="8309" w:type="dxa"/>
          </w:tcPr>
          <w:p w14:paraId="34B10E49" w14:textId="77777777" w:rsidR="00A53FAB" w:rsidRPr="00300C95" w:rsidRDefault="00000000" w:rsidP="00300C95">
            <w:pPr>
              <w:rPr>
                <w:rFonts w:cstheme="minorHAnsi"/>
                <w:sz w:val="22"/>
                <w:szCs w:val="22"/>
              </w:rPr>
            </w:pPr>
            <w:r w:rsidRPr="00300C95">
              <w:rPr>
                <w:rFonts w:cstheme="minorHAnsi"/>
                <w:b/>
                <w:sz w:val="22"/>
                <w:szCs w:val="22"/>
              </w:rPr>
              <w:t>Figure 17b.</w:t>
            </w:r>
            <w:r w:rsidRPr="00300C95">
              <w:rPr>
                <w:rFonts w:cstheme="minorHAnsi"/>
                <w:sz w:val="22"/>
                <w:szCs w:val="22"/>
              </w:rPr>
              <w:t xml:space="preserve"> Ensemble mean intensity error for EPSs in 2023 (homogeneous comparison).</w:t>
            </w:r>
          </w:p>
        </w:tc>
      </w:tr>
    </w:tbl>
    <w:p w14:paraId="029F2066" w14:textId="77777777" w:rsidR="00A53FAB" w:rsidRPr="00300C95" w:rsidRDefault="00A53FAB" w:rsidP="00300C95">
      <w:pPr>
        <w:rPr>
          <w:rFonts w:cstheme="minorHAnsi"/>
          <w:sz w:val="22"/>
          <w:szCs w:val="22"/>
        </w:rPr>
      </w:pPr>
    </w:p>
    <w:p w14:paraId="2DAAAB98" w14:textId="77777777" w:rsidR="00A53FAB" w:rsidRPr="00300C95" w:rsidRDefault="00000000" w:rsidP="00300C95">
      <w:pPr>
        <w:pStyle w:val="ListParagraph"/>
        <w:numPr>
          <w:ilvl w:val="0"/>
          <w:numId w:val="1"/>
        </w:numPr>
        <w:rPr>
          <w:rFonts w:cstheme="minorHAnsi"/>
          <w:kern w:val="44"/>
          <w:sz w:val="22"/>
          <w:szCs w:val="22"/>
          <w:lang w:eastAsia="en-US"/>
        </w:rPr>
      </w:pPr>
      <w:bookmarkStart w:id="32" w:name="_Toc20018"/>
      <w:r w:rsidRPr="00300C95">
        <w:rPr>
          <w:rFonts w:cstheme="minorHAnsi"/>
          <w:sz w:val="22"/>
          <w:szCs w:val="22"/>
        </w:rPr>
        <w:t>Conclusion</w:t>
      </w:r>
      <w:bookmarkEnd w:id="32"/>
    </w:p>
    <w:p w14:paraId="0785A517"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Verification of TC forecasts is essential to improve the </w:t>
      </w:r>
      <w:r w:rsidRPr="00300C95">
        <w:rPr>
          <w:rFonts w:eastAsia="SimSun" w:cstheme="minorHAnsi"/>
          <w:sz w:val="22"/>
          <w:szCs w:val="22"/>
        </w:rPr>
        <w:t>o</w:t>
      </w:r>
      <w:r w:rsidRPr="00300C95">
        <w:rPr>
          <w:rFonts w:cstheme="minorHAnsi"/>
          <w:sz w:val="22"/>
          <w:szCs w:val="22"/>
          <w:lang w:eastAsia="en-US"/>
        </w:rPr>
        <w:t>bjective forecast</w:t>
      </w:r>
      <w:r w:rsidRPr="00300C95">
        <w:rPr>
          <w:rFonts w:eastAsia="SimSun" w:cstheme="minorHAnsi"/>
          <w:sz w:val="22"/>
          <w:szCs w:val="22"/>
        </w:rPr>
        <w:t xml:space="preserve"> methods </w:t>
      </w:r>
      <w:r w:rsidRPr="00300C95">
        <w:rPr>
          <w:rFonts w:cstheme="minorHAnsi"/>
          <w:sz w:val="22"/>
          <w:szCs w:val="22"/>
          <w:lang w:eastAsia="en-US"/>
        </w:rPr>
        <w:t>and official guides underpinning the forecasts; making the best use of this guidance in a forecasting; and assisting the public, emergency managers, and other users of TC forecasts in developing appropriate levels of confidence in the forecasts.</w:t>
      </w:r>
    </w:p>
    <w:p w14:paraId="2D1B16AF" w14:textId="77777777" w:rsidR="00A53FAB" w:rsidRPr="00300C95" w:rsidRDefault="00A53FAB" w:rsidP="00300C95">
      <w:pPr>
        <w:rPr>
          <w:rFonts w:cstheme="minorHAnsi"/>
          <w:sz w:val="22"/>
          <w:szCs w:val="22"/>
          <w:lang w:eastAsia="en-US"/>
        </w:rPr>
      </w:pPr>
    </w:p>
    <w:p w14:paraId="0341FB50"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 xml:space="preserve">This report briefly discussed the performance of typhoon forecasts in the </w:t>
      </w:r>
      <w:r w:rsidRPr="00300C95">
        <w:rPr>
          <w:rFonts w:eastAsia="SimSun" w:cstheme="minorHAnsi"/>
          <w:sz w:val="22"/>
          <w:szCs w:val="22"/>
        </w:rPr>
        <w:t>western North Pacific</w:t>
      </w:r>
      <w:r w:rsidRPr="00300C95">
        <w:rPr>
          <w:rFonts w:cstheme="minorHAnsi"/>
          <w:sz w:val="22"/>
          <w:szCs w:val="22"/>
          <w:lang w:eastAsia="en-US"/>
        </w:rPr>
        <w:t xml:space="preserve"> in 202</w:t>
      </w:r>
      <w:r w:rsidRPr="00300C95">
        <w:rPr>
          <w:rFonts w:eastAsia="SimSun" w:cstheme="minorHAnsi"/>
          <w:sz w:val="22"/>
          <w:szCs w:val="22"/>
        </w:rPr>
        <w:t>3</w:t>
      </w:r>
      <w:r w:rsidRPr="00300C95">
        <w:rPr>
          <w:rFonts w:cstheme="minorHAnsi"/>
          <w:sz w:val="22"/>
          <w:szCs w:val="22"/>
          <w:lang w:eastAsia="en-US"/>
        </w:rPr>
        <w:t xml:space="preserve">. The verification of the results included TC track and intensity for both the deterministic and ensemble forecast guides. </w:t>
      </w:r>
    </w:p>
    <w:p w14:paraId="1552E755" w14:textId="77777777" w:rsidR="00A53FAB" w:rsidRPr="00300C95" w:rsidRDefault="00A53FAB" w:rsidP="00300C95">
      <w:pPr>
        <w:rPr>
          <w:rFonts w:cstheme="minorHAnsi"/>
          <w:sz w:val="22"/>
          <w:szCs w:val="22"/>
          <w:lang w:eastAsia="en-US"/>
        </w:rPr>
      </w:pPr>
    </w:p>
    <w:p w14:paraId="2881755C"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In 202</w:t>
      </w:r>
      <w:r w:rsidRPr="00300C95">
        <w:rPr>
          <w:rFonts w:eastAsia="SimSun" w:cstheme="minorHAnsi"/>
          <w:sz w:val="22"/>
          <w:szCs w:val="22"/>
        </w:rPr>
        <w:t>3</w:t>
      </w:r>
      <w:r w:rsidRPr="00300C95">
        <w:rPr>
          <w:rFonts w:cstheme="minorHAnsi"/>
          <w:sz w:val="22"/>
          <w:szCs w:val="22"/>
          <w:lang w:eastAsia="en-US"/>
        </w:rPr>
        <w:t>, in terms of track forecast performance:</w:t>
      </w:r>
    </w:p>
    <w:p w14:paraId="09800DDC" w14:textId="77777777" w:rsidR="00A53FAB" w:rsidRPr="00300C95" w:rsidRDefault="00A53FAB" w:rsidP="00300C95">
      <w:pPr>
        <w:rPr>
          <w:rFonts w:cstheme="minorHAnsi"/>
          <w:sz w:val="22"/>
          <w:szCs w:val="22"/>
          <w:lang w:eastAsia="en-US"/>
        </w:rPr>
      </w:pPr>
    </w:p>
    <w:p w14:paraId="10A076AF" w14:textId="77777777" w:rsidR="00A53FAB" w:rsidRPr="00300C95" w:rsidRDefault="00000000" w:rsidP="00300C95">
      <w:pPr>
        <w:pStyle w:val="ListParagraph"/>
        <w:numPr>
          <w:ilvl w:val="0"/>
          <w:numId w:val="4"/>
        </w:numPr>
        <w:rPr>
          <w:rFonts w:cstheme="minorHAnsi"/>
          <w:sz w:val="22"/>
          <w:szCs w:val="22"/>
          <w:lang w:eastAsia="en-US"/>
        </w:rPr>
      </w:pPr>
      <w:r w:rsidRPr="00300C95">
        <w:rPr>
          <w:rFonts w:cstheme="minorHAnsi"/>
          <w:sz w:val="22"/>
          <w:szCs w:val="22"/>
          <w:lang w:eastAsia="en-US"/>
        </w:rPr>
        <w:t xml:space="preserve">The mean PEs at lead times of 24, 48, and 72 h for the most </w:t>
      </w:r>
      <w:r w:rsidRPr="00300C95">
        <w:rPr>
          <w:rFonts w:cstheme="minorHAnsi"/>
          <w:sz w:val="22"/>
          <w:szCs w:val="22"/>
        </w:rPr>
        <w:t>s</w:t>
      </w:r>
      <w:r w:rsidRPr="00300C95">
        <w:rPr>
          <w:rFonts w:cstheme="minorHAnsi"/>
          <w:sz w:val="22"/>
          <w:szCs w:val="22"/>
          <w:lang w:eastAsia="en-US"/>
        </w:rPr>
        <w:t xml:space="preserve">ubjective </w:t>
      </w:r>
      <w:r w:rsidRPr="00300C95">
        <w:rPr>
          <w:rFonts w:cstheme="minorHAnsi"/>
          <w:sz w:val="22"/>
          <w:szCs w:val="22"/>
        </w:rPr>
        <w:t xml:space="preserve">and objective </w:t>
      </w:r>
      <w:r w:rsidRPr="00300C95">
        <w:rPr>
          <w:rFonts w:cstheme="minorHAnsi"/>
          <w:sz w:val="22"/>
          <w:szCs w:val="22"/>
          <w:lang w:eastAsia="en-US"/>
        </w:rPr>
        <w:t>forecasts</w:t>
      </w:r>
      <w:r w:rsidRPr="00300C95">
        <w:rPr>
          <w:rFonts w:cstheme="minorHAnsi"/>
          <w:sz w:val="22"/>
          <w:szCs w:val="22"/>
        </w:rPr>
        <w:t xml:space="preserve"> </w:t>
      </w:r>
      <w:r w:rsidRPr="00300C95">
        <w:rPr>
          <w:rFonts w:cstheme="minorHAnsi"/>
          <w:sz w:val="22"/>
          <w:szCs w:val="22"/>
          <w:lang w:eastAsia="en-US"/>
        </w:rPr>
        <w:t xml:space="preserve">were </w:t>
      </w:r>
      <w:r w:rsidRPr="00300C95">
        <w:rPr>
          <w:rFonts w:cstheme="minorHAnsi"/>
          <w:sz w:val="22"/>
          <w:szCs w:val="22"/>
        </w:rPr>
        <w:t>smaller</w:t>
      </w:r>
      <w:r w:rsidRPr="00300C95">
        <w:rPr>
          <w:rFonts w:cstheme="minorHAnsi"/>
          <w:sz w:val="22"/>
          <w:szCs w:val="22"/>
          <w:lang w:eastAsia="en-US"/>
        </w:rPr>
        <w:t xml:space="preserve"> than the ones in 20</w:t>
      </w:r>
      <w:r w:rsidRPr="00300C95">
        <w:rPr>
          <w:rFonts w:cstheme="minorHAnsi"/>
          <w:sz w:val="22"/>
          <w:szCs w:val="22"/>
        </w:rPr>
        <w:t>22.</w:t>
      </w:r>
    </w:p>
    <w:p w14:paraId="76F5CF2B" w14:textId="77777777" w:rsidR="00A53FAB" w:rsidRPr="00300C95" w:rsidRDefault="00A53FAB" w:rsidP="00300C95">
      <w:pPr>
        <w:rPr>
          <w:rFonts w:cstheme="minorHAnsi"/>
          <w:sz w:val="22"/>
          <w:szCs w:val="22"/>
          <w:lang w:eastAsia="en-US"/>
        </w:rPr>
      </w:pPr>
    </w:p>
    <w:p w14:paraId="4F199C48" w14:textId="77777777" w:rsidR="00A53FAB" w:rsidRPr="00300C95" w:rsidRDefault="00000000" w:rsidP="00300C95">
      <w:pPr>
        <w:pStyle w:val="ListParagraph"/>
        <w:numPr>
          <w:ilvl w:val="0"/>
          <w:numId w:val="4"/>
        </w:numPr>
        <w:rPr>
          <w:rFonts w:cstheme="minorHAnsi"/>
          <w:sz w:val="22"/>
          <w:szCs w:val="22"/>
          <w:lang w:eastAsia="en-US"/>
        </w:rPr>
      </w:pPr>
      <w:r w:rsidRPr="00300C95">
        <w:rPr>
          <w:rFonts w:cstheme="minorHAnsi"/>
          <w:sz w:val="22"/>
          <w:szCs w:val="22"/>
        </w:rPr>
        <w:t xml:space="preserve">For objective deterministic forecasts, </w:t>
      </w:r>
      <w:r w:rsidRPr="00300C95">
        <w:rPr>
          <w:rFonts w:cstheme="minorHAnsi"/>
          <w:sz w:val="22"/>
          <w:szCs w:val="22"/>
          <w:lang w:eastAsia="en-US"/>
        </w:rPr>
        <w:t>ECMWF-IFS</w:t>
      </w:r>
      <w:r w:rsidRPr="00300C95">
        <w:rPr>
          <w:rFonts w:cstheme="minorHAnsi"/>
          <w:sz w:val="22"/>
          <w:szCs w:val="22"/>
        </w:rPr>
        <w:t xml:space="preserve"> and NCEP-GFS performed best among the global models,especially at longer lead tims. </w:t>
      </w:r>
      <w:r w:rsidRPr="00300C95">
        <w:rPr>
          <w:rFonts w:cstheme="minorHAnsi"/>
          <w:spacing w:val="-2"/>
          <w:sz w:val="22"/>
          <w:szCs w:val="22"/>
        </w:rPr>
        <w:t>M</w:t>
      </w:r>
      <w:r w:rsidRPr="00300C95">
        <w:rPr>
          <w:rFonts w:cstheme="minorHAnsi"/>
          <w:sz w:val="22"/>
          <w:szCs w:val="22"/>
        </w:rPr>
        <w:t xml:space="preserve">ost AI-based weather forecasting systems outperformed ECMWF-IFS. </w:t>
      </w:r>
      <w:r w:rsidRPr="00300C95">
        <w:rPr>
          <w:rFonts w:cstheme="minorHAnsi"/>
          <w:sz w:val="22"/>
          <w:szCs w:val="22"/>
          <w:lang w:eastAsia="en-US"/>
        </w:rPr>
        <w:t xml:space="preserve">CMA-TRAMS </w:t>
      </w:r>
      <w:r w:rsidRPr="00300C95">
        <w:rPr>
          <w:rFonts w:cstheme="minorHAnsi"/>
          <w:sz w:val="22"/>
          <w:szCs w:val="22"/>
        </w:rPr>
        <w:t xml:space="preserve">was the </w:t>
      </w:r>
      <w:r w:rsidRPr="00300C95">
        <w:rPr>
          <w:rFonts w:cstheme="minorHAnsi"/>
          <w:sz w:val="22"/>
          <w:szCs w:val="22"/>
          <w:lang w:eastAsia="en-US"/>
        </w:rPr>
        <w:t>best-performing</w:t>
      </w:r>
      <w:r w:rsidRPr="00300C95">
        <w:rPr>
          <w:rFonts w:cstheme="minorHAnsi"/>
          <w:sz w:val="22"/>
          <w:szCs w:val="22"/>
        </w:rPr>
        <w:t xml:space="preserve"> method among the regional models, </w:t>
      </w:r>
      <w:r w:rsidRPr="00300C95">
        <w:rPr>
          <w:rFonts w:eastAsia="Cambria" w:cstheme="minorHAnsi"/>
          <w:spacing w:val="-2"/>
          <w:sz w:val="22"/>
          <w:szCs w:val="22"/>
          <w:lang w:eastAsia="en-US"/>
        </w:rPr>
        <w:t xml:space="preserve">followed by </w:t>
      </w:r>
      <w:r w:rsidRPr="00300C95">
        <w:rPr>
          <w:rFonts w:cstheme="minorHAnsi"/>
          <w:spacing w:val="-2"/>
          <w:sz w:val="22"/>
          <w:szCs w:val="22"/>
        </w:rPr>
        <w:t>SWARMS-TC.</w:t>
      </w:r>
    </w:p>
    <w:p w14:paraId="248D5325" w14:textId="77777777" w:rsidR="00A53FAB" w:rsidRPr="00300C95" w:rsidRDefault="00A53FAB" w:rsidP="00300C95">
      <w:pPr>
        <w:rPr>
          <w:rFonts w:cstheme="minorHAnsi"/>
          <w:sz w:val="22"/>
          <w:szCs w:val="22"/>
        </w:rPr>
      </w:pPr>
    </w:p>
    <w:p w14:paraId="5CBB75E0" w14:textId="77777777" w:rsidR="00A53FAB" w:rsidRPr="00300C95" w:rsidRDefault="00000000" w:rsidP="00300C95">
      <w:pPr>
        <w:pStyle w:val="ListParagraph"/>
        <w:numPr>
          <w:ilvl w:val="0"/>
          <w:numId w:val="4"/>
        </w:numPr>
        <w:rPr>
          <w:rFonts w:cstheme="minorHAnsi"/>
          <w:sz w:val="22"/>
          <w:szCs w:val="22"/>
          <w:lang w:eastAsia="en-US"/>
        </w:rPr>
      </w:pPr>
      <w:r w:rsidRPr="00300C95">
        <w:rPr>
          <w:rFonts w:cstheme="minorHAnsi"/>
          <w:sz w:val="22"/>
          <w:szCs w:val="22"/>
        </w:rPr>
        <w:t xml:space="preserve">For EPSs, </w:t>
      </w:r>
      <w:r w:rsidRPr="00300C95">
        <w:rPr>
          <w:rFonts w:cstheme="minorHAnsi"/>
          <w:sz w:val="22"/>
          <w:szCs w:val="22"/>
          <w:lang w:eastAsia="en-US"/>
        </w:rPr>
        <w:t>UKMO-EPS and MSC-CENS properly expressed the forecast uncertainty. Whereas ECMWF-EPS and NCEP-GEFS tended to overestimate forecast uncertainties, JMA-GEPS and STI-TEDAPS tended to underestimate forecast uncertainties as lead time increased.</w:t>
      </w:r>
    </w:p>
    <w:p w14:paraId="1EA5FE80" w14:textId="77777777" w:rsidR="00A53FAB" w:rsidRPr="00300C95" w:rsidRDefault="00A53FAB" w:rsidP="00300C95">
      <w:pPr>
        <w:rPr>
          <w:rFonts w:cstheme="minorHAnsi"/>
          <w:sz w:val="22"/>
          <w:szCs w:val="22"/>
          <w:lang w:eastAsia="en-US"/>
        </w:rPr>
      </w:pPr>
    </w:p>
    <w:p w14:paraId="61212C18"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In 202</w:t>
      </w:r>
      <w:r w:rsidRPr="00300C95">
        <w:rPr>
          <w:rFonts w:eastAsia="SimSun" w:cstheme="minorHAnsi"/>
          <w:sz w:val="22"/>
          <w:szCs w:val="22"/>
        </w:rPr>
        <w:t>3</w:t>
      </w:r>
      <w:r w:rsidRPr="00300C95">
        <w:rPr>
          <w:rFonts w:cstheme="minorHAnsi"/>
          <w:sz w:val="22"/>
          <w:szCs w:val="22"/>
          <w:lang w:eastAsia="en-US"/>
        </w:rPr>
        <w:t>, in terms of intensity forecast performance:</w:t>
      </w:r>
    </w:p>
    <w:p w14:paraId="50A58C61" w14:textId="77777777" w:rsidR="00A53FAB" w:rsidRPr="00300C95" w:rsidRDefault="00A53FAB" w:rsidP="00300C95">
      <w:pPr>
        <w:rPr>
          <w:rFonts w:cstheme="minorHAnsi"/>
          <w:sz w:val="22"/>
          <w:szCs w:val="22"/>
          <w:lang w:eastAsia="en-US"/>
        </w:rPr>
      </w:pPr>
    </w:p>
    <w:p w14:paraId="7A074225" w14:textId="77777777" w:rsidR="00A53FAB" w:rsidRPr="00300C95" w:rsidRDefault="00000000" w:rsidP="00300C95">
      <w:pPr>
        <w:pStyle w:val="ListParagraph"/>
        <w:numPr>
          <w:ilvl w:val="0"/>
          <w:numId w:val="5"/>
        </w:numPr>
        <w:rPr>
          <w:rFonts w:cstheme="minorHAnsi"/>
          <w:sz w:val="22"/>
          <w:szCs w:val="22"/>
          <w:lang w:eastAsia="en-US"/>
        </w:rPr>
      </w:pPr>
      <w:r w:rsidRPr="00300C95">
        <w:rPr>
          <w:rFonts w:cstheme="minorHAnsi"/>
          <w:sz w:val="22"/>
          <w:szCs w:val="22"/>
          <w:lang w:eastAsia="en-US"/>
        </w:rPr>
        <w:t>As the lead times increased, the MAE</w:t>
      </w:r>
      <w:r w:rsidRPr="00300C95">
        <w:rPr>
          <w:rFonts w:cstheme="minorHAnsi"/>
          <w:sz w:val="22"/>
          <w:szCs w:val="22"/>
        </w:rPr>
        <w:t>s</w:t>
      </w:r>
      <w:r w:rsidRPr="00300C95">
        <w:rPr>
          <w:rFonts w:cstheme="minorHAnsi"/>
          <w:sz w:val="22"/>
          <w:szCs w:val="22"/>
          <w:lang w:eastAsia="en-US"/>
        </w:rPr>
        <w:t xml:space="preserve"> of the maximum wind speed forecast for subjective deterministic forecasts increased as well.</w:t>
      </w:r>
      <w:r w:rsidRPr="00300C95">
        <w:rPr>
          <w:rFonts w:cstheme="minorHAnsi"/>
          <w:sz w:val="22"/>
          <w:szCs w:val="22"/>
        </w:rPr>
        <w:t xml:space="preserve"> T</w:t>
      </w:r>
      <w:r w:rsidRPr="00300C95">
        <w:rPr>
          <w:rFonts w:cstheme="minorHAnsi"/>
          <w:sz w:val="22"/>
          <w:szCs w:val="22"/>
          <w:lang w:eastAsia="en-US"/>
        </w:rPr>
        <w:t xml:space="preserve">he performance of intensity forecast skill scores of official guides was </w:t>
      </w:r>
      <w:r w:rsidRPr="00300C95">
        <w:rPr>
          <w:rFonts w:cstheme="minorHAnsi"/>
          <w:sz w:val="22"/>
          <w:szCs w:val="22"/>
        </w:rPr>
        <w:t>competitive</w:t>
      </w:r>
      <w:r w:rsidRPr="00300C95">
        <w:rPr>
          <w:rFonts w:cstheme="minorHAnsi"/>
          <w:sz w:val="22"/>
          <w:szCs w:val="22"/>
          <w:lang w:eastAsia="en-US"/>
        </w:rPr>
        <w:t xml:space="preserve"> with that in 202</w:t>
      </w:r>
      <w:r w:rsidRPr="00300C95">
        <w:rPr>
          <w:rFonts w:cstheme="minorHAnsi"/>
          <w:sz w:val="22"/>
          <w:szCs w:val="22"/>
        </w:rPr>
        <w:t>2</w:t>
      </w:r>
      <w:r w:rsidRPr="00300C95">
        <w:rPr>
          <w:rFonts w:cstheme="minorHAnsi"/>
          <w:sz w:val="22"/>
          <w:szCs w:val="22"/>
          <w:lang w:eastAsia="en-US"/>
        </w:rPr>
        <w:t>.</w:t>
      </w:r>
    </w:p>
    <w:p w14:paraId="03818EA4" w14:textId="77777777" w:rsidR="00A53FAB" w:rsidRPr="00300C95" w:rsidRDefault="00A53FAB" w:rsidP="00300C95">
      <w:pPr>
        <w:rPr>
          <w:rFonts w:cstheme="minorHAnsi"/>
          <w:sz w:val="22"/>
          <w:szCs w:val="22"/>
          <w:lang w:eastAsia="en-US"/>
        </w:rPr>
      </w:pPr>
    </w:p>
    <w:p w14:paraId="1C49CD2C" w14:textId="77777777" w:rsidR="00A53FAB" w:rsidRPr="00300C95" w:rsidRDefault="00000000" w:rsidP="00300C95">
      <w:pPr>
        <w:pStyle w:val="ListParagraph"/>
        <w:numPr>
          <w:ilvl w:val="0"/>
          <w:numId w:val="5"/>
        </w:numPr>
        <w:rPr>
          <w:rFonts w:cstheme="minorHAnsi"/>
          <w:sz w:val="22"/>
          <w:szCs w:val="22"/>
          <w:lang w:eastAsia="en-US"/>
        </w:rPr>
      </w:pPr>
      <w:r w:rsidRPr="00300C95">
        <w:rPr>
          <w:rFonts w:cstheme="minorHAnsi"/>
          <w:sz w:val="22"/>
          <w:szCs w:val="22"/>
        </w:rPr>
        <w:t xml:space="preserve">For objective deterministic forecasts, AI-based weather forecasting systems are not competitive with NWP models, since AI-based weather forecasting systems </w:t>
      </w:r>
      <w:r w:rsidRPr="00300C95">
        <w:rPr>
          <w:rFonts w:cstheme="minorHAnsi"/>
          <w:sz w:val="22"/>
          <w:szCs w:val="22"/>
        </w:rPr>
        <w:lastRenderedPageBreak/>
        <w:t>underestimated TC intensity greatly.</w:t>
      </w:r>
      <w:r w:rsidRPr="00300C95">
        <w:rPr>
          <w:rFonts w:cstheme="minorHAnsi"/>
          <w:sz w:val="22"/>
          <w:szCs w:val="22"/>
          <w:lang w:eastAsia="en-US"/>
        </w:rPr>
        <w:t xml:space="preserve"> The intensity forecast skill scores of the </w:t>
      </w:r>
      <w:r w:rsidRPr="00300C95">
        <w:rPr>
          <w:rFonts w:cstheme="minorHAnsi"/>
          <w:sz w:val="22"/>
          <w:szCs w:val="22"/>
        </w:rPr>
        <w:t xml:space="preserve">NWP </w:t>
      </w:r>
      <w:r w:rsidRPr="00300C95">
        <w:rPr>
          <w:rFonts w:cstheme="minorHAnsi"/>
          <w:sz w:val="22"/>
          <w:szCs w:val="22"/>
          <w:lang w:eastAsia="en-US"/>
        </w:rPr>
        <w:t>models did not maintain the growth momentum in previous years.</w:t>
      </w:r>
      <w:r w:rsidRPr="00300C95">
        <w:rPr>
          <w:rFonts w:cstheme="minorHAnsi"/>
          <w:sz w:val="22"/>
          <w:szCs w:val="22"/>
        </w:rPr>
        <w:t xml:space="preserve"> </w:t>
      </w:r>
      <w:r w:rsidRPr="00300C95">
        <w:rPr>
          <w:rFonts w:cstheme="minorHAnsi"/>
          <w:spacing w:val="-2"/>
          <w:sz w:val="22"/>
          <w:szCs w:val="22"/>
        </w:rPr>
        <w:t>T</w:t>
      </w:r>
      <w:r w:rsidRPr="00300C95">
        <w:rPr>
          <w:rFonts w:eastAsia="Cambria" w:cstheme="minorHAnsi"/>
          <w:spacing w:val="-2"/>
          <w:sz w:val="22"/>
          <w:szCs w:val="22"/>
          <w:lang w:eastAsia="en-US"/>
        </w:rPr>
        <w:t xml:space="preserve">he intensity forecast skill scores of </w:t>
      </w:r>
      <w:r w:rsidRPr="00300C95">
        <w:rPr>
          <w:rFonts w:cstheme="minorHAnsi"/>
          <w:spacing w:val="-2"/>
          <w:sz w:val="22"/>
          <w:szCs w:val="22"/>
        </w:rPr>
        <w:t xml:space="preserve">NWP </w:t>
      </w:r>
      <w:r w:rsidRPr="00300C95">
        <w:rPr>
          <w:rFonts w:eastAsia="Cambria" w:cstheme="minorHAnsi"/>
          <w:spacing w:val="-2"/>
          <w:sz w:val="22"/>
          <w:szCs w:val="22"/>
          <w:lang w:eastAsia="en-US"/>
        </w:rPr>
        <w:t>models w</w:t>
      </w:r>
      <w:r w:rsidRPr="00300C95">
        <w:rPr>
          <w:rFonts w:cstheme="minorHAnsi"/>
          <w:spacing w:val="-2"/>
          <w:sz w:val="22"/>
          <w:szCs w:val="22"/>
        </w:rPr>
        <w:t>ere</w:t>
      </w:r>
      <w:r w:rsidRPr="00300C95">
        <w:rPr>
          <w:rFonts w:eastAsia="Cambria" w:cstheme="minorHAnsi"/>
          <w:spacing w:val="-2"/>
          <w:sz w:val="22"/>
          <w:szCs w:val="22"/>
          <w:lang w:eastAsia="en-US"/>
        </w:rPr>
        <w:t xml:space="preserve"> inferior to those in 202</w:t>
      </w:r>
      <w:r w:rsidRPr="00300C95">
        <w:rPr>
          <w:rFonts w:cstheme="minorHAnsi"/>
          <w:spacing w:val="-2"/>
          <w:sz w:val="22"/>
          <w:szCs w:val="22"/>
        </w:rPr>
        <w:t>2</w:t>
      </w:r>
      <w:r w:rsidRPr="00300C95">
        <w:rPr>
          <w:rFonts w:eastAsia="Cambria" w:cstheme="minorHAnsi"/>
          <w:spacing w:val="-2"/>
          <w:sz w:val="22"/>
          <w:szCs w:val="22"/>
          <w:lang w:eastAsia="en-US"/>
        </w:rPr>
        <w:t xml:space="preserve">. </w:t>
      </w:r>
    </w:p>
    <w:p w14:paraId="5650CF2C" w14:textId="77777777" w:rsidR="00A53FAB" w:rsidRPr="00300C95" w:rsidRDefault="00A53FAB" w:rsidP="00300C95">
      <w:pPr>
        <w:rPr>
          <w:rFonts w:cstheme="minorHAnsi"/>
          <w:sz w:val="22"/>
          <w:szCs w:val="22"/>
        </w:rPr>
      </w:pPr>
    </w:p>
    <w:p w14:paraId="7528C20B" w14:textId="77777777" w:rsidR="00A53FAB" w:rsidRPr="00300C95" w:rsidRDefault="00000000" w:rsidP="00300C95">
      <w:pPr>
        <w:pStyle w:val="ListParagraph"/>
        <w:numPr>
          <w:ilvl w:val="0"/>
          <w:numId w:val="5"/>
        </w:numPr>
        <w:rPr>
          <w:rFonts w:cstheme="minorHAnsi"/>
          <w:sz w:val="22"/>
          <w:szCs w:val="22"/>
          <w:lang w:eastAsia="en-US"/>
        </w:rPr>
      </w:pPr>
      <w:r w:rsidRPr="00300C95">
        <w:rPr>
          <w:rFonts w:cstheme="minorHAnsi"/>
          <w:sz w:val="22"/>
          <w:szCs w:val="22"/>
        </w:rPr>
        <w:t>For EPSs,</w:t>
      </w:r>
      <w:r w:rsidRPr="00300C95">
        <w:rPr>
          <w:rFonts w:cstheme="minorHAnsi"/>
          <w:sz w:val="22"/>
          <w:szCs w:val="22"/>
          <w:lang w:eastAsia="en-US"/>
        </w:rPr>
        <w:t xml:space="preserve"> </w:t>
      </w:r>
      <w:r w:rsidRPr="00300C95">
        <w:rPr>
          <w:rFonts w:cstheme="minorHAnsi"/>
          <w:sz w:val="22"/>
          <w:szCs w:val="22"/>
        </w:rPr>
        <w:t xml:space="preserve">the </w:t>
      </w:r>
      <w:r w:rsidRPr="00300C95">
        <w:rPr>
          <w:rFonts w:cstheme="minorHAnsi"/>
          <w:sz w:val="22"/>
          <w:szCs w:val="22"/>
          <w:lang w:eastAsia="en-US"/>
        </w:rPr>
        <w:t xml:space="preserve">ensemble mean </w:t>
      </w:r>
      <w:r w:rsidRPr="00300C95">
        <w:rPr>
          <w:rFonts w:cstheme="minorHAnsi"/>
          <w:sz w:val="22"/>
          <w:szCs w:val="22"/>
        </w:rPr>
        <w:t>MAEs</w:t>
      </w:r>
      <w:r w:rsidRPr="00300C95">
        <w:rPr>
          <w:rFonts w:cstheme="minorHAnsi"/>
          <w:sz w:val="22"/>
          <w:szCs w:val="22"/>
          <w:lang w:eastAsia="en-US"/>
        </w:rPr>
        <w:t xml:space="preserve"> </w:t>
      </w:r>
      <w:r w:rsidRPr="00300C95">
        <w:rPr>
          <w:rFonts w:cstheme="minorHAnsi"/>
          <w:sz w:val="22"/>
          <w:szCs w:val="22"/>
        </w:rPr>
        <w:t>for NCEP-GEFS and STI-TEDAPS were relatively small among EPSs.</w:t>
      </w:r>
    </w:p>
    <w:p w14:paraId="37A911E3" w14:textId="77777777" w:rsidR="00A53FAB" w:rsidRPr="00300C95" w:rsidRDefault="00A53FAB" w:rsidP="00300C95">
      <w:pPr>
        <w:rPr>
          <w:rFonts w:cstheme="minorHAnsi"/>
          <w:sz w:val="22"/>
          <w:szCs w:val="22"/>
          <w:lang w:eastAsia="en-US"/>
        </w:rPr>
      </w:pPr>
    </w:p>
    <w:p w14:paraId="6C200EE6"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It is worth mentioning that there exist track or intensity error differences when different datasets are used as references.</w:t>
      </w:r>
    </w:p>
    <w:p w14:paraId="24E87ACD" w14:textId="77777777" w:rsidR="00A53FAB" w:rsidRPr="00300C95" w:rsidRDefault="00000000" w:rsidP="00300C95">
      <w:pPr>
        <w:rPr>
          <w:rFonts w:cstheme="minorHAnsi"/>
          <w:kern w:val="44"/>
          <w:sz w:val="22"/>
          <w:szCs w:val="22"/>
        </w:rPr>
      </w:pPr>
      <w:bookmarkStart w:id="33" w:name="_Toc29967"/>
      <w:r w:rsidRPr="00300C95">
        <w:rPr>
          <w:rFonts w:cstheme="minorHAnsi"/>
          <w:sz w:val="22"/>
          <w:szCs w:val="22"/>
        </w:rPr>
        <w:t>Acknowledgments</w:t>
      </w:r>
      <w:bookmarkEnd w:id="33"/>
    </w:p>
    <w:p w14:paraId="05BBDE06" w14:textId="77777777" w:rsidR="00A53FAB" w:rsidRPr="00300C95" w:rsidRDefault="00000000" w:rsidP="00300C95">
      <w:pPr>
        <w:rPr>
          <w:rFonts w:cstheme="minorHAnsi"/>
          <w:sz w:val="22"/>
          <w:szCs w:val="22"/>
          <w:lang w:eastAsia="en-US"/>
        </w:rPr>
      </w:pPr>
      <w:r w:rsidRPr="00300C95">
        <w:rPr>
          <w:rFonts w:cstheme="minorHAnsi"/>
          <w:sz w:val="22"/>
          <w:szCs w:val="22"/>
          <w:lang w:eastAsia="en-US"/>
        </w:rPr>
        <w:t>This verification report has been effectively supported by the ESCAP/WMO Typhoon Committee, CMA, RSMC Tokyo Typhoon Center/WMO, and HKO.</w:t>
      </w:r>
    </w:p>
    <w:p w14:paraId="13412D9A" w14:textId="77777777" w:rsidR="00A53FAB" w:rsidRPr="00300C95" w:rsidRDefault="00000000" w:rsidP="00300C95">
      <w:pPr>
        <w:rPr>
          <w:rFonts w:cstheme="minorHAnsi"/>
          <w:sz w:val="22"/>
          <w:szCs w:val="22"/>
        </w:rPr>
      </w:pPr>
      <w:r w:rsidRPr="00300C95">
        <w:rPr>
          <w:rFonts w:cstheme="minorHAnsi"/>
          <w:sz w:val="22"/>
          <w:szCs w:val="22"/>
        </w:rPr>
        <w:br w:type="page"/>
      </w:r>
    </w:p>
    <w:p w14:paraId="467F20DF" w14:textId="77777777" w:rsidR="00A53FAB" w:rsidRPr="00300C95" w:rsidRDefault="00000000" w:rsidP="00300C95">
      <w:pPr>
        <w:rPr>
          <w:rFonts w:cstheme="minorHAnsi"/>
          <w:sz w:val="22"/>
          <w:szCs w:val="22"/>
        </w:rPr>
      </w:pPr>
      <w:bookmarkStart w:id="34" w:name="_Toc31272832"/>
      <w:bookmarkStart w:id="35" w:name="_Toc475014873"/>
      <w:bookmarkStart w:id="36" w:name="_Toc506253659"/>
      <w:bookmarkStart w:id="37" w:name="_Toc1769"/>
      <w:r w:rsidRPr="00300C95">
        <w:rPr>
          <w:rFonts w:cstheme="minorHAnsi"/>
          <w:sz w:val="22"/>
          <w:szCs w:val="22"/>
        </w:rPr>
        <w:lastRenderedPageBreak/>
        <w:t>Appendix A: Acronyms used in this report</w:t>
      </w:r>
      <w:bookmarkEnd w:id="34"/>
      <w:bookmarkEnd w:id="35"/>
      <w:bookmarkEnd w:id="36"/>
      <w:bookmarkEnd w:id="37"/>
    </w:p>
    <w:tbl>
      <w:tblPr>
        <w:tblW w:w="7408" w:type="dxa"/>
        <w:tblCellMar>
          <w:left w:w="0" w:type="dxa"/>
          <w:right w:w="0" w:type="dxa"/>
        </w:tblCellMar>
        <w:tblLook w:val="04A0" w:firstRow="1" w:lastRow="0" w:firstColumn="1" w:lastColumn="0" w:noHBand="0" w:noVBand="1"/>
      </w:tblPr>
      <w:tblGrid>
        <w:gridCol w:w="972"/>
        <w:gridCol w:w="335"/>
        <w:gridCol w:w="6101"/>
      </w:tblGrid>
      <w:tr w:rsidR="00A53FAB" w:rsidRPr="00300C95" w14:paraId="5F6E473B" w14:textId="77777777">
        <w:trPr>
          <w:trHeight w:val="292"/>
        </w:trPr>
        <w:tc>
          <w:tcPr>
            <w:tcW w:w="972" w:type="dxa"/>
            <w:tcBorders>
              <w:top w:val="nil"/>
              <w:left w:val="nil"/>
              <w:bottom w:val="nil"/>
              <w:right w:val="nil"/>
            </w:tcBorders>
            <w:shd w:val="clear" w:color="auto" w:fill="auto"/>
            <w:noWrap/>
            <w:tcMar>
              <w:top w:w="15" w:type="dxa"/>
              <w:left w:w="15" w:type="dxa"/>
              <w:bottom w:w="0" w:type="dxa"/>
              <w:right w:w="15" w:type="dxa"/>
            </w:tcMar>
            <w:vAlign w:val="center"/>
          </w:tcPr>
          <w:p w14:paraId="161CE022" w14:textId="77777777" w:rsidR="00A53FAB" w:rsidRPr="00300C95" w:rsidRDefault="00000000" w:rsidP="00300C95">
            <w:pPr>
              <w:rPr>
                <w:rFonts w:cstheme="minorHAnsi"/>
                <w:sz w:val="22"/>
                <w:szCs w:val="22"/>
              </w:rPr>
            </w:pPr>
            <w:r w:rsidRPr="00300C95">
              <w:rPr>
                <w:rFonts w:cstheme="minorHAnsi"/>
                <w:sz w:val="22"/>
                <w:szCs w:val="22"/>
              </w:rPr>
              <w:t>AI</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6CCF3903"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4CB1EED"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Artificial Intelligence</w:t>
            </w:r>
          </w:p>
        </w:tc>
      </w:tr>
      <w:tr w:rsidR="00A53FAB" w:rsidRPr="00300C95" w14:paraId="005459E0" w14:textId="77777777">
        <w:trPr>
          <w:trHeight w:val="292"/>
        </w:trPr>
        <w:tc>
          <w:tcPr>
            <w:tcW w:w="972" w:type="dxa"/>
            <w:tcBorders>
              <w:top w:val="nil"/>
              <w:left w:val="nil"/>
              <w:bottom w:val="nil"/>
              <w:right w:val="nil"/>
            </w:tcBorders>
            <w:shd w:val="clear" w:color="auto" w:fill="auto"/>
            <w:noWrap/>
            <w:tcMar>
              <w:top w:w="15" w:type="dxa"/>
              <w:left w:w="15" w:type="dxa"/>
              <w:bottom w:w="0" w:type="dxa"/>
              <w:right w:w="15" w:type="dxa"/>
            </w:tcMar>
            <w:vAlign w:val="center"/>
          </w:tcPr>
          <w:p w14:paraId="24AF9A2C" w14:textId="77777777" w:rsidR="00A53FAB" w:rsidRPr="00300C95" w:rsidRDefault="00000000" w:rsidP="00300C95">
            <w:pPr>
              <w:rPr>
                <w:rFonts w:cstheme="minorHAnsi"/>
                <w:sz w:val="22"/>
                <w:szCs w:val="22"/>
                <w:lang w:eastAsia="en-AU"/>
              </w:rPr>
            </w:pPr>
            <w:bookmarkStart w:id="38" w:name="_Hlk159102198"/>
            <w:r w:rsidRPr="00300C95">
              <w:rPr>
                <w:rFonts w:cstheme="minorHAnsi"/>
                <w:sz w:val="22"/>
                <w:szCs w:val="22"/>
                <w:lang w:eastAsia="en-AU"/>
              </w:rPr>
              <w:t>CMA</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7FBA477F"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2855D836"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China Meteorological Administration</w:t>
            </w:r>
          </w:p>
        </w:tc>
      </w:tr>
      <w:bookmarkEnd w:id="38"/>
      <w:tr w:rsidR="00A53FAB" w:rsidRPr="00300C95" w14:paraId="5C4564A2"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F089A13"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ECMWF</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80BB17B"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03A4971A"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European Centre for Medium-Range Weather Forecasting</w:t>
            </w:r>
          </w:p>
        </w:tc>
      </w:tr>
      <w:tr w:rsidR="00A53FAB" w:rsidRPr="00300C95" w14:paraId="320326F7"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6D3290C9"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EMC</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7E96B7A"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0CCF5EB"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Environmental Modeling Center</w:t>
            </w:r>
          </w:p>
        </w:tc>
      </w:tr>
      <w:tr w:rsidR="00A53FAB" w:rsidRPr="00300C95" w14:paraId="4EF2EFFF"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DFAAF77"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EPS</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552A4AFC"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28B8ED2"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Ensemble Prediction System</w:t>
            </w:r>
          </w:p>
        </w:tc>
      </w:tr>
      <w:tr w:rsidR="00A53FAB" w:rsidRPr="00300C95" w14:paraId="34A16E6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58EDDE14"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GEFS</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386D9A4E"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FC57189"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Global Ensemble Forecast System</w:t>
            </w:r>
          </w:p>
        </w:tc>
      </w:tr>
      <w:tr w:rsidR="00A53FAB" w:rsidRPr="00300C95" w14:paraId="393DD9F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01488BC"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GEPS</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ECE53B0"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C6D5409"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Global Ensemble Prediction System</w:t>
            </w:r>
          </w:p>
        </w:tc>
      </w:tr>
      <w:tr w:rsidR="00A53FAB" w:rsidRPr="00300C95" w14:paraId="4C0A4324"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14DF22B6"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GFS</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F435504"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5215D6E"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Global Forecast System</w:t>
            </w:r>
          </w:p>
        </w:tc>
      </w:tr>
      <w:tr w:rsidR="00A53FAB" w:rsidRPr="00300C95" w14:paraId="4DD3F506"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40BE916C"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HKO</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69DDB1CD"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78FAEFF1"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Hong Kong Observatory</w:t>
            </w:r>
          </w:p>
        </w:tc>
      </w:tr>
      <w:tr w:rsidR="00A53FAB" w:rsidRPr="00300C95" w14:paraId="7AA9774B"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576BC66A"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ITMM</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5CA7A52D"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267892EE"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Institute of Tropical and Marine Meteorology</w:t>
            </w:r>
          </w:p>
        </w:tc>
      </w:tr>
      <w:tr w:rsidR="00A53FAB" w:rsidRPr="00300C95" w14:paraId="20869A2C"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52527959"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JMA</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10623F9"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239EDCBA"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Japan Meteorological Agency</w:t>
            </w:r>
          </w:p>
        </w:tc>
      </w:tr>
      <w:tr w:rsidR="00A53FAB" w:rsidRPr="00300C95" w14:paraId="3230671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66D55237"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JTWC</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20BFE5B8"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7CDC803C"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Joint Typhoon Warning Center</w:t>
            </w:r>
          </w:p>
        </w:tc>
      </w:tr>
      <w:tr w:rsidR="00A53FAB" w:rsidRPr="00300C95" w14:paraId="73A80DFC"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05EEFF53"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KMA</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3CC5C834"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0A9E3D73"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Korea Meteorological Administration</w:t>
            </w:r>
          </w:p>
        </w:tc>
      </w:tr>
      <w:tr w:rsidR="00A53FAB" w:rsidRPr="00300C95" w14:paraId="51256B1A"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112D7902"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MAE</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887E9F7"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312770F6"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Mean Absolute Error</w:t>
            </w:r>
          </w:p>
        </w:tc>
      </w:tr>
      <w:tr w:rsidR="00A53FAB" w:rsidRPr="00300C95" w14:paraId="3E2FA328"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238AA734"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MSC</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93D38CE"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CB8F22D"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Meteorological Service of Canada</w:t>
            </w:r>
          </w:p>
        </w:tc>
      </w:tr>
      <w:tr w:rsidR="00A53FAB" w:rsidRPr="00300C95" w14:paraId="44F1123E"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4493043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MSE</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57153474"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38A1FC1"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Mean Squared Error</w:t>
            </w:r>
          </w:p>
        </w:tc>
      </w:tr>
      <w:tr w:rsidR="00A53FAB" w:rsidRPr="00300C95" w14:paraId="1221FB88"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6F55BA46"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NCEP</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6D802E5"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7F3E19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National Centers for Environmental Prediction</w:t>
            </w:r>
          </w:p>
        </w:tc>
      </w:tr>
      <w:tr w:rsidR="00A53FAB" w:rsidRPr="00300C95" w14:paraId="6768D7CA"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CBB412F" w14:textId="77777777" w:rsidR="00A53FAB" w:rsidRPr="00300C95" w:rsidRDefault="00000000" w:rsidP="00300C95">
            <w:pPr>
              <w:rPr>
                <w:rFonts w:cstheme="minorHAnsi"/>
                <w:sz w:val="22"/>
                <w:szCs w:val="22"/>
              </w:rPr>
            </w:pPr>
            <w:r w:rsidRPr="00300C95">
              <w:rPr>
                <w:rFonts w:cstheme="minorHAnsi"/>
                <w:sz w:val="22"/>
                <w:szCs w:val="22"/>
              </w:rPr>
              <w:t>NMC</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76C08B6D"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3B1CF41" w14:textId="77777777" w:rsidR="00A53FAB" w:rsidRPr="00300C95" w:rsidRDefault="00000000" w:rsidP="00300C95">
            <w:pPr>
              <w:rPr>
                <w:rFonts w:eastAsia="SimSun" w:cstheme="minorHAnsi"/>
                <w:bCs/>
                <w:sz w:val="22"/>
                <w:szCs w:val="22"/>
                <w:lang w:eastAsia="en-AU"/>
              </w:rPr>
            </w:pPr>
            <w:r w:rsidRPr="00300C95">
              <w:rPr>
                <w:rFonts w:cstheme="minorHAnsi"/>
                <w:sz w:val="22"/>
                <w:szCs w:val="22"/>
                <w:lang w:eastAsia="en-US"/>
              </w:rPr>
              <w:t>National Meteorological Center</w:t>
            </w:r>
          </w:p>
        </w:tc>
      </w:tr>
      <w:tr w:rsidR="00A53FAB" w:rsidRPr="00300C95" w14:paraId="3AAC0315"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C2B3ECB"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NWP</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6214C67D"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20F93F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 xml:space="preserve">Numerical </w:t>
            </w:r>
            <w:r w:rsidRPr="00300C95">
              <w:rPr>
                <w:rFonts w:cstheme="minorHAnsi"/>
                <w:sz w:val="22"/>
                <w:szCs w:val="22"/>
              </w:rPr>
              <w:t>W</w:t>
            </w:r>
            <w:r w:rsidRPr="00300C95">
              <w:rPr>
                <w:rFonts w:cstheme="minorHAnsi"/>
                <w:sz w:val="22"/>
                <w:szCs w:val="22"/>
                <w:lang w:eastAsia="en-AU"/>
              </w:rPr>
              <w:t xml:space="preserve">eather </w:t>
            </w:r>
            <w:r w:rsidRPr="00300C95">
              <w:rPr>
                <w:rFonts w:cstheme="minorHAnsi"/>
                <w:sz w:val="22"/>
                <w:szCs w:val="22"/>
              </w:rPr>
              <w:t>P</w:t>
            </w:r>
            <w:r w:rsidRPr="00300C95">
              <w:rPr>
                <w:rFonts w:cstheme="minorHAnsi"/>
                <w:sz w:val="22"/>
                <w:szCs w:val="22"/>
                <w:lang w:eastAsia="en-AU"/>
              </w:rPr>
              <w:t>rediction</w:t>
            </w:r>
          </w:p>
        </w:tc>
      </w:tr>
      <w:tr w:rsidR="00A53FAB" w:rsidRPr="00300C95" w14:paraId="40B29F4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73FF17BD"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 xml:space="preserve">PE      </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C3EA912"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2AE8D14F"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Position Error</w:t>
            </w:r>
          </w:p>
        </w:tc>
      </w:tr>
      <w:tr w:rsidR="00A53FAB" w:rsidRPr="00300C95" w14:paraId="4E3CCBD9"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1F94A5D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RMSE</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24AAA3B6"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415753F6"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Root Mean Squared Error</w:t>
            </w:r>
          </w:p>
        </w:tc>
      </w:tr>
      <w:tr w:rsidR="00A53FAB" w:rsidRPr="00300C95" w14:paraId="7E9EEDA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0D65289D" w14:textId="77777777" w:rsidR="00A53FAB" w:rsidRPr="00300C95" w:rsidRDefault="00000000" w:rsidP="00300C95">
            <w:pPr>
              <w:rPr>
                <w:rFonts w:cstheme="minorHAnsi"/>
                <w:sz w:val="22"/>
                <w:szCs w:val="22"/>
              </w:rPr>
            </w:pPr>
            <w:r w:rsidRPr="00300C95">
              <w:rPr>
                <w:rFonts w:cstheme="minorHAnsi"/>
                <w:sz w:val="22"/>
                <w:szCs w:val="22"/>
              </w:rPr>
              <w:t>SMS</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7CD3CE45"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649D38F5" w14:textId="77777777" w:rsidR="00A53FAB" w:rsidRPr="00300C95" w:rsidRDefault="00000000" w:rsidP="00300C95">
            <w:pPr>
              <w:rPr>
                <w:rFonts w:eastAsia="SimSun" w:cstheme="minorHAnsi"/>
                <w:bCs/>
                <w:sz w:val="22"/>
                <w:szCs w:val="22"/>
                <w:lang w:eastAsia="en-AU"/>
              </w:rPr>
            </w:pPr>
            <w:r w:rsidRPr="00300C95">
              <w:rPr>
                <w:rFonts w:cstheme="minorHAnsi"/>
                <w:sz w:val="22"/>
                <w:szCs w:val="22"/>
                <w:lang w:eastAsia="en-US"/>
              </w:rPr>
              <w:t>Shanghai Meteorological Service</w:t>
            </w:r>
          </w:p>
        </w:tc>
      </w:tr>
      <w:tr w:rsidR="00A53FAB" w:rsidRPr="00300C95" w14:paraId="3B81FA70"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320F6FDD"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STI</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5434F9F"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52525489"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Shanghai Typhoon Institute</w:t>
            </w:r>
          </w:p>
        </w:tc>
      </w:tr>
      <w:tr w:rsidR="00A53FAB" w:rsidRPr="00300C95" w14:paraId="4CEC67A3"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04717F6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TC</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1130FDF7"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1F8BB005"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Tropical Cyclone</w:t>
            </w:r>
          </w:p>
        </w:tc>
      </w:tr>
      <w:tr w:rsidR="00A53FAB" w:rsidRPr="00300C95" w14:paraId="20955755" w14:textId="77777777">
        <w:trPr>
          <w:trHeight w:val="292"/>
        </w:trPr>
        <w:tc>
          <w:tcPr>
            <w:tcW w:w="0" w:type="auto"/>
            <w:tcBorders>
              <w:top w:val="nil"/>
              <w:left w:val="nil"/>
              <w:bottom w:val="nil"/>
              <w:right w:val="nil"/>
            </w:tcBorders>
            <w:shd w:val="clear" w:color="auto" w:fill="auto"/>
            <w:noWrap/>
            <w:tcMar>
              <w:top w:w="15" w:type="dxa"/>
              <w:left w:w="15" w:type="dxa"/>
              <w:bottom w:w="0" w:type="dxa"/>
              <w:right w:w="15" w:type="dxa"/>
            </w:tcMar>
            <w:vAlign w:val="center"/>
          </w:tcPr>
          <w:p w14:paraId="2450BE6B"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WMO</w:t>
            </w:r>
          </w:p>
        </w:tc>
        <w:tc>
          <w:tcPr>
            <w:tcW w:w="335" w:type="dxa"/>
            <w:tcBorders>
              <w:top w:val="nil"/>
              <w:left w:val="nil"/>
              <w:bottom w:val="nil"/>
              <w:right w:val="nil"/>
            </w:tcBorders>
            <w:shd w:val="clear" w:color="auto" w:fill="auto"/>
            <w:noWrap/>
            <w:tcMar>
              <w:top w:w="15" w:type="dxa"/>
              <w:left w:w="15" w:type="dxa"/>
              <w:bottom w:w="0" w:type="dxa"/>
              <w:right w:w="15" w:type="dxa"/>
            </w:tcMar>
            <w:vAlign w:val="center"/>
          </w:tcPr>
          <w:p w14:paraId="48A5DF6B" w14:textId="77777777" w:rsidR="00A53FAB" w:rsidRPr="00300C95" w:rsidRDefault="00A53FAB" w:rsidP="00300C95">
            <w:pPr>
              <w:rPr>
                <w:rFonts w:cstheme="minorHAnsi"/>
                <w:sz w:val="22"/>
                <w:szCs w:val="22"/>
                <w:lang w:eastAsia="en-AU"/>
              </w:rPr>
            </w:pPr>
          </w:p>
        </w:tc>
        <w:tc>
          <w:tcPr>
            <w:tcW w:w="6101" w:type="dxa"/>
            <w:tcBorders>
              <w:top w:val="nil"/>
              <w:left w:val="nil"/>
              <w:bottom w:val="nil"/>
              <w:right w:val="nil"/>
            </w:tcBorders>
            <w:shd w:val="clear" w:color="auto" w:fill="auto"/>
            <w:noWrap/>
            <w:tcMar>
              <w:top w:w="15" w:type="dxa"/>
              <w:left w:w="15" w:type="dxa"/>
              <w:bottom w:w="0" w:type="dxa"/>
              <w:right w:w="15" w:type="dxa"/>
            </w:tcMar>
            <w:vAlign w:val="center"/>
          </w:tcPr>
          <w:p w14:paraId="1E78EFD4" w14:textId="77777777" w:rsidR="00A53FAB" w:rsidRPr="00300C95" w:rsidRDefault="00000000" w:rsidP="00300C95">
            <w:pPr>
              <w:rPr>
                <w:rFonts w:cstheme="minorHAnsi"/>
                <w:sz w:val="22"/>
                <w:szCs w:val="22"/>
                <w:lang w:eastAsia="en-AU"/>
              </w:rPr>
            </w:pPr>
            <w:r w:rsidRPr="00300C95">
              <w:rPr>
                <w:rFonts w:cstheme="minorHAnsi"/>
                <w:sz w:val="22"/>
                <w:szCs w:val="22"/>
                <w:lang w:eastAsia="en-AU"/>
              </w:rPr>
              <w:t>World Meteorological Organization</w:t>
            </w:r>
          </w:p>
        </w:tc>
      </w:tr>
    </w:tbl>
    <w:p w14:paraId="1C441E04" w14:textId="77777777" w:rsidR="00A53FAB" w:rsidRPr="00300C95" w:rsidRDefault="00A53FAB" w:rsidP="00300C95">
      <w:pPr>
        <w:rPr>
          <w:rFonts w:cstheme="minorHAnsi"/>
          <w:sz w:val="22"/>
          <w:szCs w:val="22"/>
        </w:rPr>
      </w:pPr>
    </w:p>
    <w:sectPr w:rsidR="00A53FAB" w:rsidRPr="00300C95" w:rsidSect="00B63738">
      <w:headerReference w:type="even" r:id="rId40"/>
      <w:headerReference w:type="default" r:id="rId41"/>
      <w:footerReference w:type="even" r:id="rId42"/>
      <w:footerReference w:type="default" r:id="rId43"/>
      <w:pgSz w:w="11906" w:h="16838"/>
      <w:pgMar w:top="1440" w:right="1800" w:bottom="933" w:left="1800" w:header="851" w:footer="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381AF" w14:textId="77777777" w:rsidR="00B63738" w:rsidRDefault="00B63738" w:rsidP="00300C95">
      <w:r>
        <w:separator/>
      </w:r>
    </w:p>
    <w:p w14:paraId="5D92FC07" w14:textId="77777777" w:rsidR="00B63738" w:rsidRDefault="00B63738" w:rsidP="00300C95"/>
    <w:p w14:paraId="6ADB7022" w14:textId="77777777" w:rsidR="00B63738" w:rsidRDefault="00B63738" w:rsidP="00300C95"/>
    <w:p w14:paraId="7F69AF26" w14:textId="77777777" w:rsidR="00B63738" w:rsidRDefault="00B63738" w:rsidP="00300C95"/>
    <w:p w14:paraId="14714D1A" w14:textId="77777777" w:rsidR="00B63738" w:rsidRDefault="00B63738" w:rsidP="00300C95"/>
    <w:p w14:paraId="59A7A181" w14:textId="77777777" w:rsidR="00B63738" w:rsidRDefault="00B63738" w:rsidP="00300C95"/>
  </w:endnote>
  <w:endnote w:type="continuationSeparator" w:id="0">
    <w:p w14:paraId="056B646F" w14:textId="77777777" w:rsidR="00B63738" w:rsidRDefault="00B63738" w:rsidP="00300C95">
      <w:r>
        <w:continuationSeparator/>
      </w:r>
    </w:p>
    <w:p w14:paraId="03F89F64" w14:textId="77777777" w:rsidR="00B63738" w:rsidRDefault="00B63738" w:rsidP="00300C95"/>
    <w:p w14:paraId="7407611E" w14:textId="77777777" w:rsidR="00B63738" w:rsidRDefault="00B63738" w:rsidP="00300C95"/>
    <w:p w14:paraId="5A25B907" w14:textId="77777777" w:rsidR="00B63738" w:rsidRDefault="00B63738" w:rsidP="00300C95"/>
    <w:p w14:paraId="7438286B" w14:textId="77777777" w:rsidR="00B63738" w:rsidRDefault="00B63738" w:rsidP="00300C95"/>
    <w:p w14:paraId="297379C6" w14:textId="77777777" w:rsidR="00B63738" w:rsidRDefault="00B63738" w:rsidP="00300C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Bahnschrift">
    <w:panose1 w:val="020B0502040204020203"/>
    <w:charset w:val="00"/>
    <w:family w:val="swiss"/>
    <w:pitch w:val="variable"/>
    <w:sig w:usb0="A00002C7" w:usb1="00000002" w:usb2="00000000" w:usb3="00000000" w:csb0="0000019F" w:csb1="00000000"/>
  </w:font>
  <w:font w:name="TimesNewRomanPSMT">
    <w:altName w:val="Times New Roman"/>
    <w:panose1 w:val="020B0604020202020204"/>
    <w:charset w:val="00"/>
    <w:family w:val="roman"/>
    <w:pitch w:val="default"/>
    <w:sig w:usb0="00000000" w:usb1="00000000" w:usb2="00000010"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0AF49" w14:textId="77777777" w:rsidR="00300C95" w:rsidRDefault="00300C95" w:rsidP="00300C95">
    <w:pPr>
      <w:pStyle w:val="Footer"/>
    </w:pPr>
  </w:p>
  <w:p w14:paraId="48C38CF0" w14:textId="77777777" w:rsidR="00000000" w:rsidRDefault="00000000" w:rsidP="00300C9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64AA0" w14:textId="0A9ECC4A" w:rsidR="00A53FAB" w:rsidRDefault="00A53FAB" w:rsidP="00300C95"/>
  <w:p w14:paraId="395516D7" w14:textId="77777777" w:rsidR="00CA71B6" w:rsidRDefault="00CA71B6" w:rsidP="00300C95"/>
  <w:p w14:paraId="035E7FC6" w14:textId="77777777" w:rsidR="00CA71B6" w:rsidRDefault="00CA71B6" w:rsidP="00300C95"/>
  <w:p w14:paraId="71C0C23C" w14:textId="034C6144" w:rsidR="00CA71B6" w:rsidRPr="00300C95" w:rsidRDefault="00300C95" w:rsidP="00300C95">
    <w:pPr>
      <w:jc w:val="right"/>
    </w:pPr>
    <w:r w:rsidRPr="00300C95">
      <w:t xml:space="preserve">TC56 - </w:t>
    </w:r>
    <w:r w:rsidRPr="00300C95">
      <w:rPr>
        <w:lang w:val="en-GB"/>
      </w:rPr>
      <w:t xml:space="preserve">Page </w:t>
    </w:r>
    <w:r w:rsidRPr="00300C95">
      <w:rPr>
        <w:lang w:val="en-GB"/>
      </w:rPr>
      <w:fldChar w:fldCharType="begin"/>
    </w:r>
    <w:r w:rsidRPr="00300C95">
      <w:rPr>
        <w:lang w:val="en-GB"/>
      </w:rPr>
      <w:instrText xml:space="preserve"> PAGE </w:instrText>
    </w:r>
    <w:r w:rsidRPr="00300C95">
      <w:rPr>
        <w:lang w:val="en-GB"/>
      </w:rPr>
      <w:fldChar w:fldCharType="separate"/>
    </w:r>
    <w:r w:rsidRPr="00300C95">
      <w:rPr>
        <w:noProof/>
        <w:lang w:val="en-GB"/>
      </w:rPr>
      <w:t>1</w:t>
    </w:r>
    <w:r w:rsidRPr="00300C95">
      <w:rPr>
        <w:lang w:val="en-GB"/>
      </w:rPr>
      <w:fldChar w:fldCharType="end"/>
    </w:r>
    <w:r w:rsidRPr="00300C95">
      <w:rPr>
        <w:lang w:val="en-GB"/>
      </w:rPr>
      <w:t xml:space="preserve"> of </w:t>
    </w:r>
    <w:r w:rsidRPr="00300C95">
      <w:rPr>
        <w:lang w:val="en-GB"/>
      </w:rPr>
      <w:fldChar w:fldCharType="begin"/>
    </w:r>
    <w:r w:rsidRPr="00300C95">
      <w:rPr>
        <w:lang w:val="en-GB"/>
      </w:rPr>
      <w:instrText xml:space="preserve"> NUMPAGES </w:instrText>
    </w:r>
    <w:r w:rsidRPr="00300C95">
      <w:rPr>
        <w:lang w:val="en-GB"/>
      </w:rPr>
      <w:fldChar w:fldCharType="separate"/>
    </w:r>
    <w:r w:rsidRPr="00300C95">
      <w:rPr>
        <w:noProof/>
        <w:lang w:val="en-GB"/>
      </w:rPr>
      <w:t>25</w:t>
    </w:r>
    <w:r w:rsidRPr="00300C95">
      <w:rPr>
        <w:lang w:val="en-GB"/>
      </w:rPr>
      <w:fldChar w:fldCharType="end"/>
    </w:r>
  </w:p>
  <w:p w14:paraId="411DCB68" w14:textId="77777777" w:rsidR="00CA71B6" w:rsidRDefault="00CA71B6" w:rsidP="00300C95"/>
  <w:p w14:paraId="0CBFAD85" w14:textId="77777777" w:rsidR="00000000" w:rsidRDefault="00000000" w:rsidP="00300C9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330E8" w14:textId="77777777" w:rsidR="00B63738" w:rsidRDefault="00B63738" w:rsidP="00300C95">
      <w:r>
        <w:separator/>
      </w:r>
    </w:p>
    <w:p w14:paraId="7C37F5C4" w14:textId="77777777" w:rsidR="00B63738" w:rsidRDefault="00B63738" w:rsidP="00300C95"/>
    <w:p w14:paraId="09DC56F8" w14:textId="77777777" w:rsidR="00B63738" w:rsidRDefault="00B63738" w:rsidP="00300C95"/>
    <w:p w14:paraId="650117D2" w14:textId="77777777" w:rsidR="00B63738" w:rsidRDefault="00B63738" w:rsidP="00300C95"/>
    <w:p w14:paraId="75FBC82D" w14:textId="77777777" w:rsidR="00B63738" w:rsidRDefault="00B63738" w:rsidP="00300C95"/>
    <w:p w14:paraId="573B4DF9" w14:textId="77777777" w:rsidR="00B63738" w:rsidRDefault="00B63738" w:rsidP="00300C95"/>
  </w:footnote>
  <w:footnote w:type="continuationSeparator" w:id="0">
    <w:p w14:paraId="282C5E51" w14:textId="77777777" w:rsidR="00B63738" w:rsidRDefault="00B63738" w:rsidP="00300C95">
      <w:r>
        <w:continuationSeparator/>
      </w:r>
    </w:p>
    <w:p w14:paraId="492B0BBD" w14:textId="77777777" w:rsidR="00B63738" w:rsidRDefault="00B63738" w:rsidP="00300C95"/>
    <w:p w14:paraId="136E21FD" w14:textId="77777777" w:rsidR="00B63738" w:rsidRDefault="00B63738" w:rsidP="00300C95"/>
    <w:p w14:paraId="031A8F9A" w14:textId="77777777" w:rsidR="00B63738" w:rsidRDefault="00B63738" w:rsidP="00300C95"/>
    <w:p w14:paraId="2D03AC43" w14:textId="77777777" w:rsidR="00B63738" w:rsidRDefault="00B63738" w:rsidP="00300C95"/>
    <w:p w14:paraId="00F44B5B" w14:textId="77777777" w:rsidR="00B63738" w:rsidRDefault="00B63738" w:rsidP="00300C95"/>
  </w:footnote>
  <w:footnote w:id="1">
    <w:p w14:paraId="3D3BAADF" w14:textId="77777777" w:rsidR="00A53FAB" w:rsidRDefault="00000000" w:rsidP="00300C95">
      <w:r>
        <w:rPr>
          <w:rFonts w:ascii="Times New Roman" w:eastAsia="SimSun" w:hAnsi="Times New Roman"/>
          <w:szCs w:val="20"/>
          <w:vertAlign w:val="superscript"/>
          <w:lang w:eastAsia="en-US"/>
        </w:rPr>
        <w:footnoteRef/>
      </w:r>
      <w:r>
        <w:rPr>
          <w:rFonts w:ascii="Times New Roman" w:eastAsia="SimSun" w:hAnsi="Times New Roman"/>
          <w:szCs w:val="20"/>
          <w:lang w:eastAsia="en-US"/>
        </w:rPr>
        <w:t xml:space="preserve"> </w:t>
      </w:r>
      <w:r>
        <w:rPr>
          <w:rFonts w:hint="eastAsia"/>
        </w:rPr>
        <w:t>Operational data from NMC: FENGWU (NMC) TC2301-2316, FUXI (NMC) TC2301-2317, PANGU (NMC) TC2301-2316.</w:t>
      </w:r>
    </w:p>
    <w:p w14:paraId="351708BA" w14:textId="77777777" w:rsidR="00A53FAB" w:rsidRDefault="00000000" w:rsidP="00300C95">
      <w:pPr>
        <w:rPr>
          <w:rFonts w:ascii="Times New Roman" w:eastAsia="SimSun" w:hAnsi="Times New Roman"/>
          <w:color w:val="FF0000"/>
        </w:rPr>
      </w:pPr>
      <w:r>
        <w:rPr>
          <w:rFonts w:hint="eastAsia"/>
        </w:rPr>
        <w:t>Operational data from SMS: FENGWU (SH) TC2301-2317, FUXI (SH) TC2305-2315, PANGU (SH) TC2305-2315.</w:t>
      </w:r>
    </w:p>
  </w:footnote>
  <w:footnote w:id="2">
    <w:p w14:paraId="4FB687A2" w14:textId="77777777" w:rsidR="00A53FAB" w:rsidRDefault="00000000" w:rsidP="00300C95">
      <w:pPr>
        <w:rPr>
          <w:rFonts w:ascii="Times New Roman" w:eastAsia="SimSun" w:hAnsi="Times New Roman"/>
          <w:color w:val="FF0000"/>
        </w:rPr>
      </w:pPr>
      <w:r>
        <w:rPr>
          <w:rFonts w:ascii="Times New Roman" w:eastAsia="SimSun" w:hAnsi="Times New Roman"/>
          <w:szCs w:val="20"/>
          <w:vertAlign w:val="superscript"/>
          <w:lang w:eastAsia="en-US"/>
        </w:rPr>
        <w:footnoteRef/>
      </w:r>
      <w:r>
        <w:rPr>
          <w:rFonts w:ascii="Times New Roman" w:eastAsia="SimSun" w:hAnsi="Times New Roman"/>
          <w:szCs w:val="20"/>
          <w:lang w:eastAsia="en-US"/>
        </w:rPr>
        <w:t xml:space="preserve"> </w:t>
      </w:r>
      <w:r>
        <w:rPr>
          <w:rFonts w:hint="eastAsia"/>
        </w:rPr>
        <w:t>Since the evaluated AI-based weather forecasting systems were all trained based on the fifth generation ECMWF atmospheric reanalysis (ERA5), the AI-based systems were compared with ECMWF-IFS.</w:t>
      </w:r>
    </w:p>
  </w:footnote>
  <w:footnote w:id="3">
    <w:p w14:paraId="287E374E" w14:textId="77777777" w:rsidR="00A53FAB" w:rsidRDefault="00000000" w:rsidP="00300C95">
      <w:r>
        <w:rPr>
          <w:vertAlign w:val="superscript"/>
        </w:rPr>
        <w:footnoteRef/>
      </w:r>
      <w:r>
        <w:t xml:space="preserve"> Guidelines for converting between various wind averaging periods in tropical cyclone conditions. World Meteorological Organization, TCP Sub-Project Report, WMO/TD-No.1555.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AC545" w14:textId="77777777" w:rsidR="00300C95" w:rsidRDefault="00300C95" w:rsidP="00300C95">
    <w:pPr>
      <w:pStyle w:val="Header"/>
    </w:pPr>
  </w:p>
  <w:p w14:paraId="5FC2DABE" w14:textId="77777777" w:rsidR="00000000" w:rsidRDefault="00000000" w:rsidP="00300C9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48245" w14:textId="77777777" w:rsidR="00300C95" w:rsidRDefault="00300C95" w:rsidP="00300C95">
    <w:pPr>
      <w:pStyle w:val="Header"/>
    </w:pPr>
  </w:p>
  <w:p w14:paraId="3B4B8ACC" w14:textId="77777777" w:rsidR="00000000" w:rsidRDefault="00000000" w:rsidP="00300C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B180F31"/>
    <w:multiLevelType w:val="singleLevel"/>
    <w:tmpl w:val="BB180F31"/>
    <w:lvl w:ilvl="0">
      <w:start w:val="1"/>
      <w:numFmt w:val="decimal"/>
      <w:lvlText w:val="%1)"/>
      <w:lvlJc w:val="left"/>
      <w:pPr>
        <w:tabs>
          <w:tab w:val="left" w:pos="420"/>
        </w:tabs>
        <w:ind w:left="845" w:hanging="425"/>
      </w:pPr>
      <w:rPr>
        <w:rFonts w:hint="default"/>
      </w:rPr>
    </w:lvl>
  </w:abstractNum>
  <w:abstractNum w:abstractNumId="1" w15:restartNumberingAfterBreak="0">
    <w:nsid w:val="C7CF0DA8"/>
    <w:multiLevelType w:val="singleLevel"/>
    <w:tmpl w:val="C7CF0DA8"/>
    <w:lvl w:ilvl="0">
      <w:start w:val="1"/>
      <w:numFmt w:val="decimal"/>
      <w:lvlText w:val="%1)"/>
      <w:lvlJc w:val="left"/>
      <w:pPr>
        <w:tabs>
          <w:tab w:val="left" w:pos="420"/>
        </w:tabs>
        <w:ind w:left="845" w:hanging="425"/>
      </w:pPr>
      <w:rPr>
        <w:rFonts w:hint="default"/>
      </w:rPr>
    </w:lvl>
  </w:abstractNum>
  <w:abstractNum w:abstractNumId="2" w15:restartNumberingAfterBreak="0">
    <w:nsid w:val="DF07626E"/>
    <w:multiLevelType w:val="multilevel"/>
    <w:tmpl w:val="DF07626E"/>
    <w:lvl w:ilvl="0">
      <w:start w:val="1"/>
      <w:numFmt w:val="decimal"/>
      <w:suff w:val="space"/>
      <w:lvlText w:val="%1."/>
      <w:lvlJc w:val="left"/>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403A5CCF"/>
    <w:multiLevelType w:val="singleLevel"/>
    <w:tmpl w:val="403A5CCF"/>
    <w:lvl w:ilvl="0">
      <w:start w:val="1"/>
      <w:numFmt w:val="decimal"/>
      <w:lvlText w:val="%1)"/>
      <w:lvlJc w:val="left"/>
      <w:pPr>
        <w:tabs>
          <w:tab w:val="left" w:pos="420"/>
        </w:tabs>
        <w:ind w:left="845" w:hanging="425"/>
      </w:pPr>
      <w:rPr>
        <w:rFonts w:hint="default"/>
      </w:rPr>
    </w:lvl>
  </w:abstractNum>
  <w:abstractNum w:abstractNumId="4" w15:restartNumberingAfterBreak="0">
    <w:nsid w:val="70E9A069"/>
    <w:multiLevelType w:val="singleLevel"/>
    <w:tmpl w:val="70E9A069"/>
    <w:lvl w:ilvl="0">
      <w:start w:val="1"/>
      <w:numFmt w:val="decimal"/>
      <w:lvlText w:val="%1)"/>
      <w:lvlJc w:val="left"/>
      <w:pPr>
        <w:tabs>
          <w:tab w:val="left" w:pos="420"/>
        </w:tabs>
        <w:ind w:left="845" w:hanging="425"/>
      </w:pPr>
      <w:rPr>
        <w:rFonts w:hint="default"/>
      </w:rPr>
    </w:lvl>
  </w:abstractNum>
  <w:num w:numId="1" w16cid:durableId="2442060">
    <w:abstractNumId w:val="2"/>
  </w:num>
  <w:num w:numId="2" w16cid:durableId="1390879047">
    <w:abstractNumId w:val="4"/>
  </w:num>
  <w:num w:numId="3" w16cid:durableId="410277577">
    <w:abstractNumId w:val="1"/>
  </w:num>
  <w:num w:numId="4" w16cid:durableId="1802532567">
    <w:abstractNumId w:val="0"/>
  </w:num>
  <w:num w:numId="5" w16cid:durableId="2602664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zsbQ0tbQwNTMzsDRU0lEKTi0uzszPAykwrAUAa685tSwAAAA="/>
    <w:docVar w:name="commondata" w:val="eyJoZGlkIjoiNzRmNGRhMDkwOTBjMmMyYmI3MDRmZTQzMzlkMzkyN2MifQ=="/>
  </w:docVars>
  <w:rsids>
    <w:rsidRoot w:val="2DA82C99"/>
    <w:rsid w:val="000127D3"/>
    <w:rsid w:val="000E5D4D"/>
    <w:rsid w:val="000F7FA4"/>
    <w:rsid w:val="00184002"/>
    <w:rsid w:val="001E11EA"/>
    <w:rsid w:val="00286C7D"/>
    <w:rsid w:val="00300C95"/>
    <w:rsid w:val="00477C04"/>
    <w:rsid w:val="005F57E2"/>
    <w:rsid w:val="00601E46"/>
    <w:rsid w:val="0065464B"/>
    <w:rsid w:val="00A53FAB"/>
    <w:rsid w:val="00B53FC7"/>
    <w:rsid w:val="00B63738"/>
    <w:rsid w:val="00CA71B6"/>
    <w:rsid w:val="00D50B67"/>
    <w:rsid w:val="00E31815"/>
    <w:rsid w:val="00F17034"/>
    <w:rsid w:val="00FF6557"/>
    <w:rsid w:val="02F14C9A"/>
    <w:rsid w:val="0686024B"/>
    <w:rsid w:val="090C6187"/>
    <w:rsid w:val="0949606C"/>
    <w:rsid w:val="09930467"/>
    <w:rsid w:val="09BA535F"/>
    <w:rsid w:val="09D652C1"/>
    <w:rsid w:val="0AA60ACA"/>
    <w:rsid w:val="0D2F48DE"/>
    <w:rsid w:val="0FB74834"/>
    <w:rsid w:val="101A2510"/>
    <w:rsid w:val="10FB6ED7"/>
    <w:rsid w:val="11A402E3"/>
    <w:rsid w:val="13041E24"/>
    <w:rsid w:val="13F95773"/>
    <w:rsid w:val="184D504D"/>
    <w:rsid w:val="18EA101A"/>
    <w:rsid w:val="1F615088"/>
    <w:rsid w:val="21AA2367"/>
    <w:rsid w:val="2485289F"/>
    <w:rsid w:val="255E0330"/>
    <w:rsid w:val="29DC1B84"/>
    <w:rsid w:val="2DA82C99"/>
    <w:rsid w:val="2E0F79C7"/>
    <w:rsid w:val="2FA77FFF"/>
    <w:rsid w:val="301E4A17"/>
    <w:rsid w:val="309467E6"/>
    <w:rsid w:val="37AB3F79"/>
    <w:rsid w:val="382B4426"/>
    <w:rsid w:val="3AE07D2F"/>
    <w:rsid w:val="3C6A0D24"/>
    <w:rsid w:val="3C6C2201"/>
    <w:rsid w:val="3C92692D"/>
    <w:rsid w:val="40267F92"/>
    <w:rsid w:val="408572DE"/>
    <w:rsid w:val="4459645D"/>
    <w:rsid w:val="477B7932"/>
    <w:rsid w:val="4B246D53"/>
    <w:rsid w:val="4B4B6411"/>
    <w:rsid w:val="4C0740CC"/>
    <w:rsid w:val="4C400D2A"/>
    <w:rsid w:val="4C5D53B7"/>
    <w:rsid w:val="4C6263DD"/>
    <w:rsid w:val="4D034087"/>
    <w:rsid w:val="4E996795"/>
    <w:rsid w:val="4F437855"/>
    <w:rsid w:val="4FC41A36"/>
    <w:rsid w:val="50EE7CD8"/>
    <w:rsid w:val="51C11E75"/>
    <w:rsid w:val="54A7334E"/>
    <w:rsid w:val="573A3FC6"/>
    <w:rsid w:val="59352F61"/>
    <w:rsid w:val="5B7552B0"/>
    <w:rsid w:val="5B960978"/>
    <w:rsid w:val="61250F3C"/>
    <w:rsid w:val="624C1ED5"/>
    <w:rsid w:val="6258766E"/>
    <w:rsid w:val="675C41EF"/>
    <w:rsid w:val="679873CD"/>
    <w:rsid w:val="69B54F4A"/>
    <w:rsid w:val="6D2E109D"/>
    <w:rsid w:val="6ED053E9"/>
    <w:rsid w:val="6F8E463A"/>
    <w:rsid w:val="74C36FCE"/>
    <w:rsid w:val="76097EAA"/>
    <w:rsid w:val="766D0A01"/>
    <w:rsid w:val="76EC66B6"/>
    <w:rsid w:val="7A7507BE"/>
    <w:rsid w:val="7C490589"/>
    <w:rsid w:val="7D0D2036"/>
    <w:rsid w:val="7D3235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4:docId w14:val="00DDED7D"/>
  <w15:docId w15:val="{5BBCF054-FCF4-4805-9EEE-E65005102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300C95"/>
    <w:pPr>
      <w:widowControl w:val="0"/>
      <w:jc w:val="both"/>
    </w:pPr>
    <w:rPr>
      <w:rFonts w:asciiTheme="minorHAnsi" w:eastAsiaTheme="minorEastAsia" w:hAnsiTheme="minorHAnsi" w:cstheme="minorBidi"/>
      <w:kern w:val="2"/>
      <w:sz w:val="1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autoRedefine/>
    <w:qFormat/>
    <w:pPr>
      <w:jc w:val="left"/>
    </w:pPr>
  </w:style>
  <w:style w:type="paragraph" w:styleId="TOC1">
    <w:name w:val="toc 1"/>
    <w:basedOn w:val="Normal"/>
    <w:next w:val="Normal"/>
    <w:autoRedefine/>
    <w:uiPriority w:val="39"/>
    <w:qFormat/>
  </w:style>
  <w:style w:type="paragraph" w:styleId="TOC2">
    <w:name w:val="toc 2"/>
    <w:basedOn w:val="Normal"/>
    <w:next w:val="Normal"/>
    <w:autoRedefine/>
    <w:uiPriority w:val="39"/>
    <w:qFormat/>
    <w:pPr>
      <w:ind w:leftChars="200" w:left="420"/>
    </w:pPr>
  </w:style>
  <w:style w:type="table" w:styleId="TableGrid">
    <w:name w:val="Table Grid"/>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Hyperlink">
    <w:name w:val="Hyperlink"/>
    <w:basedOn w:val="DefaultParagraphFont"/>
    <w:autoRedefine/>
    <w:uiPriority w:val="99"/>
    <w:unhideWhenUsed/>
    <w:qFormat/>
    <w:rPr>
      <w:color w:val="0026E5" w:themeColor="hyperlink"/>
      <w:u w:val="single"/>
    </w:rPr>
  </w:style>
  <w:style w:type="character" w:styleId="CommentReference">
    <w:name w:val="annotation reference"/>
    <w:basedOn w:val="DefaultParagraphFont"/>
    <w:autoRedefine/>
    <w:qFormat/>
    <w:rPr>
      <w:sz w:val="21"/>
      <w:szCs w:val="21"/>
    </w:rPr>
  </w:style>
  <w:style w:type="paragraph" w:styleId="ListParagraph">
    <w:name w:val="List Paragraph"/>
    <w:basedOn w:val="Normal"/>
    <w:uiPriority w:val="99"/>
    <w:unhideWhenUsed/>
    <w:rsid w:val="00300C95"/>
    <w:pPr>
      <w:ind w:left="720"/>
      <w:contextualSpacing/>
    </w:pPr>
  </w:style>
  <w:style w:type="paragraph" w:styleId="Header">
    <w:name w:val="header"/>
    <w:basedOn w:val="Normal"/>
    <w:link w:val="HeaderChar"/>
    <w:rsid w:val="00300C95"/>
    <w:pPr>
      <w:tabs>
        <w:tab w:val="center" w:pos="4513"/>
        <w:tab w:val="right" w:pos="9026"/>
      </w:tabs>
    </w:pPr>
  </w:style>
  <w:style w:type="character" w:customStyle="1" w:styleId="HeaderChar">
    <w:name w:val="Header Char"/>
    <w:basedOn w:val="DefaultParagraphFont"/>
    <w:link w:val="Header"/>
    <w:rsid w:val="00300C95"/>
    <w:rPr>
      <w:rFonts w:asciiTheme="minorHAnsi" w:eastAsiaTheme="minorEastAsia" w:hAnsiTheme="minorHAnsi" w:cstheme="minorBidi"/>
      <w:kern w:val="2"/>
      <w:sz w:val="21"/>
      <w:szCs w:val="24"/>
    </w:rPr>
  </w:style>
  <w:style w:type="paragraph" w:styleId="Footer">
    <w:name w:val="footer"/>
    <w:basedOn w:val="Normal"/>
    <w:link w:val="FooterChar"/>
    <w:rsid w:val="00300C95"/>
    <w:pPr>
      <w:tabs>
        <w:tab w:val="center" w:pos="4513"/>
        <w:tab w:val="right" w:pos="9026"/>
      </w:tabs>
    </w:pPr>
  </w:style>
  <w:style w:type="character" w:customStyle="1" w:styleId="FooterChar">
    <w:name w:val="Footer Char"/>
    <w:basedOn w:val="DefaultParagraphFont"/>
    <w:link w:val="Footer"/>
    <w:rsid w:val="00300C95"/>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emf"/><Relationship Id="rId10" Type="http://schemas.openxmlformats.org/officeDocument/2006/relationships/image" Target="media/image4.emf"/><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emf"/><Relationship Id="rId38" Type="http://schemas.openxmlformats.org/officeDocument/2006/relationships/image" Target="media/image32.png"/><Relationship Id="rId20" Type="http://schemas.openxmlformats.org/officeDocument/2006/relationships/image" Target="media/image14.png"/><Relationship Id="rId41" Type="http://schemas.openxmlformats.org/officeDocument/2006/relationships/header" Target="header2.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4722</Words>
  <Characters>26587</Characters>
  <Application>Microsoft Office Word</Application>
  <DocSecurity>0</DocSecurity>
  <Lines>4431</Lines>
  <Paragraphs>2609</Paragraphs>
  <ScaleCrop>false</ScaleCrop>
  <Company/>
  <LinksUpToDate>false</LinksUpToDate>
  <CharactersWithSpaces>28700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Mengqi Yang</dc:creator>
  <cp:lastModifiedBy>Microsoft Office User</cp:lastModifiedBy>
  <cp:revision>3</cp:revision>
  <cp:lastPrinted>2024-02-20T07:36:00Z</cp:lastPrinted>
  <dcterms:created xsi:type="dcterms:W3CDTF">2024-03-14T08:14:00Z</dcterms:created>
  <dcterms:modified xsi:type="dcterms:W3CDTF">2024-03-14T08:16:00Z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F9A51446E6B540E7A966452E7C596FB6_11</vt:lpwstr>
  </property>
  <property fmtid="{D5CDD505-2E9C-101B-9397-08002B2CF9AE}" pid="4" name="GrammarlyDocumentId">
    <vt:lpwstr>3332fd6b8b36e52649c5a1fdbb1ff7d871bed6ae7d6fe49bfab9887c4d434924</vt:lpwstr>
  </property>
</Properties>
</file>